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384B3" w14:textId="77777777" w:rsidR="00EB257D" w:rsidRDefault="00EB257D" w:rsidP="00325B62">
      <w:pPr>
        <w:jc w:val="center"/>
        <w:rPr>
          <w:b/>
          <w:sz w:val="28"/>
          <w:szCs w:val="28"/>
        </w:rPr>
      </w:pPr>
      <w:r>
        <w:rPr>
          <w:b/>
          <w:color w:val="000000"/>
          <w:sz w:val="28"/>
          <w:szCs w:val="28"/>
        </w:rPr>
        <w:t xml:space="preserve">STRATEGI </w:t>
      </w:r>
      <w:r>
        <w:rPr>
          <w:b/>
          <w:sz w:val="28"/>
          <w:szCs w:val="28"/>
        </w:rPr>
        <w:t>PEMASARAN KERIPIK PISANG</w:t>
      </w:r>
    </w:p>
    <w:p w14:paraId="75366F90" w14:textId="77777777" w:rsidR="00EB257D" w:rsidRDefault="00EB257D" w:rsidP="00325B62">
      <w:pPr>
        <w:jc w:val="center"/>
        <w:rPr>
          <w:b/>
          <w:sz w:val="28"/>
          <w:szCs w:val="28"/>
        </w:rPr>
      </w:pPr>
      <w:r>
        <w:rPr>
          <w:b/>
          <w:sz w:val="28"/>
          <w:szCs w:val="28"/>
        </w:rPr>
        <w:t xml:space="preserve"> DI UD. HASIL ALAM SINGOJURUH </w:t>
      </w:r>
    </w:p>
    <w:p w14:paraId="4462CB6B" w14:textId="77777777" w:rsidR="00EB257D" w:rsidRDefault="00EB257D" w:rsidP="00325B62">
      <w:pPr>
        <w:jc w:val="center"/>
        <w:rPr>
          <w:b/>
          <w:sz w:val="28"/>
          <w:szCs w:val="28"/>
        </w:rPr>
      </w:pPr>
      <w:r>
        <w:rPr>
          <w:b/>
          <w:sz w:val="28"/>
          <w:szCs w:val="28"/>
        </w:rPr>
        <w:t>KABUPATEN BANYUWANGI</w:t>
      </w:r>
    </w:p>
    <w:p w14:paraId="1CAC8630" w14:textId="77777777" w:rsidR="00E55B0C" w:rsidRPr="003B14A6" w:rsidRDefault="00E55B0C">
      <w:pPr>
        <w:pBdr>
          <w:top w:val="nil"/>
          <w:left w:val="nil"/>
          <w:bottom w:val="nil"/>
          <w:right w:val="nil"/>
          <w:between w:val="nil"/>
        </w:pBdr>
        <w:jc w:val="both"/>
        <w:rPr>
          <w:b/>
          <w:color w:val="000000"/>
          <w:sz w:val="24"/>
          <w:szCs w:val="24"/>
          <w:lang w:val="id-ID"/>
        </w:rPr>
      </w:pPr>
    </w:p>
    <w:p w14:paraId="21A4A1D3" w14:textId="1FEBE80D" w:rsidR="002D1ACC" w:rsidRPr="003B14A6" w:rsidRDefault="00EB257D">
      <w:pPr>
        <w:jc w:val="center"/>
        <w:rPr>
          <w:b/>
          <w:sz w:val="22"/>
          <w:szCs w:val="22"/>
        </w:rPr>
      </w:pPr>
      <w:r>
        <w:rPr>
          <w:b/>
          <w:sz w:val="22"/>
          <w:szCs w:val="22"/>
        </w:rPr>
        <w:t>Sisi Handayani</w:t>
      </w:r>
      <w:r w:rsidR="002F6C49" w:rsidRPr="003B14A6">
        <w:rPr>
          <w:b/>
          <w:sz w:val="22"/>
          <w:szCs w:val="22"/>
          <w:vertAlign w:val="superscript"/>
        </w:rPr>
        <w:t>1)</w:t>
      </w:r>
      <w:r w:rsidR="002A61DE" w:rsidRPr="003B14A6">
        <w:rPr>
          <w:b/>
          <w:sz w:val="22"/>
          <w:szCs w:val="22"/>
        </w:rPr>
        <w:t xml:space="preserve">, </w:t>
      </w:r>
      <w:r>
        <w:rPr>
          <w:b/>
          <w:sz w:val="22"/>
          <w:szCs w:val="22"/>
        </w:rPr>
        <w:t>Kurniawan Muhammad Nur</w:t>
      </w:r>
      <w:r w:rsidR="002F6C49" w:rsidRPr="003B14A6">
        <w:rPr>
          <w:b/>
          <w:sz w:val="22"/>
          <w:szCs w:val="22"/>
          <w:vertAlign w:val="superscript"/>
        </w:rPr>
        <w:t xml:space="preserve"> 2)</w:t>
      </w:r>
      <w:r w:rsidR="002A61DE" w:rsidRPr="003B14A6">
        <w:rPr>
          <w:b/>
          <w:sz w:val="22"/>
          <w:szCs w:val="22"/>
          <w:lang w:val="id-ID"/>
        </w:rPr>
        <w:t xml:space="preserve">, </w:t>
      </w:r>
      <w:r>
        <w:rPr>
          <w:b/>
          <w:sz w:val="22"/>
          <w:szCs w:val="22"/>
          <w:lang w:val="en-GB"/>
        </w:rPr>
        <w:t>Novilia Kareja</w:t>
      </w:r>
      <w:r w:rsidR="00076BB2" w:rsidRPr="003B14A6">
        <w:rPr>
          <w:b/>
          <w:sz w:val="22"/>
          <w:szCs w:val="22"/>
          <w:vertAlign w:val="superscript"/>
          <w:lang w:val="id-ID"/>
        </w:rPr>
        <w:t>3)</w:t>
      </w:r>
    </w:p>
    <w:p w14:paraId="43E0F2F2" w14:textId="3D1CE3A4" w:rsidR="002D1ACC" w:rsidRPr="003B14A6" w:rsidRDefault="002F6C49" w:rsidP="002A61DE">
      <w:pPr>
        <w:pBdr>
          <w:top w:val="nil"/>
          <w:left w:val="nil"/>
          <w:bottom w:val="nil"/>
          <w:right w:val="nil"/>
          <w:between w:val="nil"/>
        </w:pBdr>
        <w:ind w:left="187"/>
        <w:jc w:val="center"/>
        <w:rPr>
          <w:color w:val="000000"/>
          <w:sz w:val="20"/>
          <w:szCs w:val="20"/>
        </w:rPr>
      </w:pPr>
      <w:r w:rsidRPr="003B14A6">
        <w:rPr>
          <w:color w:val="000000"/>
          <w:sz w:val="20"/>
          <w:szCs w:val="20"/>
        </w:rPr>
        <w:t>Program Studi Agribisnis, Politeknik</w:t>
      </w:r>
      <w:r w:rsidR="002A61DE" w:rsidRPr="003B14A6">
        <w:rPr>
          <w:color w:val="000000"/>
          <w:sz w:val="20"/>
          <w:szCs w:val="20"/>
        </w:rPr>
        <w:t xml:space="preserve"> Negeri Banyuwangi</w:t>
      </w:r>
    </w:p>
    <w:p w14:paraId="305B4286" w14:textId="3865773C" w:rsidR="002D1ACC" w:rsidRPr="003B14A6" w:rsidRDefault="00E17A60" w:rsidP="00F764D3">
      <w:pPr>
        <w:pBdr>
          <w:top w:val="nil"/>
          <w:left w:val="nil"/>
          <w:bottom w:val="nil"/>
          <w:right w:val="nil"/>
          <w:between w:val="nil"/>
        </w:pBdr>
        <w:jc w:val="center"/>
        <w:rPr>
          <w:color w:val="000000"/>
          <w:sz w:val="20"/>
          <w:szCs w:val="20"/>
          <w:lang w:val="id-ID"/>
        </w:rPr>
      </w:pPr>
      <w:r w:rsidRPr="003B14A6">
        <w:rPr>
          <w:sz w:val="20"/>
          <w:szCs w:val="20"/>
        </w:rPr>
        <w:t>E-mail</w:t>
      </w:r>
      <w:r w:rsidR="002F6C49" w:rsidRPr="003B14A6">
        <w:rPr>
          <w:sz w:val="20"/>
          <w:szCs w:val="20"/>
        </w:rPr>
        <w:t xml:space="preserve">: </w:t>
      </w:r>
      <w:hyperlink r:id="rId8" w:history="1">
        <w:r w:rsidR="00EB257D" w:rsidRPr="00DC6F7B">
          <w:rPr>
            <w:rStyle w:val="Hyperlink"/>
            <w:sz w:val="20"/>
            <w:szCs w:val="20"/>
            <w:lang w:val="en-IN"/>
          </w:rPr>
          <w:t>sisihandayani596</w:t>
        </w:r>
        <w:r w:rsidR="00EB257D" w:rsidRPr="00DC6F7B">
          <w:rPr>
            <w:rStyle w:val="Hyperlink"/>
            <w:sz w:val="20"/>
            <w:szCs w:val="20"/>
            <w:lang w:val="en-GB"/>
          </w:rPr>
          <w:t>@gmail.com</w:t>
        </w:r>
      </w:hyperlink>
      <w:r w:rsidR="002A61DE" w:rsidRPr="003B14A6">
        <w:rPr>
          <w:sz w:val="20"/>
          <w:szCs w:val="20"/>
          <w:lang w:val="en-GB"/>
        </w:rPr>
        <w:t xml:space="preserve">, </w:t>
      </w:r>
      <w:hyperlink r:id="rId9" w:history="1">
        <w:r w:rsidR="00EB257D" w:rsidRPr="00DC6F7B">
          <w:rPr>
            <w:rStyle w:val="Hyperlink"/>
            <w:sz w:val="20"/>
            <w:szCs w:val="20"/>
            <w:lang w:val="en-IN"/>
          </w:rPr>
          <w:t>kurniawan.poliwangi</w:t>
        </w:r>
        <w:r w:rsidR="00EB257D" w:rsidRPr="00DC6F7B">
          <w:rPr>
            <w:rStyle w:val="Hyperlink"/>
            <w:sz w:val="20"/>
            <w:szCs w:val="20"/>
            <w:lang w:val="id-ID"/>
          </w:rPr>
          <w:t>@</w:t>
        </w:r>
        <w:r w:rsidR="00EB257D" w:rsidRPr="00DC6F7B">
          <w:rPr>
            <w:rStyle w:val="Hyperlink"/>
            <w:sz w:val="20"/>
            <w:szCs w:val="20"/>
            <w:lang w:val="en-IN"/>
          </w:rPr>
          <w:t>gmail.</w:t>
        </w:r>
        <w:r w:rsidR="00EB257D">
          <w:rPr>
            <w:rStyle w:val="Hyperlink"/>
            <w:sz w:val="20"/>
            <w:szCs w:val="20"/>
            <w:lang w:val="en-IN"/>
          </w:rPr>
          <w:t>com</w:t>
        </w:r>
      </w:hyperlink>
      <w:r w:rsidR="00F764D3" w:rsidRPr="003B14A6">
        <w:rPr>
          <w:color w:val="000000"/>
          <w:sz w:val="20"/>
          <w:szCs w:val="20"/>
          <w:lang w:val="id-ID"/>
        </w:rPr>
        <w:t xml:space="preserve"> </w:t>
      </w:r>
    </w:p>
    <w:p w14:paraId="3813D02B" w14:textId="77777777" w:rsidR="002D1ACC" w:rsidRPr="003B14A6" w:rsidRDefault="002D1ACC">
      <w:pPr>
        <w:rPr>
          <w:sz w:val="24"/>
          <w:szCs w:val="24"/>
        </w:rPr>
      </w:pPr>
    </w:p>
    <w:p w14:paraId="6B25D204" w14:textId="77777777" w:rsidR="002D1ACC" w:rsidRPr="003B14A6" w:rsidRDefault="002D1ACC">
      <w:pPr>
        <w:rPr>
          <w:sz w:val="24"/>
          <w:szCs w:val="24"/>
        </w:rPr>
      </w:pPr>
    </w:p>
    <w:tbl>
      <w:tblPr>
        <w:tblStyle w:val="a"/>
        <w:tblW w:w="8613" w:type="dxa"/>
        <w:tblBorders>
          <w:top w:val="nil"/>
          <w:left w:val="nil"/>
          <w:bottom w:val="nil"/>
          <w:right w:val="nil"/>
          <w:insideH w:val="nil"/>
          <w:insideV w:val="nil"/>
        </w:tblBorders>
        <w:tblLayout w:type="fixed"/>
        <w:tblLook w:val="0400" w:firstRow="0" w:lastRow="0" w:firstColumn="0" w:lastColumn="0" w:noHBand="0" w:noVBand="1"/>
      </w:tblPr>
      <w:tblGrid>
        <w:gridCol w:w="2718"/>
        <w:gridCol w:w="259"/>
        <w:gridCol w:w="5636"/>
      </w:tblGrid>
      <w:tr w:rsidR="002D1ACC" w:rsidRPr="003B14A6" w14:paraId="5CECC34E" w14:textId="77777777" w:rsidTr="00E55B0C">
        <w:tc>
          <w:tcPr>
            <w:tcW w:w="2718" w:type="dxa"/>
            <w:tcBorders>
              <w:top w:val="single" w:sz="4" w:space="0" w:color="000000"/>
              <w:bottom w:val="single" w:sz="4" w:space="0" w:color="000000"/>
            </w:tcBorders>
          </w:tcPr>
          <w:p w14:paraId="24F6DFD6" w14:textId="77777777" w:rsidR="002D1ACC" w:rsidRPr="003B14A6" w:rsidRDefault="002F6C49">
            <w:pPr>
              <w:pBdr>
                <w:top w:val="nil"/>
                <w:left w:val="nil"/>
                <w:bottom w:val="nil"/>
                <w:right w:val="nil"/>
                <w:between w:val="nil"/>
              </w:pBdr>
              <w:rPr>
                <w:color w:val="000000"/>
                <w:sz w:val="22"/>
                <w:szCs w:val="22"/>
              </w:rPr>
            </w:pPr>
            <w:r w:rsidRPr="003B14A6">
              <w:rPr>
                <w:color w:val="000000"/>
                <w:sz w:val="22"/>
                <w:szCs w:val="22"/>
              </w:rPr>
              <w:t>Informasi Artikel</w:t>
            </w:r>
          </w:p>
          <w:p w14:paraId="2DF5DC4D" w14:textId="77777777" w:rsidR="002D1ACC" w:rsidRPr="003B14A6" w:rsidRDefault="002D1ACC">
            <w:pPr>
              <w:pBdr>
                <w:top w:val="nil"/>
                <w:left w:val="nil"/>
                <w:bottom w:val="nil"/>
                <w:right w:val="nil"/>
                <w:between w:val="nil"/>
              </w:pBdr>
              <w:rPr>
                <w:color w:val="000000"/>
                <w:sz w:val="22"/>
                <w:szCs w:val="22"/>
              </w:rPr>
            </w:pPr>
          </w:p>
        </w:tc>
        <w:tc>
          <w:tcPr>
            <w:tcW w:w="259" w:type="dxa"/>
          </w:tcPr>
          <w:p w14:paraId="4C113B5B" w14:textId="77777777" w:rsidR="002D1ACC" w:rsidRPr="003B14A6" w:rsidRDefault="002D1ACC">
            <w:pPr>
              <w:jc w:val="both"/>
              <w:rPr>
                <w:b/>
                <w:sz w:val="22"/>
                <w:szCs w:val="22"/>
              </w:rPr>
            </w:pPr>
          </w:p>
        </w:tc>
        <w:tc>
          <w:tcPr>
            <w:tcW w:w="5636" w:type="dxa"/>
            <w:tcBorders>
              <w:top w:val="single" w:sz="4" w:space="0" w:color="000000"/>
              <w:bottom w:val="single" w:sz="4" w:space="0" w:color="000000"/>
            </w:tcBorders>
          </w:tcPr>
          <w:p w14:paraId="4C1EF38A" w14:textId="77777777" w:rsidR="002D1ACC" w:rsidRPr="003B14A6" w:rsidRDefault="002F6C49" w:rsidP="00B113F4">
            <w:pPr>
              <w:jc w:val="center"/>
              <w:rPr>
                <w:b/>
                <w:sz w:val="22"/>
                <w:szCs w:val="22"/>
                <w:lang w:val="id-ID"/>
              </w:rPr>
            </w:pPr>
            <w:r w:rsidRPr="003B14A6">
              <w:rPr>
                <w:b/>
                <w:sz w:val="22"/>
                <w:szCs w:val="22"/>
              </w:rPr>
              <w:t>ABSTRA</w:t>
            </w:r>
            <w:r w:rsidR="00B113F4" w:rsidRPr="003B14A6">
              <w:rPr>
                <w:b/>
                <w:sz w:val="22"/>
                <w:szCs w:val="22"/>
                <w:lang w:val="id-ID"/>
              </w:rPr>
              <w:t>K</w:t>
            </w:r>
          </w:p>
          <w:p w14:paraId="5A71DB09" w14:textId="77777777" w:rsidR="002D1ACC" w:rsidRPr="003B14A6" w:rsidRDefault="002D1ACC">
            <w:pPr>
              <w:pBdr>
                <w:top w:val="nil"/>
                <w:left w:val="nil"/>
                <w:bottom w:val="nil"/>
                <w:right w:val="nil"/>
                <w:between w:val="nil"/>
              </w:pBdr>
              <w:rPr>
                <w:color w:val="000000"/>
                <w:sz w:val="22"/>
                <w:szCs w:val="22"/>
              </w:rPr>
            </w:pPr>
          </w:p>
        </w:tc>
      </w:tr>
      <w:tr w:rsidR="002D1ACC" w:rsidRPr="003B14A6" w14:paraId="5FA68E03" w14:textId="77777777" w:rsidTr="00E55B0C">
        <w:tc>
          <w:tcPr>
            <w:tcW w:w="2718" w:type="dxa"/>
            <w:tcBorders>
              <w:top w:val="single" w:sz="4" w:space="0" w:color="000000"/>
              <w:bottom w:val="single" w:sz="4" w:space="0" w:color="000000"/>
            </w:tcBorders>
          </w:tcPr>
          <w:p w14:paraId="020D7BC7" w14:textId="77777777" w:rsidR="00A94FC5" w:rsidRPr="003B14A6" w:rsidRDefault="00A94FC5">
            <w:pPr>
              <w:pBdr>
                <w:top w:val="nil"/>
                <w:left w:val="nil"/>
                <w:bottom w:val="nil"/>
                <w:right w:val="nil"/>
                <w:between w:val="nil"/>
              </w:pBdr>
              <w:rPr>
                <w:sz w:val="16"/>
                <w:szCs w:val="16"/>
                <w:lang w:val="id-ID"/>
              </w:rPr>
            </w:pPr>
            <w:r w:rsidRPr="003B14A6">
              <w:rPr>
                <w:sz w:val="16"/>
                <w:szCs w:val="16"/>
                <w:lang w:val="id-ID"/>
              </w:rPr>
              <w:t>Jurnal Javanica</w:t>
            </w:r>
            <w:r w:rsidRPr="003B14A6">
              <w:rPr>
                <w:sz w:val="16"/>
                <w:szCs w:val="16"/>
              </w:rPr>
              <w:t xml:space="preserve"> </w:t>
            </w:r>
            <w:hyperlink r:id="rId10" w:history="1">
              <w:r w:rsidRPr="003B14A6">
                <w:rPr>
                  <w:rStyle w:val="Hyperlink"/>
                  <w:sz w:val="16"/>
                  <w:szCs w:val="16"/>
                </w:rPr>
                <w:t>https://jurnal.poliwangi.ac.id/index.php/javanica</w:t>
              </w:r>
            </w:hyperlink>
            <w:r w:rsidRPr="003B14A6">
              <w:rPr>
                <w:sz w:val="16"/>
                <w:szCs w:val="16"/>
              </w:rPr>
              <w:t xml:space="preserve"> </w:t>
            </w:r>
          </w:p>
          <w:p w14:paraId="5A523F1C" w14:textId="77777777" w:rsidR="00A94FC5" w:rsidRPr="003B14A6" w:rsidRDefault="00A94FC5">
            <w:pPr>
              <w:pBdr>
                <w:top w:val="nil"/>
                <w:left w:val="nil"/>
                <w:bottom w:val="nil"/>
                <w:right w:val="nil"/>
                <w:between w:val="nil"/>
              </w:pBdr>
              <w:rPr>
                <w:sz w:val="16"/>
                <w:szCs w:val="16"/>
                <w:lang w:val="id-ID"/>
              </w:rPr>
            </w:pPr>
            <w:r w:rsidRPr="003B14A6">
              <w:rPr>
                <w:sz w:val="16"/>
                <w:szCs w:val="16"/>
                <w:lang w:val="id-ID"/>
              </w:rPr>
              <w:t>P-</w:t>
            </w:r>
            <w:r w:rsidRPr="003B14A6">
              <w:rPr>
                <w:sz w:val="16"/>
                <w:szCs w:val="16"/>
              </w:rPr>
              <w:t xml:space="preserve">ISSN </w:t>
            </w:r>
            <w:r w:rsidRPr="003B14A6">
              <w:rPr>
                <w:sz w:val="16"/>
                <w:szCs w:val="16"/>
                <w:lang w:val="id-ID"/>
              </w:rPr>
              <w:t>XXXX</w:t>
            </w:r>
            <w:r w:rsidRPr="003B14A6">
              <w:rPr>
                <w:sz w:val="16"/>
                <w:szCs w:val="16"/>
              </w:rPr>
              <w:t>-</w:t>
            </w:r>
            <w:r w:rsidRPr="003B14A6">
              <w:rPr>
                <w:sz w:val="16"/>
                <w:szCs w:val="16"/>
                <w:lang w:val="id-ID"/>
              </w:rPr>
              <w:t>XXXX</w:t>
            </w:r>
            <w:r w:rsidRPr="003B14A6">
              <w:rPr>
                <w:sz w:val="16"/>
                <w:szCs w:val="16"/>
              </w:rPr>
              <w:t xml:space="preserve">  </w:t>
            </w:r>
          </w:p>
          <w:p w14:paraId="204BE965" w14:textId="77777777" w:rsidR="002D1ACC" w:rsidRPr="003B14A6" w:rsidRDefault="00A94FC5">
            <w:pPr>
              <w:pBdr>
                <w:top w:val="nil"/>
                <w:left w:val="nil"/>
                <w:bottom w:val="nil"/>
                <w:right w:val="nil"/>
                <w:between w:val="nil"/>
              </w:pBdr>
              <w:rPr>
                <w:color w:val="000000"/>
                <w:sz w:val="18"/>
                <w:szCs w:val="18"/>
              </w:rPr>
            </w:pPr>
            <w:r w:rsidRPr="003B14A6">
              <w:rPr>
                <w:sz w:val="16"/>
                <w:szCs w:val="16"/>
                <w:lang w:val="id-ID"/>
              </w:rPr>
              <w:t>E-</w:t>
            </w:r>
            <w:r w:rsidRPr="003B14A6">
              <w:rPr>
                <w:sz w:val="16"/>
                <w:szCs w:val="16"/>
              </w:rPr>
              <w:t xml:space="preserve">ISSN </w:t>
            </w:r>
            <w:r w:rsidRPr="003B14A6">
              <w:rPr>
                <w:sz w:val="16"/>
                <w:szCs w:val="16"/>
                <w:lang w:val="id-ID"/>
              </w:rPr>
              <w:t>XXXX</w:t>
            </w:r>
            <w:r w:rsidRPr="003B14A6">
              <w:rPr>
                <w:sz w:val="16"/>
                <w:szCs w:val="16"/>
              </w:rPr>
              <w:t>-</w:t>
            </w:r>
            <w:r w:rsidRPr="003B14A6">
              <w:rPr>
                <w:sz w:val="16"/>
                <w:szCs w:val="16"/>
                <w:lang w:val="id-ID"/>
              </w:rPr>
              <w:t>XXXX</w:t>
            </w:r>
            <w:r w:rsidRPr="003B14A6">
              <w:rPr>
                <w:sz w:val="16"/>
                <w:szCs w:val="16"/>
              </w:rPr>
              <w:t xml:space="preserve">  https://doi.org/</w:t>
            </w:r>
            <w:r w:rsidRPr="003B14A6">
              <w:rPr>
                <w:sz w:val="16"/>
                <w:szCs w:val="16"/>
                <w:lang w:val="id-ID"/>
              </w:rPr>
              <w:t>XX</w:t>
            </w:r>
            <w:r w:rsidRPr="003B14A6">
              <w:rPr>
                <w:sz w:val="16"/>
                <w:szCs w:val="16"/>
              </w:rPr>
              <w:t>.</w:t>
            </w:r>
            <w:r w:rsidRPr="003B14A6">
              <w:rPr>
                <w:sz w:val="16"/>
                <w:szCs w:val="16"/>
                <w:lang w:val="id-ID"/>
              </w:rPr>
              <w:t>XXXXX</w:t>
            </w:r>
            <w:r w:rsidRPr="003B14A6">
              <w:rPr>
                <w:sz w:val="16"/>
                <w:szCs w:val="16"/>
              </w:rPr>
              <w:t>/</w:t>
            </w:r>
            <w:r w:rsidRPr="003B14A6">
              <w:rPr>
                <w:sz w:val="16"/>
                <w:szCs w:val="16"/>
                <w:lang w:val="id-ID"/>
              </w:rPr>
              <w:t>javanica</w:t>
            </w:r>
            <w:r w:rsidRPr="003B14A6">
              <w:rPr>
                <w:sz w:val="16"/>
                <w:szCs w:val="16"/>
              </w:rPr>
              <w:t>.2022.0</w:t>
            </w:r>
            <w:r w:rsidRPr="003B14A6">
              <w:rPr>
                <w:sz w:val="16"/>
                <w:szCs w:val="16"/>
                <w:lang w:val="id-ID"/>
              </w:rPr>
              <w:t>1</w:t>
            </w:r>
            <w:r w:rsidRPr="003B14A6">
              <w:rPr>
                <w:sz w:val="16"/>
                <w:szCs w:val="16"/>
              </w:rPr>
              <w:t>.01.2</w:t>
            </w:r>
          </w:p>
          <w:p w14:paraId="1B459877" w14:textId="77777777" w:rsidR="002D1ACC" w:rsidRPr="003B14A6" w:rsidRDefault="002D1ACC">
            <w:pPr>
              <w:pBdr>
                <w:top w:val="nil"/>
                <w:left w:val="nil"/>
                <w:bottom w:val="nil"/>
                <w:right w:val="nil"/>
                <w:between w:val="nil"/>
              </w:pBdr>
              <w:rPr>
                <w:color w:val="000000"/>
                <w:sz w:val="18"/>
                <w:szCs w:val="18"/>
              </w:rPr>
            </w:pPr>
          </w:p>
        </w:tc>
        <w:tc>
          <w:tcPr>
            <w:tcW w:w="259" w:type="dxa"/>
          </w:tcPr>
          <w:p w14:paraId="57F6DFBA" w14:textId="77777777" w:rsidR="002D1ACC" w:rsidRPr="003B14A6" w:rsidRDefault="002D1ACC">
            <w:pPr>
              <w:pBdr>
                <w:top w:val="nil"/>
                <w:left w:val="nil"/>
                <w:bottom w:val="nil"/>
                <w:right w:val="nil"/>
                <w:between w:val="nil"/>
              </w:pBdr>
              <w:jc w:val="both"/>
              <w:rPr>
                <w:color w:val="000000"/>
                <w:sz w:val="18"/>
                <w:szCs w:val="18"/>
              </w:rPr>
            </w:pPr>
          </w:p>
        </w:tc>
        <w:tc>
          <w:tcPr>
            <w:tcW w:w="5636" w:type="dxa"/>
            <w:vMerge w:val="restart"/>
            <w:tcBorders>
              <w:top w:val="single" w:sz="4" w:space="0" w:color="000000"/>
              <w:bottom w:val="single" w:sz="4" w:space="0" w:color="000000"/>
            </w:tcBorders>
          </w:tcPr>
          <w:p w14:paraId="300C238F" w14:textId="1CF6C00D" w:rsidR="00325B62" w:rsidRDefault="00325B62" w:rsidP="005142C7">
            <w:pPr>
              <w:ind w:firstLine="851"/>
              <w:jc w:val="both"/>
            </w:pPr>
            <w:r w:rsidRPr="00325B62">
              <w:t>Penelitian ini bertujuan untuk menganalisis faktor internal dan faktor eksternal keripik pisang di UD. Hasil Alam Singojuruh Kabupaten Banyuwangi. Penelitian ini menggunakan analisis matriks IFAS (</w:t>
            </w:r>
            <w:r w:rsidRPr="00325B62">
              <w:rPr>
                <w:i/>
              </w:rPr>
              <w:t>Internal Strategic Factor Analysis Summary)</w:t>
            </w:r>
            <w:r w:rsidRPr="00325B62">
              <w:t>, matriks EFAS (</w:t>
            </w:r>
            <w:r w:rsidRPr="00325B62">
              <w:rPr>
                <w:i/>
              </w:rPr>
              <w:t>External Strategic Factor Analysis Summary</w:t>
            </w:r>
            <w:r w:rsidRPr="00325B62">
              <w:t>), matriks IE (</w:t>
            </w:r>
            <w:r w:rsidRPr="00325B62">
              <w:rPr>
                <w:i/>
              </w:rPr>
              <w:t>Internal Exsternal</w:t>
            </w:r>
            <w:r w:rsidRPr="00325B62">
              <w:t>) dan matrik SWOT. Hasil penelitian ini menunjukkan bahwa UD. Hasil Alam memiliki tiga faktor kekuatan, tiga faktor kelemahan, tiga faktor peluang, dan dua faktor ancaman. Hasil penelitian menunjukkan bahwa nilai IFAS (</w:t>
            </w:r>
            <w:r w:rsidRPr="00325B62">
              <w:rPr>
                <w:i/>
              </w:rPr>
              <w:t>Internal Strategic Factor Anlysis Summary</w:t>
            </w:r>
            <w:r w:rsidRPr="00325B62">
              <w:t>) adalah 2,676 dan EFAS (</w:t>
            </w:r>
            <w:r w:rsidRPr="00325B62">
              <w:rPr>
                <w:i/>
              </w:rPr>
              <w:t>External Strategic Factor Summary</w:t>
            </w:r>
            <w:r w:rsidRPr="00325B62">
              <w:t>) adalah 2,386. Hasil matriks IE (</w:t>
            </w:r>
            <w:r w:rsidRPr="00325B62">
              <w:rPr>
                <w:i/>
              </w:rPr>
              <w:t>Internal External</w:t>
            </w:r>
            <w:r w:rsidRPr="00325B62">
              <w:t xml:space="preserve">) menunjukkan bahwa UD. Hasil Alam berada pada posisi V, yaitu tergolong terdalam </w:t>
            </w:r>
            <w:r w:rsidRPr="00325B62">
              <w:rPr>
                <w:i/>
              </w:rPr>
              <w:t xml:space="preserve">Growth Strategy </w:t>
            </w:r>
            <w:r w:rsidRPr="00325B62">
              <w:t xml:space="preserve">dan </w:t>
            </w:r>
            <w:r w:rsidRPr="00325B62">
              <w:rPr>
                <w:i/>
              </w:rPr>
              <w:t xml:space="preserve">Stability Stratetgy. </w:t>
            </w:r>
            <w:r w:rsidRPr="00325B62">
              <w:t>Analisis SWOT dari penelitian ini menghasilkan delapan alternatif strategi yang dapat direkomendasikan untuk meningkatkan pemasaran keripik pisang.</w:t>
            </w:r>
          </w:p>
          <w:p w14:paraId="413262D4" w14:textId="77777777" w:rsidR="005142C7" w:rsidRPr="00325B62" w:rsidRDefault="005142C7" w:rsidP="005142C7">
            <w:pPr>
              <w:ind w:firstLine="851"/>
              <w:jc w:val="both"/>
            </w:pPr>
          </w:p>
          <w:p w14:paraId="598CC03B" w14:textId="17DF996B" w:rsidR="002D1ACC" w:rsidRPr="00325B62" w:rsidRDefault="00A25585" w:rsidP="005142C7">
            <w:pPr>
              <w:jc w:val="both"/>
            </w:pPr>
            <w:r>
              <w:rPr>
                <w:b/>
              </w:rPr>
              <w:t>Kata Kunci</w:t>
            </w:r>
            <w:r w:rsidR="00325B62" w:rsidRPr="00325B62">
              <w:rPr>
                <w:b/>
              </w:rPr>
              <w:t xml:space="preserve">: </w:t>
            </w:r>
            <w:r w:rsidR="00325B62" w:rsidRPr="00325B62">
              <w:t>Matriks EFAS, Matriks IE, Matriks IFAS, Matriks SWOT</w:t>
            </w:r>
          </w:p>
          <w:p w14:paraId="251989BD" w14:textId="69BA834C" w:rsidR="00B113F4" w:rsidRPr="00325B62" w:rsidRDefault="00B113F4" w:rsidP="00A25585">
            <w:pPr>
              <w:jc w:val="center"/>
              <w:rPr>
                <w:b/>
                <w:i/>
                <w:lang w:val="id-ID"/>
              </w:rPr>
            </w:pPr>
            <w:r w:rsidRPr="00325B62">
              <w:rPr>
                <w:b/>
                <w:i/>
              </w:rPr>
              <w:t>ABSTRACT</w:t>
            </w:r>
          </w:p>
          <w:p w14:paraId="349C82D9" w14:textId="556A4A8A" w:rsidR="00A25585" w:rsidRPr="00A25585" w:rsidRDefault="00A25585" w:rsidP="00A25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851"/>
              <w:jc w:val="both"/>
              <w:rPr>
                <w:i/>
              </w:rPr>
            </w:pPr>
            <w:r w:rsidRPr="00A25585">
              <w:rPr>
                <w:i/>
              </w:rPr>
              <w:t xml:space="preserve">This study aims to analyze the internal and external factors of banana chips in </w:t>
            </w:r>
            <w:r w:rsidRPr="00A25585">
              <w:t>UD. Hasil Alam</w:t>
            </w:r>
            <w:r w:rsidRPr="00A25585">
              <w:rPr>
                <w:i/>
              </w:rPr>
              <w:t xml:space="preserve"> Singojuruh Banyuwangi Regency. The sampling technique in this study was purposive sampling. This study uses the IFAS (Internal Strategic Factor Analysis Summary) matrix, the EFAS (External Strategic Factor Analysis Summary) matrix, the IE (Internal External) matrix and the SWOT matrix. The results of this study indicate that </w:t>
            </w:r>
            <w:r w:rsidRPr="00A25585">
              <w:t>UD. Hasil Alam</w:t>
            </w:r>
            <w:r w:rsidRPr="00A25585">
              <w:rPr>
                <w:i/>
              </w:rPr>
              <w:t xml:space="preserve"> </w:t>
            </w:r>
            <w:proofErr w:type="gramStart"/>
            <w:r w:rsidRPr="00A25585">
              <w:rPr>
                <w:i/>
              </w:rPr>
              <w:t>have</w:t>
            </w:r>
            <w:proofErr w:type="gramEnd"/>
            <w:r w:rsidRPr="00A25585">
              <w:rPr>
                <w:i/>
              </w:rPr>
              <w:t xml:space="preserve"> three strength factors, three weakness factors, three opportunity factors, and two threat factors. The research results show that the IFAS (Internal Strategic Factor Analysis Summary) value is 2.676 and EFAS (External Strategic Factor Summary) is 2.386. The results of the IE (Internal External) matrix show that </w:t>
            </w:r>
            <w:r w:rsidRPr="00A25585">
              <w:t>UD. Hasil Alam</w:t>
            </w:r>
            <w:r w:rsidRPr="00A25585">
              <w:rPr>
                <w:i/>
              </w:rPr>
              <w:t xml:space="preserve"> is in position V, which is classified as the deepest Growth Strategy and Stability Strategy. The SWOT analysis of this study resulted in eight alternative strategies that can be recommended to increase the marketing of banana chips.</w:t>
            </w:r>
          </w:p>
          <w:p w14:paraId="73549D9D" w14:textId="77777777" w:rsidR="00A25585" w:rsidRPr="00A25585" w:rsidRDefault="00A25585" w:rsidP="00A25585"/>
          <w:p w14:paraId="102F87A0" w14:textId="77777777" w:rsidR="00A25585" w:rsidRDefault="00A25585" w:rsidP="00A25585">
            <w:pPr>
              <w:rPr>
                <w:sz w:val="24"/>
                <w:szCs w:val="24"/>
              </w:rPr>
            </w:pPr>
            <w:proofErr w:type="gramStart"/>
            <w:r w:rsidRPr="00A25585">
              <w:rPr>
                <w:b/>
                <w:i/>
              </w:rPr>
              <w:t xml:space="preserve">Keywords </w:t>
            </w:r>
            <w:r w:rsidRPr="00A25585">
              <w:rPr>
                <w:b/>
              </w:rPr>
              <w:t>:</w:t>
            </w:r>
            <w:proofErr w:type="gramEnd"/>
            <w:r w:rsidRPr="00A25585">
              <w:rPr>
                <w:b/>
              </w:rPr>
              <w:t xml:space="preserve"> </w:t>
            </w:r>
            <w:r w:rsidRPr="00A25585">
              <w:rPr>
                <w:i/>
              </w:rPr>
              <w:t>EFAS Matrix, Matrix IE, Matrix IFAS, Matrix SWOT</w:t>
            </w:r>
          </w:p>
          <w:p w14:paraId="25AC5787" w14:textId="77777777" w:rsidR="002D1ACC" w:rsidRPr="00325B62" w:rsidRDefault="002D1ACC">
            <w:pPr>
              <w:jc w:val="both"/>
            </w:pPr>
          </w:p>
        </w:tc>
      </w:tr>
      <w:tr w:rsidR="002D1ACC" w:rsidRPr="003B14A6" w14:paraId="508E2073" w14:textId="77777777" w:rsidTr="00E55B0C">
        <w:tc>
          <w:tcPr>
            <w:tcW w:w="2718" w:type="dxa"/>
            <w:tcBorders>
              <w:top w:val="single" w:sz="4" w:space="0" w:color="000000"/>
              <w:bottom w:val="nil"/>
            </w:tcBorders>
          </w:tcPr>
          <w:p w14:paraId="13A2FD3B" w14:textId="77777777" w:rsidR="002D1ACC" w:rsidRPr="003B14A6" w:rsidRDefault="002D1ACC" w:rsidP="00370042">
            <w:pPr>
              <w:pBdr>
                <w:top w:val="nil"/>
                <w:left w:val="nil"/>
                <w:right w:val="nil"/>
                <w:between w:val="nil"/>
              </w:pBdr>
              <w:jc w:val="both"/>
              <w:rPr>
                <w:color w:val="000000"/>
                <w:sz w:val="18"/>
                <w:szCs w:val="18"/>
              </w:rPr>
            </w:pPr>
          </w:p>
          <w:p w14:paraId="6ED988BD" w14:textId="77777777" w:rsidR="00A94FC5" w:rsidRPr="003B14A6" w:rsidRDefault="00A94FC5" w:rsidP="00A94FC5">
            <w:pPr>
              <w:pBdr>
                <w:top w:val="nil"/>
                <w:left w:val="nil"/>
                <w:bottom w:val="nil"/>
                <w:right w:val="nil"/>
                <w:between w:val="nil"/>
              </w:pBdr>
              <w:rPr>
                <w:i/>
                <w:color w:val="000000"/>
                <w:sz w:val="18"/>
                <w:szCs w:val="18"/>
              </w:rPr>
            </w:pPr>
            <w:r w:rsidRPr="003B14A6">
              <w:rPr>
                <w:i/>
                <w:color w:val="000000"/>
                <w:sz w:val="18"/>
                <w:szCs w:val="18"/>
              </w:rPr>
              <w:t>Draft awal xxxx</w:t>
            </w:r>
          </w:p>
          <w:p w14:paraId="2A5F9F5E" w14:textId="77777777" w:rsidR="00A94FC5" w:rsidRPr="003B14A6" w:rsidRDefault="00A94FC5" w:rsidP="00A94FC5">
            <w:pPr>
              <w:pBdr>
                <w:top w:val="nil"/>
                <w:left w:val="nil"/>
                <w:bottom w:val="nil"/>
                <w:right w:val="nil"/>
                <w:between w:val="nil"/>
              </w:pBdr>
              <w:rPr>
                <w:i/>
                <w:color w:val="000000"/>
                <w:sz w:val="18"/>
                <w:szCs w:val="18"/>
              </w:rPr>
            </w:pPr>
            <w:proofErr w:type="gramStart"/>
            <w:r w:rsidRPr="003B14A6">
              <w:rPr>
                <w:i/>
                <w:color w:val="000000"/>
                <w:sz w:val="18"/>
                <w:szCs w:val="18"/>
              </w:rPr>
              <w:t>Revisi  xxxx</w:t>
            </w:r>
            <w:proofErr w:type="gramEnd"/>
          </w:p>
          <w:p w14:paraId="3171916C" w14:textId="77777777" w:rsidR="002D1ACC" w:rsidRPr="003B14A6" w:rsidRDefault="00A94FC5" w:rsidP="00A94FC5">
            <w:pPr>
              <w:pBdr>
                <w:top w:val="nil"/>
                <w:left w:val="nil"/>
                <w:bottom w:val="nil"/>
                <w:right w:val="nil"/>
                <w:between w:val="nil"/>
              </w:pBdr>
              <w:jc w:val="both"/>
              <w:rPr>
                <w:color w:val="000000"/>
                <w:sz w:val="18"/>
                <w:szCs w:val="18"/>
              </w:rPr>
            </w:pPr>
            <w:r w:rsidRPr="003B14A6">
              <w:rPr>
                <w:i/>
                <w:color w:val="000000"/>
                <w:sz w:val="18"/>
                <w:szCs w:val="18"/>
              </w:rPr>
              <w:t>Diterima xxxx</w:t>
            </w:r>
          </w:p>
          <w:p w14:paraId="6CE49F84" w14:textId="77777777" w:rsidR="002D1ACC" w:rsidRPr="003B14A6" w:rsidRDefault="002D1ACC">
            <w:pPr>
              <w:pBdr>
                <w:top w:val="nil"/>
                <w:left w:val="nil"/>
                <w:bottom w:val="nil"/>
                <w:right w:val="nil"/>
                <w:between w:val="nil"/>
              </w:pBdr>
              <w:jc w:val="both"/>
              <w:rPr>
                <w:color w:val="000000"/>
                <w:sz w:val="18"/>
                <w:szCs w:val="18"/>
                <w:lang w:val="id-ID"/>
              </w:rPr>
            </w:pPr>
          </w:p>
          <w:p w14:paraId="19C88F81" w14:textId="77777777" w:rsidR="00370042" w:rsidRPr="003B14A6" w:rsidRDefault="00370042">
            <w:pPr>
              <w:pBdr>
                <w:top w:val="nil"/>
                <w:left w:val="nil"/>
                <w:bottom w:val="nil"/>
                <w:right w:val="nil"/>
                <w:between w:val="nil"/>
              </w:pBdr>
              <w:jc w:val="both"/>
              <w:rPr>
                <w:color w:val="000000"/>
                <w:sz w:val="18"/>
                <w:szCs w:val="18"/>
                <w:lang w:val="id-ID"/>
              </w:rPr>
            </w:pPr>
          </w:p>
          <w:p w14:paraId="3E3607C7" w14:textId="77777777" w:rsidR="002D1ACC" w:rsidRPr="003B14A6" w:rsidRDefault="002D1ACC">
            <w:pPr>
              <w:pBdr>
                <w:top w:val="nil"/>
                <w:left w:val="nil"/>
                <w:bottom w:val="nil"/>
                <w:right w:val="nil"/>
                <w:between w:val="nil"/>
              </w:pBdr>
              <w:jc w:val="both"/>
              <w:rPr>
                <w:color w:val="000000"/>
                <w:sz w:val="18"/>
                <w:szCs w:val="18"/>
              </w:rPr>
            </w:pPr>
          </w:p>
          <w:p w14:paraId="39D534CF" w14:textId="77777777" w:rsidR="00370042" w:rsidRPr="003B14A6" w:rsidRDefault="002F6C49">
            <w:pPr>
              <w:pBdr>
                <w:top w:val="nil"/>
                <w:left w:val="nil"/>
                <w:bottom w:val="nil"/>
                <w:right w:val="nil"/>
                <w:between w:val="nil"/>
              </w:pBdr>
              <w:rPr>
                <w:color w:val="000000"/>
                <w:sz w:val="18"/>
                <w:szCs w:val="18"/>
                <w:lang w:val="id-ID"/>
              </w:rPr>
            </w:pPr>
            <w:r w:rsidRPr="003B14A6">
              <w:rPr>
                <w:color w:val="000000"/>
                <w:sz w:val="18"/>
                <w:szCs w:val="18"/>
              </w:rPr>
              <w:t>Diterbitkan oleh</w:t>
            </w:r>
          </w:p>
          <w:p w14:paraId="4357C908" w14:textId="77777777" w:rsidR="002D1ACC" w:rsidRPr="003B14A6" w:rsidRDefault="00370042">
            <w:pPr>
              <w:pBdr>
                <w:top w:val="nil"/>
                <w:left w:val="nil"/>
                <w:bottom w:val="nil"/>
                <w:right w:val="nil"/>
                <w:between w:val="nil"/>
              </w:pBdr>
              <w:rPr>
                <w:color w:val="000000"/>
                <w:sz w:val="18"/>
                <w:szCs w:val="18"/>
              </w:rPr>
            </w:pPr>
            <w:r w:rsidRPr="003B14A6">
              <w:rPr>
                <w:color w:val="000000"/>
                <w:sz w:val="18"/>
                <w:szCs w:val="18"/>
                <w:lang w:val="id-ID"/>
              </w:rPr>
              <w:t>Jurnal Javanica</w:t>
            </w:r>
            <w:r w:rsidR="002F6C49" w:rsidRPr="003B14A6">
              <w:rPr>
                <w:color w:val="000000"/>
                <w:sz w:val="18"/>
                <w:szCs w:val="18"/>
              </w:rPr>
              <w:t xml:space="preserve"> </w:t>
            </w:r>
          </w:p>
          <w:p w14:paraId="19C81DF6" w14:textId="77777777" w:rsidR="002D1ACC" w:rsidRPr="003B14A6" w:rsidRDefault="002F6C49">
            <w:pPr>
              <w:pBdr>
                <w:top w:val="nil"/>
                <w:left w:val="nil"/>
                <w:bottom w:val="nil"/>
                <w:right w:val="nil"/>
                <w:between w:val="nil"/>
              </w:pBdr>
              <w:rPr>
                <w:color w:val="000000"/>
                <w:sz w:val="18"/>
                <w:szCs w:val="18"/>
              </w:rPr>
            </w:pPr>
            <w:r w:rsidRPr="003B14A6">
              <w:rPr>
                <w:color w:val="000000"/>
                <w:sz w:val="18"/>
                <w:szCs w:val="18"/>
              </w:rPr>
              <w:t>Program Studi Agribisnis</w:t>
            </w:r>
          </w:p>
          <w:p w14:paraId="2D3228FB" w14:textId="77777777" w:rsidR="002D1ACC" w:rsidRPr="003B14A6" w:rsidRDefault="002F6C49">
            <w:pPr>
              <w:pBdr>
                <w:top w:val="nil"/>
                <w:left w:val="nil"/>
                <w:bottom w:val="nil"/>
                <w:right w:val="nil"/>
                <w:between w:val="nil"/>
              </w:pBdr>
              <w:rPr>
                <w:color w:val="000000"/>
                <w:sz w:val="18"/>
                <w:szCs w:val="18"/>
              </w:rPr>
            </w:pPr>
            <w:r w:rsidRPr="003B14A6">
              <w:rPr>
                <w:color w:val="000000"/>
                <w:sz w:val="18"/>
                <w:szCs w:val="18"/>
              </w:rPr>
              <w:t>Politeknik Negeri Banyuwangi</w:t>
            </w:r>
          </w:p>
          <w:p w14:paraId="785AEB03" w14:textId="77777777" w:rsidR="002D1ACC" w:rsidRPr="003B14A6" w:rsidRDefault="002D1ACC">
            <w:pPr>
              <w:pBdr>
                <w:top w:val="nil"/>
                <w:left w:val="nil"/>
                <w:bottom w:val="nil"/>
                <w:right w:val="nil"/>
                <w:between w:val="nil"/>
              </w:pBdr>
              <w:rPr>
                <w:color w:val="000000"/>
                <w:sz w:val="18"/>
                <w:szCs w:val="18"/>
              </w:rPr>
            </w:pPr>
          </w:p>
        </w:tc>
        <w:tc>
          <w:tcPr>
            <w:tcW w:w="259" w:type="dxa"/>
            <w:tcBorders>
              <w:bottom w:val="nil"/>
            </w:tcBorders>
          </w:tcPr>
          <w:p w14:paraId="52F6DD61" w14:textId="77777777" w:rsidR="002D1ACC" w:rsidRPr="003B14A6" w:rsidRDefault="002D1ACC">
            <w:pPr>
              <w:pBdr>
                <w:top w:val="nil"/>
                <w:left w:val="nil"/>
                <w:bottom w:val="nil"/>
                <w:right w:val="nil"/>
                <w:between w:val="nil"/>
              </w:pBdr>
              <w:rPr>
                <w:color w:val="000000"/>
                <w:sz w:val="18"/>
                <w:szCs w:val="18"/>
              </w:rPr>
            </w:pPr>
          </w:p>
        </w:tc>
        <w:tc>
          <w:tcPr>
            <w:tcW w:w="5636" w:type="dxa"/>
            <w:vMerge/>
            <w:tcBorders>
              <w:top w:val="single" w:sz="4" w:space="0" w:color="000000"/>
              <w:bottom w:val="nil"/>
            </w:tcBorders>
          </w:tcPr>
          <w:p w14:paraId="6397C5DA" w14:textId="77777777" w:rsidR="002D1ACC" w:rsidRPr="003B14A6" w:rsidRDefault="002D1ACC">
            <w:pPr>
              <w:widowControl w:val="0"/>
              <w:pBdr>
                <w:top w:val="nil"/>
                <w:left w:val="nil"/>
                <w:bottom w:val="nil"/>
                <w:right w:val="nil"/>
                <w:between w:val="nil"/>
              </w:pBdr>
              <w:spacing w:line="276" w:lineRule="auto"/>
              <w:rPr>
                <w:color w:val="000000"/>
                <w:sz w:val="18"/>
                <w:szCs w:val="18"/>
              </w:rPr>
            </w:pPr>
          </w:p>
        </w:tc>
      </w:tr>
    </w:tbl>
    <w:p w14:paraId="1B75B810" w14:textId="7F85EABC" w:rsidR="008C1C39" w:rsidRPr="003B14A6" w:rsidRDefault="008C1C39" w:rsidP="00A25585">
      <w:pPr>
        <w:pBdr>
          <w:top w:val="nil"/>
          <w:left w:val="nil"/>
          <w:bottom w:val="nil"/>
          <w:right w:val="nil"/>
          <w:between w:val="nil"/>
        </w:pBdr>
        <w:tabs>
          <w:tab w:val="left" w:pos="720"/>
        </w:tabs>
        <w:spacing w:line="276" w:lineRule="auto"/>
        <w:jc w:val="both"/>
        <w:rPr>
          <w:color w:val="000000"/>
          <w:sz w:val="24"/>
          <w:szCs w:val="24"/>
        </w:rPr>
        <w:sectPr w:rsidR="008C1C39" w:rsidRPr="003B14A6">
          <w:headerReference w:type="default" r:id="rId11"/>
          <w:footerReference w:type="even" r:id="rId12"/>
          <w:footerReference w:type="default" r:id="rId13"/>
          <w:pgSz w:w="11906" w:h="16838"/>
          <w:pgMar w:top="1701" w:right="1701" w:bottom="1701" w:left="1701" w:header="709" w:footer="709" w:gutter="0"/>
          <w:pgNumType w:start="1"/>
          <w:cols w:space="720"/>
        </w:sectPr>
      </w:pPr>
    </w:p>
    <w:p w14:paraId="3AA3B7B1" w14:textId="76A19D10" w:rsidR="00672B2E" w:rsidRPr="00A40C6F" w:rsidRDefault="00A13280" w:rsidP="00672B2E">
      <w:pPr>
        <w:pStyle w:val="ListParagraph"/>
        <w:numPr>
          <w:ilvl w:val="0"/>
          <w:numId w:val="5"/>
        </w:numPr>
        <w:pBdr>
          <w:top w:val="nil"/>
          <w:left w:val="nil"/>
          <w:bottom w:val="nil"/>
          <w:right w:val="nil"/>
          <w:between w:val="nil"/>
        </w:pBdr>
        <w:tabs>
          <w:tab w:val="left" w:pos="360"/>
        </w:tabs>
        <w:spacing w:after="0"/>
        <w:ind w:left="709"/>
        <w:jc w:val="both"/>
        <w:rPr>
          <w:rFonts w:ascii="Times New Roman" w:hAnsi="Times New Roman" w:cs="Times New Roman"/>
          <w:b/>
          <w:color w:val="000000"/>
          <w:sz w:val="24"/>
          <w:szCs w:val="24"/>
        </w:rPr>
      </w:pPr>
      <w:r w:rsidRPr="003B14A6">
        <w:rPr>
          <w:rFonts w:ascii="Times New Roman" w:hAnsi="Times New Roman" w:cs="Times New Roman"/>
          <w:b/>
          <w:color w:val="000000"/>
          <w:sz w:val="24"/>
          <w:szCs w:val="24"/>
          <w:lang w:val="en-GB"/>
        </w:rPr>
        <w:lastRenderedPageBreak/>
        <w:t>PENDAHULUAN</w:t>
      </w:r>
    </w:p>
    <w:p w14:paraId="7283A6CC" w14:textId="77777777" w:rsidR="00FE0E4E" w:rsidRPr="00FE0E4E" w:rsidRDefault="00FE0E4E" w:rsidP="00FE0E4E">
      <w:pPr>
        <w:pBdr>
          <w:top w:val="nil"/>
          <w:left w:val="nil"/>
          <w:bottom w:val="nil"/>
          <w:right w:val="nil"/>
          <w:between w:val="nil"/>
        </w:pBdr>
        <w:spacing w:line="276" w:lineRule="auto"/>
        <w:ind w:firstLine="709"/>
        <w:jc w:val="both"/>
        <w:rPr>
          <w:color w:val="000000"/>
          <w:sz w:val="24"/>
          <w:szCs w:val="24"/>
        </w:rPr>
      </w:pPr>
      <w:r w:rsidRPr="00FE0E4E">
        <w:rPr>
          <w:color w:val="000000"/>
          <w:sz w:val="24"/>
          <w:szCs w:val="24"/>
        </w:rPr>
        <w:t>Indonesia dikenal sebagai negara agraris yang sebagian besar bermata pencaharian sebagai petani. Peran sektor pertanian sangat penting untuk meningkatkan produksi pertanian guna memenuhi kebutuhan pangan (Rahayu, 2018). Sebesar 1.199.498 jiwa penduduk Indonesia bekerja pada sektor pertanian (BPS, 2021). Salah satu Kabupaten yang ada di Indonesia adalah Kabupaten Banyuwangi.</w:t>
      </w:r>
    </w:p>
    <w:p w14:paraId="7902C824" w14:textId="5C92E147" w:rsidR="00B72E3D" w:rsidRDefault="00FE0E4E" w:rsidP="00FE0E4E">
      <w:pPr>
        <w:pBdr>
          <w:top w:val="nil"/>
          <w:left w:val="nil"/>
          <w:bottom w:val="nil"/>
          <w:right w:val="nil"/>
          <w:between w:val="nil"/>
        </w:pBdr>
        <w:spacing w:line="276" w:lineRule="auto"/>
        <w:jc w:val="both"/>
        <w:rPr>
          <w:color w:val="000000"/>
          <w:sz w:val="24"/>
          <w:szCs w:val="24"/>
        </w:rPr>
      </w:pPr>
      <w:r w:rsidRPr="00FE0E4E">
        <w:rPr>
          <w:color w:val="000000"/>
          <w:sz w:val="24"/>
          <w:szCs w:val="24"/>
        </w:rPr>
        <w:t xml:space="preserve"> </w:t>
      </w:r>
      <w:r>
        <w:rPr>
          <w:color w:val="000000"/>
          <w:sz w:val="24"/>
          <w:szCs w:val="24"/>
        </w:rPr>
        <w:tab/>
      </w:r>
      <w:r w:rsidRPr="00FE0E4E">
        <w:rPr>
          <w:color w:val="000000"/>
          <w:sz w:val="24"/>
          <w:szCs w:val="24"/>
        </w:rPr>
        <w:t xml:space="preserve">Banyuwangi merupakan kota pariwisata yang memiliki berbagai jenis makanan tradisional yang berbahan dasar dari hasil perkebunan dan pertanian. Salah satu komoditas unggulan Kabupaten Banyuwangi adalah buah pisang. Pisang merupakan salah satu komoditas hortikultura yang sangat digemari oleh masyarakat pada umumnya. Buah pisang yang banyak dikonsumsi dan digemari masyarakat diantaranya pisang kepok. Pisang ini dikonsumsi secara luas baik dalam bentuk segar maupun diolah menjadi produk makanan. Pengembangan komoditas pisang kepok sebagai bahan olahan bertujuan memenuhi kebutuhan dan meningkatnya kesadaran masyarakat akan pentingnya gizi (Ambarita, </w:t>
      </w:r>
      <w:r w:rsidRPr="00FE0E4E">
        <w:rPr>
          <w:i/>
          <w:color w:val="000000"/>
          <w:sz w:val="24"/>
          <w:szCs w:val="24"/>
        </w:rPr>
        <w:t xml:space="preserve">et al., </w:t>
      </w:r>
      <w:r w:rsidRPr="00FE0E4E">
        <w:rPr>
          <w:color w:val="000000"/>
          <w:sz w:val="24"/>
          <w:szCs w:val="24"/>
        </w:rPr>
        <w:t xml:space="preserve">2015). Salah satu jenis pengembangan buah pisang kepok adalah dengan cara mengolah menjadi keripik pisang. </w:t>
      </w:r>
      <w:r>
        <w:rPr>
          <w:color w:val="000000"/>
          <w:sz w:val="24"/>
          <w:szCs w:val="24"/>
        </w:rPr>
        <w:t>Salah satu usaha yang memproduksi</w:t>
      </w:r>
      <w:r w:rsidR="00B72E3D">
        <w:rPr>
          <w:color w:val="000000"/>
          <w:sz w:val="24"/>
          <w:szCs w:val="24"/>
        </w:rPr>
        <w:t xml:space="preserve"> </w:t>
      </w:r>
      <w:r>
        <w:rPr>
          <w:color w:val="000000"/>
          <w:sz w:val="24"/>
          <w:szCs w:val="24"/>
        </w:rPr>
        <w:t xml:space="preserve">keripik pisang di Kabupaten Banyuwangi adalah UD. Hasil Alam. Adapun data produksi dan penjualan keripik pisang di UD. Hasil Alam </w:t>
      </w:r>
      <w:r w:rsidR="00B72E3D">
        <w:rPr>
          <w:color w:val="000000"/>
          <w:sz w:val="24"/>
          <w:szCs w:val="24"/>
        </w:rPr>
        <w:t xml:space="preserve">dapat dilihat pada Gambar </w:t>
      </w:r>
      <w:r w:rsidR="0061555F">
        <w:rPr>
          <w:color w:val="000000"/>
          <w:sz w:val="24"/>
          <w:szCs w:val="24"/>
        </w:rPr>
        <w:t>1.</w:t>
      </w:r>
    </w:p>
    <w:p w14:paraId="7AC4FBE5" w14:textId="4E57E321"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720072E7" w14:textId="56FC7C06" w:rsidR="00B72E3D" w:rsidRDefault="00B72E3D" w:rsidP="00B72E3D">
      <w:pPr>
        <w:pBdr>
          <w:top w:val="nil"/>
          <w:left w:val="nil"/>
          <w:bottom w:val="nil"/>
          <w:right w:val="nil"/>
          <w:between w:val="nil"/>
        </w:pBdr>
        <w:spacing w:line="276" w:lineRule="auto"/>
        <w:ind w:firstLine="709"/>
        <w:jc w:val="both"/>
        <w:rPr>
          <w:color w:val="000000"/>
          <w:sz w:val="24"/>
          <w:szCs w:val="24"/>
        </w:rPr>
      </w:pPr>
      <w:r>
        <w:rPr>
          <w:noProof/>
        </w:rPr>
        <w:drawing>
          <wp:anchor distT="0" distB="0" distL="114300" distR="114300" simplePos="0" relativeHeight="251656704" behindDoc="0" locked="0" layoutInCell="1" hidden="0" allowOverlap="1" wp14:anchorId="784212BC" wp14:editId="42E1DF5E">
            <wp:simplePos x="0" y="0"/>
            <wp:positionH relativeFrom="column">
              <wp:posOffset>426085</wp:posOffset>
            </wp:positionH>
            <wp:positionV relativeFrom="paragraph">
              <wp:posOffset>13335</wp:posOffset>
            </wp:positionV>
            <wp:extent cx="4503420" cy="2392680"/>
            <wp:effectExtent l="0" t="0" r="0" b="0"/>
            <wp:wrapNone/>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6450BB8" w14:textId="77777777"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71DF58CC" w14:textId="11C21057"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205E8AD7" w14:textId="6D0AE1A4"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66010FFA" w14:textId="77777777"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51CEDAA9" w14:textId="0FB7E994"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1D888113" w14:textId="1832CCEF"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6FEC9BBA" w14:textId="631F2388"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3CA30713" w14:textId="5553489B"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771540F1" w14:textId="05694734"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32DD4DDD" w14:textId="6F00E50F"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10605F1F" w14:textId="5C2DE6AD" w:rsidR="00B72E3D" w:rsidRDefault="00B72E3D" w:rsidP="00B72E3D">
      <w:pPr>
        <w:pBdr>
          <w:top w:val="nil"/>
          <w:left w:val="nil"/>
          <w:bottom w:val="nil"/>
          <w:right w:val="nil"/>
          <w:between w:val="nil"/>
        </w:pBdr>
        <w:spacing w:line="276" w:lineRule="auto"/>
        <w:ind w:firstLine="709"/>
        <w:jc w:val="both"/>
        <w:rPr>
          <w:color w:val="000000"/>
          <w:sz w:val="24"/>
          <w:szCs w:val="24"/>
        </w:rPr>
      </w:pPr>
    </w:p>
    <w:p w14:paraId="07A7745E" w14:textId="22C297C8" w:rsidR="00B72E3D" w:rsidRDefault="00B72E3D" w:rsidP="00B72E3D">
      <w:pPr>
        <w:pBdr>
          <w:top w:val="nil"/>
          <w:left w:val="nil"/>
          <w:bottom w:val="nil"/>
          <w:right w:val="nil"/>
          <w:between w:val="nil"/>
        </w:pBdr>
        <w:spacing w:line="276" w:lineRule="auto"/>
        <w:jc w:val="both"/>
        <w:rPr>
          <w:color w:val="000000"/>
          <w:sz w:val="24"/>
          <w:szCs w:val="24"/>
        </w:rPr>
      </w:pPr>
    </w:p>
    <w:p w14:paraId="3E27EE00" w14:textId="32767C49" w:rsidR="00B72E3D" w:rsidRDefault="00B72E3D" w:rsidP="00B72E3D">
      <w:pPr>
        <w:spacing w:line="276" w:lineRule="auto"/>
        <w:jc w:val="both"/>
        <w:rPr>
          <w:sz w:val="24"/>
          <w:szCs w:val="24"/>
        </w:rPr>
      </w:pPr>
      <w:r>
        <w:rPr>
          <w:noProof/>
        </w:rPr>
        <mc:AlternateContent>
          <mc:Choice Requires="wps">
            <w:drawing>
              <wp:anchor distT="0" distB="0" distL="114300" distR="114300" simplePos="0" relativeHeight="251663872" behindDoc="0" locked="0" layoutInCell="1" allowOverlap="1" wp14:anchorId="5339C212" wp14:editId="0438299A">
                <wp:simplePos x="0" y="0"/>
                <wp:positionH relativeFrom="column">
                  <wp:posOffset>426431</wp:posOffset>
                </wp:positionH>
                <wp:positionV relativeFrom="paragraph">
                  <wp:posOffset>17780</wp:posOffset>
                </wp:positionV>
                <wp:extent cx="4503420" cy="63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4503420" cy="635"/>
                        </a:xfrm>
                        <a:prstGeom prst="rect">
                          <a:avLst/>
                        </a:prstGeom>
                        <a:solidFill>
                          <a:prstClr val="white"/>
                        </a:solidFill>
                        <a:ln>
                          <a:noFill/>
                        </a:ln>
                      </wps:spPr>
                      <wps:txbx>
                        <w:txbxContent>
                          <w:p w14:paraId="792A8596" w14:textId="3A36A6F9" w:rsidR="00B72E3D" w:rsidRPr="00456DFF" w:rsidRDefault="00B72E3D" w:rsidP="00B72E3D">
                            <w:pPr>
                              <w:pStyle w:val="Caption"/>
                              <w:jc w:val="center"/>
                              <w:rPr>
                                <w:rFonts w:ascii="Times New Roman" w:hAnsi="Times New Roman" w:cs="Times New Roman"/>
                                <w:i w:val="0"/>
                                <w:iCs w:val="0"/>
                                <w:noProof/>
                                <w:color w:val="auto"/>
                                <w:sz w:val="24"/>
                                <w:szCs w:val="24"/>
                              </w:rPr>
                            </w:pPr>
                            <w:bookmarkStart w:id="0" w:name="_Toc111732919"/>
                            <w:r w:rsidRPr="00456DFF">
                              <w:rPr>
                                <w:rFonts w:ascii="Times New Roman" w:hAnsi="Times New Roman" w:cs="Times New Roman"/>
                                <w:b/>
                                <w:bCs/>
                                <w:i w:val="0"/>
                                <w:iCs w:val="0"/>
                                <w:color w:val="auto"/>
                                <w:sz w:val="24"/>
                                <w:szCs w:val="24"/>
                              </w:rPr>
                              <w:t>Gambar 1</w:t>
                            </w:r>
                            <w:r w:rsidR="0061555F">
                              <w:rPr>
                                <w:rFonts w:ascii="Times New Roman" w:hAnsi="Times New Roman" w:cs="Times New Roman"/>
                                <w:b/>
                                <w:bCs/>
                                <w:i w:val="0"/>
                                <w:iCs w:val="0"/>
                                <w:color w:val="auto"/>
                                <w:sz w:val="24"/>
                                <w:szCs w:val="24"/>
                              </w:rPr>
                              <w:t xml:space="preserve"> </w:t>
                            </w:r>
                            <w:r w:rsidRPr="00456DFF">
                              <w:rPr>
                                <w:rFonts w:ascii="Times New Roman" w:hAnsi="Times New Roman" w:cs="Times New Roman"/>
                                <w:i w:val="0"/>
                                <w:iCs w:val="0"/>
                                <w:color w:val="auto"/>
                                <w:sz w:val="24"/>
                                <w:szCs w:val="24"/>
                              </w:rPr>
                              <w:t>Data Produksi dan Penjualan Tahun 2021</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39C212" id="_x0000_t202" coordsize="21600,21600" o:spt="202" path="m,l,21600r21600,l21600,xe">
                <v:stroke joinstyle="miter"/>
                <v:path gradientshapeok="t" o:connecttype="rect"/>
              </v:shapetype>
              <v:shape id="Text Box 39" o:spid="_x0000_s1026" type="#_x0000_t202" style="position:absolute;left:0;text-align:left;margin-left:33.6pt;margin-top:1.4pt;width:354.6pt;height:.0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" stroked="f">
                <v:textbox style="mso-fit-shape-to-text:t" inset="0,0,0,0">
                  <w:txbxContent>
                    <w:p w14:paraId="792A8596" w14:textId="3A36A6F9" w:rsidR="00B72E3D" w:rsidRPr="00456DFF" w:rsidRDefault="00B72E3D" w:rsidP="00B72E3D">
                      <w:pPr>
                        <w:pStyle w:val="Caption"/>
                        <w:jc w:val="center"/>
                        <w:rPr>
                          <w:rFonts w:ascii="Times New Roman" w:hAnsi="Times New Roman" w:cs="Times New Roman"/>
                          <w:i w:val="0"/>
                          <w:iCs w:val="0"/>
                          <w:noProof/>
                          <w:color w:val="auto"/>
                          <w:sz w:val="24"/>
                          <w:szCs w:val="24"/>
                        </w:rPr>
                      </w:pPr>
                      <w:bookmarkStart w:id="1" w:name="_Toc111732919"/>
                      <w:r w:rsidRPr="00456DFF">
                        <w:rPr>
                          <w:rFonts w:ascii="Times New Roman" w:hAnsi="Times New Roman" w:cs="Times New Roman"/>
                          <w:b/>
                          <w:bCs/>
                          <w:i w:val="0"/>
                          <w:iCs w:val="0"/>
                          <w:color w:val="auto"/>
                          <w:sz w:val="24"/>
                          <w:szCs w:val="24"/>
                        </w:rPr>
                        <w:t>Gambar 1</w:t>
                      </w:r>
                      <w:r w:rsidR="0061555F">
                        <w:rPr>
                          <w:rFonts w:ascii="Times New Roman" w:hAnsi="Times New Roman" w:cs="Times New Roman"/>
                          <w:b/>
                          <w:bCs/>
                          <w:i w:val="0"/>
                          <w:iCs w:val="0"/>
                          <w:color w:val="auto"/>
                          <w:sz w:val="24"/>
                          <w:szCs w:val="24"/>
                        </w:rPr>
                        <w:t xml:space="preserve"> </w:t>
                      </w:r>
                      <w:r w:rsidRPr="00456DFF">
                        <w:rPr>
                          <w:rFonts w:ascii="Times New Roman" w:hAnsi="Times New Roman" w:cs="Times New Roman"/>
                          <w:i w:val="0"/>
                          <w:iCs w:val="0"/>
                          <w:color w:val="auto"/>
                          <w:sz w:val="24"/>
                          <w:szCs w:val="24"/>
                        </w:rPr>
                        <w:t>Data Produksi dan Penjualan Tahun 2021</w:t>
                      </w:r>
                      <w:bookmarkEnd w:id="1"/>
                    </w:p>
                  </w:txbxContent>
                </v:textbox>
              </v:shape>
            </w:pict>
          </mc:Fallback>
        </mc:AlternateContent>
      </w:r>
    </w:p>
    <w:p w14:paraId="1CE24427" w14:textId="77777777" w:rsidR="00B72E3D" w:rsidRDefault="00B72E3D" w:rsidP="00B72E3D">
      <w:pPr>
        <w:keepNext/>
        <w:pBdr>
          <w:top w:val="nil"/>
          <w:left w:val="nil"/>
          <w:bottom w:val="nil"/>
          <w:right w:val="nil"/>
          <w:between w:val="nil"/>
        </w:pBdr>
        <w:spacing w:line="276" w:lineRule="auto"/>
        <w:ind w:left="1440"/>
        <w:rPr>
          <w:rFonts w:ascii="Calibri" w:eastAsia="Calibri" w:hAnsi="Calibri" w:cs="Calibri"/>
          <w:color w:val="000000"/>
        </w:rPr>
      </w:pPr>
      <w:bookmarkStart w:id="2" w:name="_heading=h.35nkun2" w:colFirst="0" w:colLast="0"/>
      <w:bookmarkEnd w:id="2"/>
    </w:p>
    <w:p w14:paraId="2F5D50F4" w14:textId="6DED478C" w:rsidR="00B72E3D" w:rsidRDefault="00B72E3D" w:rsidP="00B72E3D">
      <w:pPr>
        <w:pBdr>
          <w:top w:val="nil"/>
          <w:left w:val="nil"/>
          <w:bottom w:val="nil"/>
          <w:right w:val="nil"/>
          <w:between w:val="nil"/>
        </w:pBdr>
        <w:spacing w:line="276" w:lineRule="auto"/>
        <w:ind w:firstLine="709"/>
        <w:jc w:val="both"/>
        <w:rPr>
          <w:color w:val="000000"/>
          <w:sz w:val="24"/>
          <w:szCs w:val="24"/>
        </w:rPr>
      </w:pPr>
      <w:r>
        <w:rPr>
          <w:color w:val="000000"/>
          <w:sz w:val="24"/>
          <w:szCs w:val="24"/>
        </w:rPr>
        <w:t xml:space="preserve">Gambar 1 menunjukkan bahwa data dari bulan Januari sampai dengan Desember 2021 produksi keripik pisang UD. Hasil Alam Singojuruh masih lebih tinggi dari penjualan. Produksi keripik pisang pada tahun 2021 sebesar 14.572 bungkus dengan penjualan mencapai 13.527 bungkus. Total selisih antara produksi dan penjualan sejumlah 1.045 bungkus. Produksi dan penjualan tertinggi terdapat pada bulan April. Hal ini disebabkan oleh tingginya permintaan karena memasuki Hari Raya Idul Fitri. Data produksi dan penjualan dapat dilihat pada lampiran 1. Adapun faktor yang menyebabkan </w:t>
      </w:r>
      <w:r>
        <w:rPr>
          <w:color w:val="000000"/>
          <w:sz w:val="24"/>
          <w:szCs w:val="24"/>
        </w:rPr>
        <w:lastRenderedPageBreak/>
        <w:t>penurunan pada penjualan karena penjualan hanya mengandalkan promosi dari mulut ke mulut tanpa melakukan promosi melalui media sosial sehingga produk keripik pisang masih jarang diketahui oleh konsumen luas serta penjualannya terhitung kurang maksimal. Permasalahan diatas dapat disimpulkan bahwa UD. Hasil Alam belum memiliki strategi pemasaran yang tepat dan dibutuhkan strategi pemasaran yang dapat memberikan keuntungan bagi pemilik usaha. Pemasaran media sosial dapat didefinisikan sebagai penggunaan saluran media sosial untuk mempromosikan perusahaan dan produknya. Jenis pemasaran ini dapat dianggap sebagai bagian dari aktivitas pemasaran</w:t>
      </w:r>
      <w:r>
        <w:rPr>
          <w:i/>
          <w:color w:val="000000"/>
          <w:sz w:val="24"/>
          <w:szCs w:val="24"/>
        </w:rPr>
        <w:t xml:space="preserve"> online</w:t>
      </w:r>
      <w:r>
        <w:rPr>
          <w:color w:val="000000"/>
          <w:sz w:val="24"/>
          <w:szCs w:val="24"/>
        </w:rPr>
        <w:t xml:space="preserve"> yang melengkapi strategi promosi berbasis web (Barefoot, </w:t>
      </w:r>
      <w:r>
        <w:rPr>
          <w:i/>
          <w:color w:val="000000"/>
          <w:sz w:val="24"/>
          <w:szCs w:val="24"/>
        </w:rPr>
        <w:t>et al</w:t>
      </w:r>
      <w:r>
        <w:rPr>
          <w:color w:val="000000"/>
          <w:sz w:val="24"/>
          <w:szCs w:val="24"/>
        </w:rPr>
        <w:t xml:space="preserve"> 2012). Pemasaran media sosial membuat dampak signifikan terhadap strategi pemasaran sebuah perusahaan yang kemudian akan mempengaruhi nilai beli konsumen. </w:t>
      </w:r>
    </w:p>
    <w:p w14:paraId="29F770BE" w14:textId="4009ED8B" w:rsidR="00B72E3D" w:rsidRDefault="00B72E3D" w:rsidP="00B72E3D">
      <w:pPr>
        <w:pBdr>
          <w:top w:val="nil"/>
          <w:left w:val="nil"/>
          <w:bottom w:val="nil"/>
          <w:right w:val="nil"/>
          <w:between w:val="nil"/>
        </w:pBdr>
        <w:spacing w:line="276" w:lineRule="auto"/>
        <w:ind w:firstLine="709"/>
        <w:jc w:val="both"/>
        <w:rPr>
          <w:color w:val="000000"/>
          <w:sz w:val="24"/>
          <w:szCs w:val="24"/>
        </w:rPr>
      </w:pPr>
      <w:bookmarkStart w:id="3" w:name="_heading=h.1ksv4uv" w:colFirst="0" w:colLast="0"/>
      <w:bookmarkEnd w:id="3"/>
      <w:r>
        <w:rPr>
          <w:color w:val="000000"/>
          <w:sz w:val="24"/>
          <w:szCs w:val="24"/>
        </w:rPr>
        <w:t>Faktor lain yang menyebabkan terjadinya penurunan penjualan adalah adanya produk pesaing. Produk pesaing tersebut juga memproduksi dan menjual keripik pisang. Adapun data pesaing keripik pisang di Kabupaten Banyuwangi dapat dilihat pada Tabel 1</w:t>
      </w:r>
      <w:r w:rsidR="0061555F">
        <w:rPr>
          <w:color w:val="000000"/>
          <w:sz w:val="24"/>
          <w:szCs w:val="24"/>
        </w:rPr>
        <w:t>.</w:t>
      </w:r>
    </w:p>
    <w:p w14:paraId="105F1607" w14:textId="7FD237FA" w:rsidR="00B72E3D" w:rsidRPr="00D14255" w:rsidRDefault="00B72E3D" w:rsidP="00B72E3D">
      <w:pPr>
        <w:pStyle w:val="Caption"/>
        <w:spacing w:line="276" w:lineRule="auto"/>
        <w:rPr>
          <w:rFonts w:ascii="Times New Roman" w:hAnsi="Times New Roman" w:cs="Times New Roman"/>
          <w:i w:val="0"/>
          <w:iCs w:val="0"/>
          <w:color w:val="auto"/>
          <w:sz w:val="24"/>
          <w:szCs w:val="24"/>
        </w:rPr>
      </w:pPr>
      <w:bookmarkStart w:id="4" w:name="_Toc111732602"/>
      <w:r w:rsidRPr="00D14255">
        <w:rPr>
          <w:rFonts w:ascii="Times New Roman" w:hAnsi="Times New Roman" w:cs="Times New Roman"/>
          <w:b/>
          <w:bCs/>
          <w:i w:val="0"/>
          <w:iCs w:val="0"/>
          <w:color w:val="auto"/>
          <w:sz w:val="24"/>
          <w:szCs w:val="24"/>
        </w:rPr>
        <w:t xml:space="preserve"> Tabel 1</w:t>
      </w:r>
      <w:r w:rsidR="0061555F">
        <w:rPr>
          <w:rFonts w:ascii="Times New Roman" w:hAnsi="Times New Roman" w:cs="Times New Roman"/>
          <w:b/>
          <w:bCs/>
          <w:i w:val="0"/>
          <w:iCs w:val="0"/>
          <w:color w:val="auto"/>
          <w:sz w:val="24"/>
          <w:szCs w:val="24"/>
        </w:rPr>
        <w:t xml:space="preserve"> </w:t>
      </w:r>
      <w:r w:rsidRPr="00D14255">
        <w:rPr>
          <w:rFonts w:ascii="Times New Roman" w:hAnsi="Times New Roman" w:cs="Times New Roman"/>
          <w:i w:val="0"/>
          <w:iCs w:val="0"/>
          <w:color w:val="auto"/>
          <w:sz w:val="24"/>
          <w:szCs w:val="24"/>
        </w:rPr>
        <w:t>Data Pesaing Usaha Dag</w:t>
      </w:r>
      <w:r>
        <w:rPr>
          <w:rFonts w:ascii="Times New Roman" w:hAnsi="Times New Roman" w:cs="Times New Roman"/>
          <w:i w:val="0"/>
          <w:iCs w:val="0"/>
          <w:color w:val="auto"/>
          <w:sz w:val="24"/>
          <w:szCs w:val="24"/>
        </w:rPr>
        <w:t xml:space="preserve">ang Keripik Pisang di Kabupaten </w:t>
      </w:r>
      <w:r w:rsidRPr="00D14255">
        <w:rPr>
          <w:rFonts w:ascii="Times New Roman" w:hAnsi="Times New Roman" w:cs="Times New Roman"/>
          <w:i w:val="0"/>
          <w:iCs w:val="0"/>
          <w:color w:val="auto"/>
          <w:sz w:val="24"/>
          <w:szCs w:val="24"/>
        </w:rPr>
        <w:t>Banyuwangi</w:t>
      </w:r>
      <w:bookmarkEnd w:id="4"/>
    </w:p>
    <w:tbl>
      <w:tblPr>
        <w:tblpPr w:leftFromText="180" w:rightFromText="180" w:vertAnchor="page" w:horzAnchor="margin" w:tblpY="6916"/>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1616"/>
        <w:gridCol w:w="1701"/>
        <w:gridCol w:w="1984"/>
        <w:gridCol w:w="2126"/>
      </w:tblGrid>
      <w:tr w:rsidR="00CE67EC" w14:paraId="142C1690" w14:textId="77777777" w:rsidTr="00CE67EC">
        <w:trPr>
          <w:trHeight w:val="489"/>
        </w:trPr>
        <w:tc>
          <w:tcPr>
            <w:tcW w:w="511" w:type="dxa"/>
            <w:tcBorders>
              <w:left w:val="nil"/>
              <w:bottom w:val="single" w:sz="4" w:space="0" w:color="000000"/>
              <w:right w:val="nil"/>
            </w:tcBorders>
          </w:tcPr>
          <w:p w14:paraId="101C5AC0"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No</w:t>
            </w:r>
          </w:p>
        </w:tc>
        <w:tc>
          <w:tcPr>
            <w:tcW w:w="1616" w:type="dxa"/>
            <w:tcBorders>
              <w:left w:val="nil"/>
              <w:bottom w:val="single" w:sz="4" w:space="0" w:color="000000"/>
              <w:right w:val="nil"/>
            </w:tcBorders>
          </w:tcPr>
          <w:p w14:paraId="2AD22635"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Nama Usaha Dagang</w:t>
            </w:r>
          </w:p>
        </w:tc>
        <w:tc>
          <w:tcPr>
            <w:tcW w:w="1701" w:type="dxa"/>
            <w:tcBorders>
              <w:left w:val="nil"/>
              <w:bottom w:val="single" w:sz="4" w:space="0" w:color="000000"/>
              <w:right w:val="nil"/>
            </w:tcBorders>
          </w:tcPr>
          <w:p w14:paraId="5B108A68"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Nama</w:t>
            </w:r>
          </w:p>
          <w:p w14:paraId="249A98BE"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Pemilik</w:t>
            </w:r>
          </w:p>
        </w:tc>
        <w:tc>
          <w:tcPr>
            <w:tcW w:w="1984" w:type="dxa"/>
            <w:tcBorders>
              <w:left w:val="nil"/>
              <w:bottom w:val="single" w:sz="4" w:space="0" w:color="000000"/>
              <w:right w:val="nil"/>
            </w:tcBorders>
          </w:tcPr>
          <w:p w14:paraId="59E26625"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Hasil</w:t>
            </w:r>
          </w:p>
          <w:p w14:paraId="5D759153"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Produksi</w:t>
            </w:r>
          </w:p>
        </w:tc>
        <w:tc>
          <w:tcPr>
            <w:tcW w:w="2126" w:type="dxa"/>
            <w:tcBorders>
              <w:left w:val="nil"/>
              <w:bottom w:val="single" w:sz="4" w:space="0" w:color="000000"/>
              <w:right w:val="nil"/>
            </w:tcBorders>
          </w:tcPr>
          <w:p w14:paraId="02550EF9" w14:textId="77777777" w:rsidR="00CE67EC" w:rsidRPr="005A06BA" w:rsidRDefault="00CE67EC" w:rsidP="00CE67EC">
            <w:pPr>
              <w:pBdr>
                <w:top w:val="nil"/>
                <w:left w:val="nil"/>
                <w:bottom w:val="nil"/>
                <w:right w:val="nil"/>
                <w:between w:val="nil"/>
              </w:pBdr>
              <w:spacing w:line="276" w:lineRule="auto"/>
              <w:jc w:val="center"/>
              <w:rPr>
                <w:color w:val="000000"/>
                <w:sz w:val="22"/>
                <w:szCs w:val="22"/>
              </w:rPr>
            </w:pPr>
            <w:r w:rsidRPr="005A06BA">
              <w:rPr>
                <w:color w:val="000000"/>
                <w:sz w:val="22"/>
                <w:szCs w:val="22"/>
              </w:rPr>
              <w:t>Alamat</w:t>
            </w:r>
          </w:p>
        </w:tc>
      </w:tr>
      <w:tr w:rsidR="00CE67EC" w14:paraId="39E7901F" w14:textId="77777777" w:rsidTr="00CE67EC">
        <w:tc>
          <w:tcPr>
            <w:tcW w:w="511" w:type="dxa"/>
            <w:tcBorders>
              <w:top w:val="single" w:sz="4" w:space="0" w:color="000000"/>
              <w:left w:val="nil"/>
              <w:bottom w:val="nil"/>
              <w:right w:val="nil"/>
            </w:tcBorders>
          </w:tcPr>
          <w:p w14:paraId="7A6A5D51"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1.</w:t>
            </w:r>
          </w:p>
        </w:tc>
        <w:tc>
          <w:tcPr>
            <w:tcW w:w="1616" w:type="dxa"/>
            <w:tcBorders>
              <w:top w:val="single" w:sz="4" w:space="0" w:color="000000"/>
              <w:left w:val="nil"/>
              <w:bottom w:val="nil"/>
              <w:right w:val="nil"/>
            </w:tcBorders>
          </w:tcPr>
          <w:p w14:paraId="5D8AD673"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Fitri Jaya</w:t>
            </w:r>
          </w:p>
        </w:tc>
        <w:tc>
          <w:tcPr>
            <w:tcW w:w="1701" w:type="dxa"/>
            <w:tcBorders>
              <w:top w:val="single" w:sz="4" w:space="0" w:color="000000"/>
              <w:left w:val="nil"/>
              <w:bottom w:val="nil"/>
              <w:right w:val="nil"/>
            </w:tcBorders>
          </w:tcPr>
          <w:p w14:paraId="3251D484"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Untung Fitrani</w:t>
            </w:r>
          </w:p>
        </w:tc>
        <w:tc>
          <w:tcPr>
            <w:tcW w:w="1984" w:type="dxa"/>
            <w:tcBorders>
              <w:top w:val="single" w:sz="4" w:space="0" w:color="000000"/>
              <w:left w:val="nil"/>
              <w:bottom w:val="nil"/>
              <w:right w:val="nil"/>
            </w:tcBorders>
          </w:tcPr>
          <w:p w14:paraId="0852A486"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Keripik Pisang</w:t>
            </w:r>
          </w:p>
        </w:tc>
        <w:tc>
          <w:tcPr>
            <w:tcW w:w="2126" w:type="dxa"/>
            <w:tcBorders>
              <w:top w:val="single" w:sz="4" w:space="0" w:color="000000"/>
              <w:left w:val="nil"/>
              <w:bottom w:val="nil"/>
              <w:right w:val="nil"/>
            </w:tcBorders>
          </w:tcPr>
          <w:p w14:paraId="657E509D" w14:textId="77777777" w:rsidR="00CE67EC" w:rsidRPr="005A06BA" w:rsidRDefault="00CE67EC" w:rsidP="00CE67EC">
            <w:pPr>
              <w:pBdr>
                <w:top w:val="nil"/>
                <w:left w:val="nil"/>
                <w:bottom w:val="nil"/>
                <w:right w:val="nil"/>
                <w:between w:val="nil"/>
              </w:pBdr>
              <w:spacing w:line="276" w:lineRule="auto"/>
              <w:ind w:right="-116"/>
              <w:jc w:val="both"/>
              <w:rPr>
                <w:color w:val="000000"/>
                <w:sz w:val="22"/>
                <w:szCs w:val="22"/>
              </w:rPr>
            </w:pPr>
            <w:r w:rsidRPr="005A06BA">
              <w:rPr>
                <w:color w:val="000000"/>
                <w:sz w:val="22"/>
                <w:szCs w:val="22"/>
              </w:rPr>
              <w:t xml:space="preserve">Kelurahan Pengantigan Kecamatan Banyuwangi. </w:t>
            </w:r>
          </w:p>
        </w:tc>
      </w:tr>
      <w:tr w:rsidR="00CE67EC" w14:paraId="00500E89" w14:textId="77777777" w:rsidTr="00CE67EC">
        <w:tc>
          <w:tcPr>
            <w:tcW w:w="511" w:type="dxa"/>
            <w:tcBorders>
              <w:top w:val="nil"/>
              <w:left w:val="nil"/>
              <w:bottom w:val="nil"/>
              <w:right w:val="nil"/>
            </w:tcBorders>
          </w:tcPr>
          <w:p w14:paraId="0390BD1F"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2.</w:t>
            </w:r>
          </w:p>
        </w:tc>
        <w:tc>
          <w:tcPr>
            <w:tcW w:w="1616" w:type="dxa"/>
            <w:tcBorders>
              <w:top w:val="nil"/>
              <w:left w:val="nil"/>
              <w:bottom w:val="nil"/>
              <w:right w:val="nil"/>
            </w:tcBorders>
          </w:tcPr>
          <w:p w14:paraId="62B40927"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Mariyana</w:t>
            </w:r>
          </w:p>
        </w:tc>
        <w:tc>
          <w:tcPr>
            <w:tcW w:w="1701" w:type="dxa"/>
            <w:tcBorders>
              <w:top w:val="nil"/>
              <w:left w:val="nil"/>
              <w:bottom w:val="nil"/>
              <w:right w:val="nil"/>
            </w:tcBorders>
          </w:tcPr>
          <w:p w14:paraId="2FD01488"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Kholifatun</w:t>
            </w:r>
          </w:p>
        </w:tc>
        <w:tc>
          <w:tcPr>
            <w:tcW w:w="1984" w:type="dxa"/>
            <w:tcBorders>
              <w:top w:val="nil"/>
              <w:left w:val="nil"/>
              <w:bottom w:val="nil"/>
              <w:right w:val="nil"/>
            </w:tcBorders>
          </w:tcPr>
          <w:p w14:paraId="5CB06671"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Keripik Sale Pisang</w:t>
            </w:r>
          </w:p>
        </w:tc>
        <w:tc>
          <w:tcPr>
            <w:tcW w:w="2126" w:type="dxa"/>
            <w:tcBorders>
              <w:top w:val="nil"/>
              <w:left w:val="nil"/>
              <w:bottom w:val="nil"/>
              <w:right w:val="nil"/>
            </w:tcBorders>
          </w:tcPr>
          <w:p w14:paraId="7656F05D"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r w:rsidRPr="005A06BA">
              <w:rPr>
                <w:color w:val="000000"/>
                <w:sz w:val="22"/>
                <w:szCs w:val="22"/>
              </w:rPr>
              <w:t>Desa Tamanagung Kecamatan Srono</w:t>
            </w:r>
          </w:p>
        </w:tc>
      </w:tr>
      <w:tr w:rsidR="00CE67EC" w14:paraId="06F90722" w14:textId="77777777" w:rsidTr="00CE67EC">
        <w:trPr>
          <w:trHeight w:val="125"/>
        </w:trPr>
        <w:tc>
          <w:tcPr>
            <w:tcW w:w="511" w:type="dxa"/>
            <w:tcBorders>
              <w:top w:val="nil"/>
              <w:left w:val="nil"/>
              <w:bottom w:val="single" w:sz="4" w:space="0" w:color="000000"/>
              <w:right w:val="nil"/>
            </w:tcBorders>
          </w:tcPr>
          <w:p w14:paraId="1A4A3CDE"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p>
        </w:tc>
        <w:tc>
          <w:tcPr>
            <w:tcW w:w="1616" w:type="dxa"/>
            <w:tcBorders>
              <w:top w:val="nil"/>
              <w:left w:val="nil"/>
              <w:bottom w:val="single" w:sz="4" w:space="0" w:color="000000"/>
              <w:right w:val="nil"/>
            </w:tcBorders>
          </w:tcPr>
          <w:p w14:paraId="2D0DD2BD"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p>
        </w:tc>
        <w:tc>
          <w:tcPr>
            <w:tcW w:w="1701" w:type="dxa"/>
            <w:tcBorders>
              <w:top w:val="nil"/>
              <w:left w:val="nil"/>
              <w:bottom w:val="single" w:sz="4" w:space="0" w:color="000000"/>
              <w:right w:val="nil"/>
            </w:tcBorders>
          </w:tcPr>
          <w:p w14:paraId="065A6673"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p>
        </w:tc>
        <w:tc>
          <w:tcPr>
            <w:tcW w:w="1984" w:type="dxa"/>
            <w:tcBorders>
              <w:top w:val="nil"/>
              <w:left w:val="nil"/>
              <w:bottom w:val="single" w:sz="4" w:space="0" w:color="000000"/>
              <w:right w:val="nil"/>
            </w:tcBorders>
          </w:tcPr>
          <w:p w14:paraId="551901E6" w14:textId="77777777" w:rsidR="00CE67EC" w:rsidRPr="005A06BA" w:rsidRDefault="00CE67EC" w:rsidP="00CE67EC">
            <w:pPr>
              <w:pBdr>
                <w:top w:val="nil"/>
                <w:left w:val="nil"/>
                <w:bottom w:val="nil"/>
                <w:right w:val="nil"/>
                <w:between w:val="nil"/>
              </w:pBdr>
              <w:spacing w:line="276" w:lineRule="auto"/>
              <w:jc w:val="both"/>
              <w:rPr>
                <w:color w:val="000000"/>
                <w:sz w:val="22"/>
                <w:szCs w:val="22"/>
              </w:rPr>
            </w:pPr>
          </w:p>
        </w:tc>
        <w:tc>
          <w:tcPr>
            <w:tcW w:w="2126" w:type="dxa"/>
            <w:tcBorders>
              <w:top w:val="nil"/>
              <w:left w:val="nil"/>
              <w:bottom w:val="single" w:sz="4" w:space="0" w:color="000000"/>
              <w:right w:val="nil"/>
            </w:tcBorders>
          </w:tcPr>
          <w:p w14:paraId="3B6AB044" w14:textId="77777777" w:rsidR="00CE67EC" w:rsidRDefault="00CE67EC" w:rsidP="00CE67EC">
            <w:pPr>
              <w:keepNext/>
              <w:pBdr>
                <w:top w:val="nil"/>
                <w:left w:val="nil"/>
                <w:bottom w:val="nil"/>
                <w:right w:val="nil"/>
                <w:between w:val="nil"/>
              </w:pBdr>
              <w:spacing w:line="276" w:lineRule="auto"/>
              <w:jc w:val="both"/>
              <w:rPr>
                <w:color w:val="000000"/>
                <w:sz w:val="24"/>
                <w:szCs w:val="24"/>
              </w:rPr>
            </w:pPr>
          </w:p>
        </w:tc>
      </w:tr>
    </w:tbl>
    <w:p w14:paraId="4FA2AD1D"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r>
        <w:rPr>
          <w:color w:val="000000"/>
          <w:sz w:val="24"/>
          <w:szCs w:val="24"/>
        </w:rPr>
        <w:t xml:space="preserve"> </w:t>
      </w:r>
    </w:p>
    <w:p w14:paraId="30B7D95E"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54FE5B5A"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44FF3A17"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3B6A56BE"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6BD9F128"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22A6ECE5"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727E7F92"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030588B0" w14:textId="77777777" w:rsidR="00B72E3D" w:rsidRDefault="00B72E3D" w:rsidP="00B72E3D">
      <w:pPr>
        <w:pBdr>
          <w:top w:val="nil"/>
          <w:left w:val="nil"/>
          <w:bottom w:val="nil"/>
          <w:right w:val="nil"/>
          <w:between w:val="nil"/>
        </w:pBdr>
        <w:spacing w:line="276" w:lineRule="auto"/>
        <w:ind w:right="-143"/>
        <w:jc w:val="both"/>
        <w:rPr>
          <w:color w:val="000000"/>
          <w:sz w:val="24"/>
          <w:szCs w:val="24"/>
        </w:rPr>
      </w:pPr>
    </w:p>
    <w:p w14:paraId="2ADCCB82" w14:textId="60CBBC59" w:rsidR="00B72E3D" w:rsidRDefault="00B72E3D" w:rsidP="00B72E3D">
      <w:pPr>
        <w:pBdr>
          <w:top w:val="nil"/>
          <w:left w:val="nil"/>
          <w:bottom w:val="nil"/>
          <w:right w:val="nil"/>
          <w:between w:val="nil"/>
        </w:pBdr>
        <w:spacing w:line="276" w:lineRule="auto"/>
        <w:ind w:right="-143"/>
        <w:jc w:val="both"/>
        <w:rPr>
          <w:color w:val="000000"/>
          <w:sz w:val="24"/>
          <w:szCs w:val="24"/>
        </w:rPr>
      </w:pPr>
      <w:proofErr w:type="gramStart"/>
      <w:r>
        <w:rPr>
          <w:color w:val="000000"/>
          <w:sz w:val="24"/>
          <w:szCs w:val="24"/>
        </w:rPr>
        <w:t>Sumber :</w:t>
      </w:r>
      <w:proofErr w:type="gramEnd"/>
      <w:r>
        <w:rPr>
          <w:color w:val="000000"/>
          <w:sz w:val="24"/>
          <w:szCs w:val="24"/>
        </w:rPr>
        <w:t xml:space="preserve"> Data Primer, 2022</w:t>
      </w:r>
    </w:p>
    <w:p w14:paraId="73780035" w14:textId="77777777" w:rsidR="00B72E3D" w:rsidRDefault="00B72E3D" w:rsidP="00B72E3D">
      <w:pPr>
        <w:pBdr>
          <w:top w:val="nil"/>
          <w:left w:val="nil"/>
          <w:bottom w:val="nil"/>
          <w:right w:val="nil"/>
          <w:between w:val="nil"/>
        </w:pBdr>
        <w:spacing w:line="276" w:lineRule="auto"/>
        <w:ind w:firstLine="709"/>
        <w:jc w:val="both"/>
        <w:rPr>
          <w:color w:val="000000"/>
          <w:sz w:val="24"/>
          <w:szCs w:val="24"/>
        </w:rPr>
      </w:pPr>
      <w:r>
        <w:rPr>
          <w:color w:val="000000"/>
          <w:sz w:val="24"/>
          <w:szCs w:val="24"/>
        </w:rPr>
        <w:t>Dari tabel tersebut dapat diketahui bahwa seiring berjalannya waktu semakin banyak pesaing yang muncul. Pesaing tersebut bergerak dibidang produksi yang sama. Tidak jarang kita menjumpai satu atau lebih produk yang sama dalam satu toko. Hal itu juga terjadi di toko tempat produk keripik pisang dari UD. Hasil Alam dipasarkan. Terdapat dua produk keripik pisang lain dari tempat produksi yang berbeda diantaranya UD. Fitri Jaya, dan UD. Mariyana. Seiring dengan banyaknya pesaing yang bergerak dibidang yang sama menyebabkan persaingan antar industri semakin ketat sehingga, strategi yang baik sangat diperlukan pada satu industri untuk mempertahankan produknya.</w:t>
      </w:r>
    </w:p>
    <w:p w14:paraId="0C518A7E" w14:textId="628DC19E" w:rsidR="00CC6F87" w:rsidRPr="00B72E3D" w:rsidRDefault="00B72E3D" w:rsidP="00B72E3D">
      <w:pPr>
        <w:pBdr>
          <w:top w:val="nil"/>
          <w:left w:val="nil"/>
          <w:bottom w:val="nil"/>
          <w:right w:val="nil"/>
          <w:between w:val="nil"/>
        </w:pBdr>
        <w:spacing w:line="276" w:lineRule="auto"/>
        <w:ind w:firstLine="709"/>
        <w:jc w:val="both"/>
        <w:rPr>
          <w:color w:val="000000"/>
          <w:sz w:val="24"/>
          <w:szCs w:val="24"/>
        </w:rPr>
      </w:pPr>
      <w:r>
        <w:rPr>
          <w:color w:val="000000"/>
          <w:sz w:val="24"/>
          <w:szCs w:val="24"/>
        </w:rPr>
        <w:t xml:space="preserve">Selain itu, dari segi kemasan produk yang masih sederhana. Desain kemasan di UD. Hasil Alam masih kurang jelas dan kurang menarik, dapat dilihat dari segi kemasan yang transparan sehingga warna tulisan dengan produk hampir sama, sedangkan konsumen kebanyakan menyukai kemasan yang lebih modern dan menarik seperti halnya kemasan </w:t>
      </w:r>
      <w:r>
        <w:rPr>
          <w:i/>
          <w:color w:val="000000"/>
          <w:sz w:val="24"/>
          <w:szCs w:val="24"/>
        </w:rPr>
        <w:t>pouch</w:t>
      </w:r>
      <w:r>
        <w:rPr>
          <w:color w:val="000000"/>
          <w:sz w:val="24"/>
          <w:szCs w:val="24"/>
        </w:rPr>
        <w:t xml:space="preserve"> (Djokja, 2021). Oleh karena itu, kemasan yang menarik dapat mempengaruhi kepuasan konsumen dan dapat mempertahankan kualitas pada produk </w:t>
      </w:r>
      <w:r>
        <w:rPr>
          <w:color w:val="000000"/>
          <w:sz w:val="24"/>
          <w:szCs w:val="24"/>
        </w:rPr>
        <w:lastRenderedPageBreak/>
        <w:t>keripik pisang. Dari permasalahan yang ada dibutuhkan strategi pemasaran yang tepat dengan memperhatikan kekuatan dan peluang serta mengantisipasi kelemahan dan ancaman yang akan datang. Berdasarkan permasalahan diatas peneliti tertarik mengambil judul “Strategi Pemasaran Keripik Pisang di UD. Hasil Alam Singojuruh Kabupaten Banyuwangi”.</w:t>
      </w:r>
    </w:p>
    <w:p w14:paraId="2BE9E0EC" w14:textId="1B4BF0E1" w:rsidR="00A13280" w:rsidRPr="006336D7" w:rsidRDefault="00A13280" w:rsidP="00A13280">
      <w:pPr>
        <w:pStyle w:val="ListParagraph"/>
        <w:numPr>
          <w:ilvl w:val="0"/>
          <w:numId w:val="5"/>
        </w:numPr>
        <w:pBdr>
          <w:top w:val="nil"/>
          <w:left w:val="nil"/>
          <w:bottom w:val="nil"/>
          <w:right w:val="nil"/>
          <w:between w:val="nil"/>
        </w:pBdr>
        <w:tabs>
          <w:tab w:val="left" w:pos="360"/>
        </w:tabs>
        <w:spacing w:after="0"/>
        <w:ind w:left="709"/>
        <w:jc w:val="both"/>
        <w:rPr>
          <w:rFonts w:ascii="Times New Roman" w:hAnsi="Times New Roman" w:cs="Times New Roman"/>
          <w:b/>
          <w:color w:val="000000"/>
          <w:sz w:val="24"/>
          <w:szCs w:val="24"/>
        </w:rPr>
      </w:pPr>
      <w:r w:rsidRPr="003B14A6">
        <w:rPr>
          <w:rFonts w:ascii="Times New Roman" w:hAnsi="Times New Roman" w:cs="Times New Roman"/>
          <w:b/>
          <w:color w:val="000000"/>
          <w:sz w:val="24"/>
          <w:szCs w:val="24"/>
          <w:lang w:val="en-GB"/>
        </w:rPr>
        <w:t>METODOLOGI PENELITIAN</w:t>
      </w:r>
    </w:p>
    <w:p w14:paraId="4B64AD6C" w14:textId="316064AC" w:rsidR="006336D7" w:rsidRPr="006336D7" w:rsidRDefault="006336D7" w:rsidP="006336D7">
      <w:pPr>
        <w:pBdr>
          <w:top w:val="nil"/>
          <w:left w:val="nil"/>
          <w:bottom w:val="nil"/>
          <w:right w:val="nil"/>
          <w:between w:val="nil"/>
        </w:pBdr>
        <w:tabs>
          <w:tab w:val="left" w:pos="360"/>
        </w:tabs>
        <w:ind w:left="-11"/>
        <w:jc w:val="both"/>
        <w:rPr>
          <w:b/>
          <w:color w:val="000000"/>
          <w:sz w:val="24"/>
          <w:szCs w:val="24"/>
        </w:rPr>
      </w:pPr>
      <w:r>
        <w:rPr>
          <w:b/>
          <w:color w:val="000000"/>
          <w:sz w:val="24"/>
          <w:szCs w:val="24"/>
        </w:rPr>
        <w:t>Lokasi dan Waktu Penelitian</w:t>
      </w:r>
    </w:p>
    <w:p w14:paraId="17A19D2A" w14:textId="5A02F299" w:rsidR="00B72E3D" w:rsidRDefault="00BE33FB" w:rsidP="00B72E3D">
      <w:pPr>
        <w:pStyle w:val="ListParagraph"/>
        <w:pBdr>
          <w:top w:val="nil"/>
          <w:left w:val="nil"/>
          <w:bottom w:val="nil"/>
          <w:right w:val="nil"/>
          <w:between w:val="nil"/>
        </w:pBdr>
        <w:tabs>
          <w:tab w:val="left" w:pos="360"/>
        </w:tabs>
        <w:spacing w:after="0"/>
        <w:ind w:left="0"/>
        <w:jc w:val="both"/>
        <w:rPr>
          <w:rFonts w:ascii="Times New Roman" w:hAnsi="Times New Roman" w:cs="Times New Roman"/>
          <w:color w:val="000000"/>
          <w:sz w:val="24"/>
          <w:szCs w:val="24"/>
        </w:rPr>
      </w:pPr>
      <w:r w:rsidRPr="003B14A6">
        <w:rPr>
          <w:rFonts w:ascii="Times New Roman" w:hAnsi="Times New Roman" w:cs="Times New Roman"/>
          <w:sz w:val="24"/>
          <w:szCs w:val="24"/>
        </w:rPr>
        <w:tab/>
      </w:r>
      <w:r w:rsidRPr="003B14A6">
        <w:rPr>
          <w:rFonts w:ascii="Times New Roman" w:hAnsi="Times New Roman" w:cs="Times New Roman"/>
          <w:sz w:val="24"/>
          <w:szCs w:val="24"/>
        </w:rPr>
        <w:tab/>
      </w:r>
      <w:r w:rsidR="00B72E3D">
        <w:rPr>
          <w:rFonts w:ascii="Times New Roman" w:hAnsi="Times New Roman" w:cs="Times New Roman"/>
          <w:color w:val="000000"/>
          <w:sz w:val="24"/>
          <w:szCs w:val="24"/>
        </w:rPr>
        <w:t>Lokasi penelitian dilakukan di UD. Hasil Alam yang beralamatkan di Dusun Sukorejo Desa Lemahbang Kulon Kecamatan Singojuruh Kabupaten Banyuwangi. Pemilihan lokasi ini dilakukan dengan sengaja (</w:t>
      </w:r>
      <w:r w:rsidR="00B72E3D">
        <w:rPr>
          <w:rFonts w:ascii="Times New Roman" w:hAnsi="Times New Roman" w:cs="Times New Roman"/>
          <w:i/>
          <w:color w:val="000000"/>
          <w:sz w:val="24"/>
          <w:szCs w:val="24"/>
        </w:rPr>
        <w:t>purposive</w:t>
      </w:r>
      <w:r w:rsidR="00B72E3D">
        <w:rPr>
          <w:rFonts w:ascii="Times New Roman" w:hAnsi="Times New Roman" w:cs="Times New Roman"/>
          <w:color w:val="000000"/>
          <w:sz w:val="24"/>
          <w:szCs w:val="24"/>
        </w:rPr>
        <w:t xml:space="preserve">), dengan melihat permasalahan – permasalahan yang ada yaitu permasalahan internal maupun eksternal untuk membantu mengatasi permasalahan yang dihadapi perusahaan dan pertimbangan bahwa UD. Hasil Alam telah memiliki Surat Izin Usaha Perdagangan. </w:t>
      </w:r>
    </w:p>
    <w:p w14:paraId="3E21C8CD" w14:textId="78EDAA54" w:rsidR="006336D7" w:rsidRPr="006336D7" w:rsidRDefault="006336D7" w:rsidP="00B72E3D">
      <w:pPr>
        <w:pStyle w:val="ListParagraph"/>
        <w:pBdr>
          <w:top w:val="nil"/>
          <w:left w:val="nil"/>
          <w:bottom w:val="nil"/>
          <w:right w:val="nil"/>
          <w:between w:val="nil"/>
        </w:pBdr>
        <w:tabs>
          <w:tab w:val="left" w:pos="360"/>
        </w:tabs>
        <w:spacing w:after="0"/>
        <w:ind w:left="0"/>
        <w:jc w:val="both"/>
        <w:rPr>
          <w:rFonts w:ascii="Times New Roman" w:hAnsi="Times New Roman" w:cs="Times New Roman"/>
          <w:b/>
          <w:bCs/>
          <w:color w:val="000000"/>
          <w:sz w:val="24"/>
          <w:szCs w:val="24"/>
          <w:lang w:val="en-IN"/>
        </w:rPr>
      </w:pPr>
      <w:r>
        <w:rPr>
          <w:rFonts w:ascii="Times New Roman" w:hAnsi="Times New Roman" w:cs="Times New Roman"/>
          <w:b/>
          <w:bCs/>
          <w:color w:val="000000"/>
          <w:sz w:val="24"/>
          <w:szCs w:val="24"/>
          <w:lang w:val="en-IN"/>
        </w:rPr>
        <w:t>Metode Penentuan Responden</w:t>
      </w:r>
    </w:p>
    <w:p w14:paraId="766A9D35" w14:textId="0DE91F89" w:rsidR="006336D7" w:rsidRPr="006336D7" w:rsidRDefault="006336D7" w:rsidP="006336D7">
      <w:pPr>
        <w:spacing w:line="276" w:lineRule="auto"/>
        <w:ind w:firstLine="709"/>
        <w:jc w:val="both"/>
        <w:rPr>
          <w:sz w:val="24"/>
          <w:szCs w:val="24"/>
        </w:rPr>
      </w:pPr>
      <w:r>
        <w:rPr>
          <w:sz w:val="24"/>
          <w:szCs w:val="24"/>
        </w:rPr>
        <w:t xml:space="preserve">Penelitian ini menggunakan metode analisis </w:t>
      </w:r>
      <w:r>
        <w:rPr>
          <w:i/>
          <w:sz w:val="24"/>
          <w:szCs w:val="24"/>
        </w:rPr>
        <w:t>purposive sampling</w:t>
      </w:r>
      <w:r>
        <w:rPr>
          <w:sz w:val="24"/>
          <w:szCs w:val="24"/>
        </w:rPr>
        <w:t xml:space="preserve">. </w:t>
      </w:r>
      <w:r>
        <w:rPr>
          <w:i/>
          <w:sz w:val="24"/>
          <w:szCs w:val="24"/>
        </w:rPr>
        <w:t>Purposive sampling</w:t>
      </w:r>
      <w:r>
        <w:rPr>
          <w:sz w:val="24"/>
          <w:szCs w:val="24"/>
        </w:rPr>
        <w:t xml:space="preserve"> adalah teknik penentuan sampel dengan pertimbangan bahwa untuk menggali data yang diperlukan tidak semua dijadikan narasumber melainkan harus orang yang benar memahami kajian atau penelitian yang sedang dilakukan. (Sugiyono, 2016). Pemilihan narasumber dianggap mampu memberikan informasi mengenai faktor strategi internal dan eksternal serta berperan dalam merumuskan strategi dan mengetahui kondisi perusahaan pada saat ini secara menyeluruh. </w:t>
      </w:r>
      <w:r>
        <w:rPr>
          <w:color w:val="000000"/>
          <w:sz w:val="24"/>
          <w:szCs w:val="24"/>
        </w:rPr>
        <w:t>Ibu Sumini dipilih sebagai responden dikarenakan beliau merupakan pemilik usaha yang diharapkan dapat memberikan informasi internal dan eksternal perusahaan yang menjadi faktor penting dalam penelitian.</w:t>
      </w:r>
    </w:p>
    <w:p w14:paraId="7C957674" w14:textId="0A2EB655" w:rsidR="006336D7" w:rsidRDefault="006336D7" w:rsidP="006336D7">
      <w:pPr>
        <w:pBdr>
          <w:top w:val="nil"/>
          <w:left w:val="nil"/>
          <w:bottom w:val="nil"/>
          <w:right w:val="nil"/>
          <w:between w:val="nil"/>
        </w:pBdr>
        <w:spacing w:line="276" w:lineRule="auto"/>
        <w:jc w:val="both"/>
        <w:rPr>
          <w:b/>
          <w:bCs/>
          <w:color w:val="000000"/>
          <w:sz w:val="24"/>
          <w:szCs w:val="24"/>
        </w:rPr>
      </w:pPr>
      <w:r>
        <w:rPr>
          <w:b/>
          <w:bCs/>
          <w:color w:val="000000"/>
          <w:sz w:val="24"/>
          <w:szCs w:val="24"/>
        </w:rPr>
        <w:t>Teknik Pengumpulan Data</w:t>
      </w:r>
    </w:p>
    <w:p w14:paraId="016D0EEE" w14:textId="77777777" w:rsidR="006336D7" w:rsidRDefault="006336D7" w:rsidP="006336D7">
      <w:pPr>
        <w:spacing w:line="276" w:lineRule="auto"/>
        <w:ind w:firstLine="709"/>
        <w:jc w:val="both"/>
        <w:rPr>
          <w:sz w:val="24"/>
          <w:szCs w:val="24"/>
        </w:rPr>
      </w:pPr>
      <w:r>
        <w:rPr>
          <w:sz w:val="24"/>
          <w:szCs w:val="24"/>
        </w:rPr>
        <w:t>Pengumpulan data yang digunakan dalam penelitian ini bersumber dari data primer dan data sekunder. Data primer adalah data yang diperoleh secara langsung dari responden di lokasi penelitian sesuai dengan masalah yang diteliti. Sugiyono, (2016) menyatakan bahwa data primer merupakan sumber data yang langsung memberikan data pada pengumpul data. Pengumpulan data primer yang dilakukan adalah dengan wawancara dan observasi. Data sekunder adalah data yang diperoleh secara tidak langsung, baik berupa keterangan maupun literatur yang berhubungan dengan penelitian dan bersikap melengkapi atau mendukung data primer.</w:t>
      </w:r>
    </w:p>
    <w:p w14:paraId="58DD53EF" w14:textId="2CBF7698" w:rsidR="006336D7" w:rsidRDefault="006336D7" w:rsidP="006336D7">
      <w:pPr>
        <w:pBdr>
          <w:top w:val="nil"/>
          <w:left w:val="nil"/>
          <w:bottom w:val="nil"/>
          <w:right w:val="nil"/>
          <w:between w:val="nil"/>
        </w:pBdr>
        <w:spacing w:line="276" w:lineRule="auto"/>
        <w:jc w:val="both"/>
        <w:rPr>
          <w:b/>
          <w:bCs/>
          <w:sz w:val="24"/>
          <w:szCs w:val="24"/>
        </w:rPr>
      </w:pPr>
      <w:r>
        <w:rPr>
          <w:b/>
          <w:bCs/>
          <w:sz w:val="24"/>
          <w:szCs w:val="24"/>
        </w:rPr>
        <w:t>Teknik Analisis Data</w:t>
      </w:r>
    </w:p>
    <w:p w14:paraId="0C79EF26" w14:textId="233460A5" w:rsidR="00371926" w:rsidRDefault="006336D7" w:rsidP="00CE67EC">
      <w:pPr>
        <w:pBdr>
          <w:top w:val="nil"/>
          <w:left w:val="nil"/>
          <w:bottom w:val="nil"/>
          <w:right w:val="nil"/>
          <w:between w:val="nil"/>
        </w:pBdr>
        <w:spacing w:line="276" w:lineRule="auto"/>
        <w:ind w:firstLine="709"/>
        <w:jc w:val="both"/>
        <w:rPr>
          <w:color w:val="000000"/>
          <w:sz w:val="24"/>
          <w:szCs w:val="24"/>
        </w:rPr>
      </w:pPr>
      <w:r>
        <w:rPr>
          <w:color w:val="000000"/>
          <w:sz w:val="24"/>
          <w:szCs w:val="24"/>
        </w:rPr>
        <w:t xml:space="preserve">Teknik analisis data merupakan proses penyederhanaan data ke dalam bentuk yang lebih mudah dibaca dan </w:t>
      </w:r>
      <w:r>
        <w:rPr>
          <w:sz w:val="24"/>
          <w:szCs w:val="24"/>
        </w:rPr>
        <w:t>diinterpretasikan</w:t>
      </w:r>
      <w:r>
        <w:rPr>
          <w:color w:val="000000"/>
          <w:sz w:val="24"/>
          <w:szCs w:val="24"/>
        </w:rPr>
        <w:t>. Teknik yang digunakan untuk analisis data adalah analisis faktor internal dan eksternal menggunakan IFAS, EFAS, Matriks, IE, dan Matriks SWOT.</w:t>
      </w:r>
    </w:p>
    <w:p w14:paraId="2B6C5A62" w14:textId="598989EB" w:rsidR="00CE67EC" w:rsidRDefault="00CE67EC" w:rsidP="00CE67EC">
      <w:pPr>
        <w:pBdr>
          <w:top w:val="nil"/>
          <w:left w:val="nil"/>
          <w:bottom w:val="nil"/>
          <w:right w:val="nil"/>
          <w:between w:val="nil"/>
        </w:pBdr>
        <w:spacing w:line="276" w:lineRule="auto"/>
        <w:ind w:firstLine="709"/>
        <w:jc w:val="both"/>
        <w:rPr>
          <w:color w:val="000000"/>
          <w:sz w:val="24"/>
          <w:szCs w:val="24"/>
        </w:rPr>
      </w:pPr>
    </w:p>
    <w:p w14:paraId="0C7CDAA2" w14:textId="2CDC3FA9" w:rsidR="00CE67EC" w:rsidRDefault="00CE67EC" w:rsidP="00CE67EC">
      <w:pPr>
        <w:pBdr>
          <w:top w:val="nil"/>
          <w:left w:val="nil"/>
          <w:bottom w:val="nil"/>
          <w:right w:val="nil"/>
          <w:between w:val="nil"/>
        </w:pBdr>
        <w:spacing w:line="276" w:lineRule="auto"/>
        <w:ind w:firstLine="709"/>
        <w:jc w:val="both"/>
        <w:rPr>
          <w:color w:val="000000"/>
          <w:sz w:val="24"/>
          <w:szCs w:val="24"/>
        </w:rPr>
      </w:pPr>
    </w:p>
    <w:p w14:paraId="188302D3" w14:textId="7510169D" w:rsidR="00CE67EC" w:rsidRDefault="00CE67EC" w:rsidP="00CE67EC">
      <w:pPr>
        <w:pBdr>
          <w:top w:val="nil"/>
          <w:left w:val="nil"/>
          <w:bottom w:val="nil"/>
          <w:right w:val="nil"/>
          <w:between w:val="nil"/>
        </w:pBdr>
        <w:spacing w:line="276" w:lineRule="auto"/>
        <w:ind w:firstLine="709"/>
        <w:jc w:val="both"/>
        <w:rPr>
          <w:color w:val="000000"/>
          <w:sz w:val="24"/>
          <w:szCs w:val="24"/>
        </w:rPr>
      </w:pPr>
    </w:p>
    <w:p w14:paraId="05408D8F" w14:textId="77777777" w:rsidR="00CE67EC" w:rsidRPr="00CE67EC" w:rsidRDefault="00CE67EC" w:rsidP="00CE67EC">
      <w:pPr>
        <w:pBdr>
          <w:top w:val="nil"/>
          <w:left w:val="nil"/>
          <w:bottom w:val="nil"/>
          <w:right w:val="nil"/>
          <w:between w:val="nil"/>
        </w:pBdr>
        <w:spacing w:line="276" w:lineRule="auto"/>
        <w:ind w:firstLine="709"/>
        <w:jc w:val="both"/>
        <w:rPr>
          <w:color w:val="000000"/>
          <w:sz w:val="24"/>
          <w:szCs w:val="24"/>
        </w:rPr>
      </w:pPr>
    </w:p>
    <w:p w14:paraId="3F81C402" w14:textId="462270F9" w:rsidR="00A13280" w:rsidRPr="003B14A6" w:rsidRDefault="00A13280" w:rsidP="004335A9">
      <w:pPr>
        <w:pStyle w:val="ListParagraph"/>
        <w:numPr>
          <w:ilvl w:val="0"/>
          <w:numId w:val="5"/>
        </w:numPr>
        <w:pBdr>
          <w:top w:val="nil"/>
          <w:left w:val="nil"/>
          <w:bottom w:val="nil"/>
          <w:right w:val="nil"/>
          <w:between w:val="nil"/>
        </w:pBdr>
        <w:tabs>
          <w:tab w:val="left" w:pos="360"/>
        </w:tabs>
        <w:spacing w:after="0"/>
        <w:ind w:left="709"/>
        <w:jc w:val="both"/>
        <w:rPr>
          <w:rFonts w:ascii="Times New Roman" w:hAnsi="Times New Roman" w:cs="Times New Roman"/>
          <w:b/>
          <w:color w:val="000000"/>
          <w:sz w:val="24"/>
          <w:szCs w:val="24"/>
        </w:rPr>
      </w:pPr>
      <w:r w:rsidRPr="003B14A6">
        <w:rPr>
          <w:rFonts w:ascii="Times New Roman" w:hAnsi="Times New Roman" w:cs="Times New Roman"/>
          <w:b/>
          <w:color w:val="000000"/>
          <w:sz w:val="24"/>
          <w:szCs w:val="24"/>
          <w:lang w:val="en-GB"/>
        </w:rPr>
        <w:lastRenderedPageBreak/>
        <w:t>HASIL DAN PEMBAHASAN</w:t>
      </w:r>
    </w:p>
    <w:p w14:paraId="21E57CC4" w14:textId="633AFBCF" w:rsidR="007E00C4" w:rsidRPr="00CC7338" w:rsidRDefault="001C0E3F" w:rsidP="0075578D">
      <w:pPr>
        <w:pStyle w:val="ListParagraph"/>
        <w:numPr>
          <w:ilvl w:val="0"/>
          <w:numId w:val="19"/>
        </w:numPr>
        <w:pBdr>
          <w:top w:val="nil"/>
          <w:left w:val="nil"/>
          <w:bottom w:val="nil"/>
          <w:right w:val="nil"/>
          <w:between w:val="nil"/>
        </w:pBdr>
        <w:tabs>
          <w:tab w:val="left" w:pos="360"/>
        </w:tabs>
        <w:spacing w:after="0"/>
        <w:ind w:left="709" w:hanging="709"/>
        <w:jc w:val="both"/>
        <w:rPr>
          <w:rFonts w:ascii="Times New Roman" w:hAnsi="Times New Roman" w:cs="Times New Roman"/>
          <w:b/>
          <w:bCs/>
          <w:sz w:val="24"/>
          <w:szCs w:val="24"/>
          <w:lang w:val="en-IN"/>
        </w:rPr>
      </w:pPr>
      <w:r w:rsidRPr="00CC7338">
        <w:rPr>
          <w:rFonts w:ascii="Times New Roman" w:hAnsi="Times New Roman" w:cs="Times New Roman"/>
          <w:b/>
          <w:bCs/>
          <w:sz w:val="24"/>
          <w:szCs w:val="24"/>
          <w:lang w:val="en-IN"/>
        </w:rPr>
        <w:t>Analisis Faktor Internal</w:t>
      </w:r>
    </w:p>
    <w:p w14:paraId="19C477DF" w14:textId="39EBF6AB" w:rsidR="001C0E3F" w:rsidRPr="00CC7338" w:rsidRDefault="001C0E3F" w:rsidP="00500652">
      <w:pPr>
        <w:pStyle w:val="ListParagraph"/>
        <w:numPr>
          <w:ilvl w:val="0"/>
          <w:numId w:val="20"/>
        </w:numPr>
        <w:pBdr>
          <w:top w:val="nil"/>
          <w:left w:val="nil"/>
          <w:bottom w:val="nil"/>
          <w:right w:val="nil"/>
          <w:between w:val="nil"/>
        </w:pBdr>
        <w:tabs>
          <w:tab w:val="left" w:pos="1134"/>
        </w:tabs>
        <w:spacing w:after="0"/>
        <w:ind w:left="851"/>
        <w:jc w:val="both"/>
        <w:rPr>
          <w:b/>
          <w:bCs/>
          <w:sz w:val="24"/>
          <w:szCs w:val="24"/>
          <w:lang w:val="en-IN"/>
        </w:rPr>
      </w:pPr>
      <w:r w:rsidRPr="00CC7338">
        <w:rPr>
          <w:rFonts w:ascii="Times New Roman" w:hAnsi="Times New Roman" w:cs="Times New Roman"/>
          <w:b/>
          <w:bCs/>
          <w:sz w:val="24"/>
          <w:szCs w:val="24"/>
          <w:lang w:val="en-IN"/>
        </w:rPr>
        <w:t>Identifikasi Faktor Internal</w:t>
      </w:r>
    </w:p>
    <w:p w14:paraId="2C62C72D" w14:textId="28193CAA" w:rsidR="001C0E3F" w:rsidRPr="00500652" w:rsidRDefault="001C0E3F" w:rsidP="000D1E4F">
      <w:pPr>
        <w:pStyle w:val="ListParagraph"/>
        <w:pBdr>
          <w:top w:val="nil"/>
          <w:left w:val="nil"/>
          <w:bottom w:val="nil"/>
          <w:right w:val="nil"/>
          <w:between w:val="nil"/>
        </w:pBdr>
        <w:tabs>
          <w:tab w:val="left" w:pos="1560"/>
        </w:tabs>
        <w:spacing w:after="0"/>
        <w:ind w:left="567"/>
        <w:jc w:val="both"/>
        <w:rPr>
          <w:rFonts w:ascii="Times New Roman" w:hAnsi="Times New Roman" w:cs="Times New Roman"/>
          <w:sz w:val="24"/>
          <w:szCs w:val="24"/>
          <w:lang w:val="en-IN"/>
        </w:rPr>
      </w:pPr>
      <w:proofErr w:type="gramStart"/>
      <w:r w:rsidRPr="00500652">
        <w:rPr>
          <w:rFonts w:ascii="Times New Roman" w:hAnsi="Times New Roman" w:cs="Times New Roman"/>
          <w:sz w:val="24"/>
          <w:szCs w:val="24"/>
          <w:lang w:val="en-IN"/>
        </w:rPr>
        <w:t>Kekuatan :</w:t>
      </w:r>
      <w:proofErr w:type="gramEnd"/>
      <w:r w:rsidRPr="00500652">
        <w:rPr>
          <w:rFonts w:ascii="Times New Roman" w:hAnsi="Times New Roman" w:cs="Times New Roman"/>
          <w:sz w:val="24"/>
          <w:szCs w:val="24"/>
          <w:lang w:val="en-IN"/>
        </w:rPr>
        <w:t xml:space="preserve"> </w:t>
      </w:r>
    </w:p>
    <w:p w14:paraId="6B391661" w14:textId="2DB5BA75" w:rsidR="00500652" w:rsidRPr="00500652" w:rsidRDefault="00500652" w:rsidP="00500652">
      <w:pPr>
        <w:pStyle w:val="ListParagraph"/>
        <w:numPr>
          <w:ilvl w:val="0"/>
          <w:numId w:val="21"/>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sidRPr="00500652">
        <w:rPr>
          <w:rFonts w:ascii="Times New Roman" w:hAnsi="Times New Roman" w:cs="Times New Roman"/>
          <w:sz w:val="24"/>
          <w:szCs w:val="24"/>
          <w:lang w:val="en-IN"/>
        </w:rPr>
        <w:t>Permodalan pribadi (modal sendiri)</w:t>
      </w:r>
    </w:p>
    <w:p w14:paraId="7F12168C" w14:textId="7E4BB88E" w:rsidR="00500652" w:rsidRPr="00500652" w:rsidRDefault="00500652" w:rsidP="00500652">
      <w:pPr>
        <w:pStyle w:val="ListParagraph"/>
        <w:numPr>
          <w:ilvl w:val="0"/>
          <w:numId w:val="21"/>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sidRPr="00500652">
        <w:rPr>
          <w:rFonts w:ascii="Times New Roman" w:hAnsi="Times New Roman" w:cs="Times New Roman"/>
          <w:sz w:val="24"/>
          <w:szCs w:val="24"/>
          <w:lang w:val="en-IN"/>
        </w:rPr>
        <w:t>Memiliki surat izin P-IRT</w:t>
      </w:r>
    </w:p>
    <w:p w14:paraId="39F41C31" w14:textId="4B25B940" w:rsidR="00500652" w:rsidRPr="00500652" w:rsidRDefault="00500652" w:rsidP="00500652">
      <w:pPr>
        <w:pStyle w:val="ListParagraph"/>
        <w:numPr>
          <w:ilvl w:val="0"/>
          <w:numId w:val="21"/>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sidRPr="00500652">
        <w:rPr>
          <w:rFonts w:ascii="Times New Roman" w:hAnsi="Times New Roman" w:cs="Times New Roman"/>
          <w:sz w:val="24"/>
          <w:szCs w:val="24"/>
          <w:lang w:val="en-IN"/>
        </w:rPr>
        <w:t>Harga jual produk terjangkau</w:t>
      </w:r>
    </w:p>
    <w:p w14:paraId="014096A8" w14:textId="06564780" w:rsidR="00500652" w:rsidRPr="00500652" w:rsidRDefault="00500652" w:rsidP="000D1E4F">
      <w:pPr>
        <w:pBdr>
          <w:top w:val="nil"/>
          <w:left w:val="nil"/>
          <w:bottom w:val="nil"/>
          <w:right w:val="nil"/>
          <w:between w:val="nil"/>
        </w:pBdr>
        <w:tabs>
          <w:tab w:val="left" w:pos="1560"/>
        </w:tabs>
        <w:spacing w:line="276" w:lineRule="auto"/>
        <w:ind w:left="567"/>
        <w:jc w:val="both"/>
        <w:rPr>
          <w:sz w:val="24"/>
          <w:szCs w:val="24"/>
          <w:lang w:val="en-IN"/>
        </w:rPr>
      </w:pPr>
      <w:proofErr w:type="gramStart"/>
      <w:r w:rsidRPr="00500652">
        <w:rPr>
          <w:sz w:val="24"/>
          <w:szCs w:val="24"/>
          <w:lang w:val="en-IN"/>
        </w:rPr>
        <w:t>Kelemahan :</w:t>
      </w:r>
      <w:proofErr w:type="gramEnd"/>
    </w:p>
    <w:p w14:paraId="74D00AA5" w14:textId="7858F0DF" w:rsidR="00500652" w:rsidRPr="00500652" w:rsidRDefault="00500652" w:rsidP="00500652">
      <w:pPr>
        <w:pStyle w:val="ListParagraph"/>
        <w:numPr>
          <w:ilvl w:val="0"/>
          <w:numId w:val="22"/>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sidRPr="00500652">
        <w:rPr>
          <w:rFonts w:ascii="Times New Roman" w:hAnsi="Times New Roman" w:cs="Times New Roman"/>
          <w:sz w:val="24"/>
          <w:szCs w:val="24"/>
          <w:lang w:val="en-IN"/>
        </w:rPr>
        <w:t>Kemasan kurang menarik</w:t>
      </w:r>
    </w:p>
    <w:p w14:paraId="071D94ED" w14:textId="04BC3064" w:rsidR="00500652" w:rsidRDefault="00500652" w:rsidP="00500652">
      <w:pPr>
        <w:pStyle w:val="ListParagraph"/>
        <w:numPr>
          <w:ilvl w:val="0"/>
          <w:numId w:val="22"/>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sidRPr="00500652">
        <w:rPr>
          <w:rFonts w:ascii="Times New Roman" w:hAnsi="Times New Roman" w:cs="Times New Roman"/>
          <w:sz w:val="24"/>
          <w:szCs w:val="24"/>
          <w:lang w:val="en-IN"/>
        </w:rPr>
        <w:t>Kegiatan promosi yang masih sederhana</w:t>
      </w:r>
    </w:p>
    <w:p w14:paraId="429918E9" w14:textId="3ED66661" w:rsidR="00500652" w:rsidRDefault="00500652" w:rsidP="00500652">
      <w:pPr>
        <w:pStyle w:val="ListParagraph"/>
        <w:numPr>
          <w:ilvl w:val="0"/>
          <w:numId w:val="22"/>
        </w:numPr>
        <w:pBdr>
          <w:top w:val="nil"/>
          <w:left w:val="nil"/>
          <w:bottom w:val="nil"/>
          <w:right w:val="nil"/>
          <w:between w:val="nil"/>
        </w:pBdr>
        <w:tabs>
          <w:tab w:val="left" w:pos="1560"/>
        </w:tabs>
        <w:spacing w:after="0"/>
        <w:ind w:left="851"/>
        <w:jc w:val="both"/>
        <w:rPr>
          <w:rFonts w:ascii="Times New Roman" w:hAnsi="Times New Roman" w:cs="Times New Roman"/>
          <w:sz w:val="24"/>
          <w:szCs w:val="24"/>
          <w:lang w:val="en-IN"/>
        </w:rPr>
      </w:pPr>
      <w:r>
        <w:rPr>
          <w:rFonts w:ascii="Times New Roman" w:hAnsi="Times New Roman" w:cs="Times New Roman"/>
          <w:sz w:val="24"/>
          <w:szCs w:val="24"/>
          <w:lang w:val="en-IN"/>
        </w:rPr>
        <w:t>Lokasi kurang strategis</w:t>
      </w:r>
    </w:p>
    <w:p w14:paraId="42225DBF" w14:textId="130D8FD7" w:rsidR="00500652" w:rsidRPr="00CC7338" w:rsidRDefault="00500652" w:rsidP="00FB6397">
      <w:pPr>
        <w:pStyle w:val="ListParagraph"/>
        <w:numPr>
          <w:ilvl w:val="0"/>
          <w:numId w:val="24"/>
        </w:numPr>
        <w:pBdr>
          <w:top w:val="nil"/>
          <w:left w:val="nil"/>
          <w:bottom w:val="nil"/>
          <w:right w:val="nil"/>
          <w:between w:val="nil"/>
        </w:pBdr>
        <w:tabs>
          <w:tab w:val="left" w:pos="1134"/>
        </w:tabs>
        <w:spacing w:after="0"/>
        <w:ind w:left="851"/>
        <w:jc w:val="both"/>
        <w:rPr>
          <w:rFonts w:ascii="Times New Roman" w:hAnsi="Times New Roman" w:cs="Times New Roman"/>
          <w:b/>
          <w:bCs/>
          <w:sz w:val="24"/>
          <w:szCs w:val="24"/>
          <w:lang w:val="en-IN"/>
        </w:rPr>
      </w:pPr>
      <w:r w:rsidRPr="00CC7338">
        <w:rPr>
          <w:rFonts w:ascii="Times New Roman" w:hAnsi="Times New Roman" w:cs="Times New Roman"/>
          <w:b/>
          <w:bCs/>
          <w:sz w:val="24"/>
          <w:szCs w:val="24"/>
          <w:lang w:val="en-IN"/>
        </w:rPr>
        <w:t>Evaluasi Analisis Faktor Internal (IFAS)</w:t>
      </w:r>
    </w:p>
    <w:p w14:paraId="0522CF2B" w14:textId="00C38C14" w:rsidR="00FB6397" w:rsidRPr="00FB6397" w:rsidRDefault="00500652" w:rsidP="00FB6397">
      <w:pPr>
        <w:pStyle w:val="ListParagraph"/>
        <w:pBdr>
          <w:top w:val="nil"/>
          <w:left w:val="nil"/>
          <w:bottom w:val="nil"/>
          <w:right w:val="nil"/>
          <w:between w:val="nil"/>
        </w:pBdr>
        <w:tabs>
          <w:tab w:val="left" w:pos="1560"/>
        </w:tabs>
        <w:spacing w:after="0"/>
        <w:ind w:left="567" w:firstLine="567"/>
        <w:jc w:val="both"/>
        <w:rPr>
          <w:rFonts w:ascii="Times New Roman" w:hAnsi="Times New Roman" w:cs="Times New Roman"/>
          <w:sz w:val="24"/>
          <w:szCs w:val="24"/>
          <w:lang w:val="en-IN"/>
        </w:rPr>
      </w:pPr>
      <w:r>
        <w:rPr>
          <w:rFonts w:ascii="Times New Roman" w:hAnsi="Times New Roman" w:cs="Times New Roman"/>
          <w:sz w:val="24"/>
          <w:szCs w:val="24"/>
        </w:rPr>
        <w:t xml:space="preserve">Evaluasi faktor internal dengan menghitung rata-rata skor tertimbang pada masing-masing faktor. </w:t>
      </w:r>
      <w:r w:rsidR="00FB6397" w:rsidRPr="00D25C17">
        <w:rPr>
          <w:rFonts w:ascii="Times New Roman" w:hAnsi="Times New Roman" w:cs="Times New Roman"/>
          <w:sz w:val="24"/>
          <w:szCs w:val="24"/>
        </w:rPr>
        <w:t>Adapun hasil analisis</w:t>
      </w:r>
      <w:r w:rsidR="00FB6397">
        <w:rPr>
          <w:rFonts w:ascii="Times New Roman" w:hAnsi="Times New Roman" w:cs="Times New Roman"/>
          <w:sz w:val="24"/>
          <w:szCs w:val="24"/>
        </w:rPr>
        <w:t xml:space="preserve"> dapat dilihat pada</w:t>
      </w:r>
      <w:r w:rsidR="00FB6397" w:rsidRPr="00D25C17">
        <w:rPr>
          <w:rFonts w:ascii="Times New Roman" w:hAnsi="Times New Roman" w:cs="Times New Roman"/>
          <w:sz w:val="24"/>
          <w:szCs w:val="24"/>
        </w:rPr>
        <w:t xml:space="preserve"> Tabel </w:t>
      </w:r>
      <w:r w:rsidR="00FB6397">
        <w:rPr>
          <w:rFonts w:ascii="Times New Roman" w:hAnsi="Times New Roman" w:cs="Times New Roman"/>
          <w:sz w:val="24"/>
          <w:szCs w:val="24"/>
          <w:lang w:val="en-IN"/>
        </w:rPr>
        <w:t>2</w:t>
      </w:r>
    </w:p>
    <w:tbl>
      <w:tblPr>
        <w:tblpPr w:leftFromText="180" w:rightFromText="180" w:vertAnchor="page" w:horzAnchor="margin" w:tblpXSpec="right" w:tblpY="6496"/>
        <w:tblW w:w="7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3596"/>
        <w:gridCol w:w="1276"/>
        <w:gridCol w:w="1276"/>
        <w:gridCol w:w="1269"/>
      </w:tblGrid>
      <w:tr w:rsidR="00CE67EC" w:rsidRPr="005142C7" w14:paraId="0E53F27B" w14:textId="77777777" w:rsidTr="00CE67EC">
        <w:tc>
          <w:tcPr>
            <w:tcW w:w="510" w:type="dxa"/>
            <w:tcBorders>
              <w:left w:val="nil"/>
              <w:bottom w:val="single" w:sz="4" w:space="0" w:color="000000"/>
              <w:right w:val="nil"/>
            </w:tcBorders>
          </w:tcPr>
          <w:p w14:paraId="6EC2A0DC" w14:textId="77777777" w:rsidR="00CE67EC" w:rsidRPr="005142C7" w:rsidRDefault="00CE67EC" w:rsidP="00CE67EC">
            <w:pPr>
              <w:jc w:val="center"/>
              <w:rPr>
                <w:b/>
                <w:sz w:val="22"/>
                <w:szCs w:val="22"/>
              </w:rPr>
            </w:pPr>
            <w:bookmarkStart w:id="5" w:name="_heading=h.206ipza" w:colFirst="0" w:colLast="0"/>
            <w:bookmarkStart w:id="6" w:name="_Toc111732733"/>
            <w:bookmarkStart w:id="7" w:name="_Toc112698360"/>
            <w:bookmarkStart w:id="8" w:name="_Toc117259680"/>
            <w:bookmarkEnd w:id="5"/>
            <w:r w:rsidRPr="005142C7">
              <w:rPr>
                <w:b/>
                <w:sz w:val="22"/>
                <w:szCs w:val="22"/>
              </w:rPr>
              <w:t>No</w:t>
            </w:r>
          </w:p>
        </w:tc>
        <w:tc>
          <w:tcPr>
            <w:tcW w:w="3596" w:type="dxa"/>
            <w:tcBorders>
              <w:left w:val="nil"/>
              <w:bottom w:val="single" w:sz="4" w:space="0" w:color="000000"/>
              <w:right w:val="nil"/>
            </w:tcBorders>
          </w:tcPr>
          <w:p w14:paraId="3BA1F98E" w14:textId="77777777" w:rsidR="00CE67EC" w:rsidRPr="005142C7" w:rsidRDefault="00CE67EC" w:rsidP="00CE67EC">
            <w:pPr>
              <w:jc w:val="center"/>
              <w:rPr>
                <w:b/>
                <w:sz w:val="22"/>
                <w:szCs w:val="22"/>
              </w:rPr>
            </w:pPr>
            <w:r w:rsidRPr="005142C7">
              <w:rPr>
                <w:b/>
                <w:sz w:val="22"/>
                <w:szCs w:val="22"/>
              </w:rPr>
              <w:t>Faktor-faktor Internal</w:t>
            </w:r>
          </w:p>
        </w:tc>
        <w:tc>
          <w:tcPr>
            <w:tcW w:w="1276" w:type="dxa"/>
            <w:tcBorders>
              <w:left w:val="nil"/>
              <w:bottom w:val="single" w:sz="4" w:space="0" w:color="000000"/>
              <w:right w:val="nil"/>
            </w:tcBorders>
          </w:tcPr>
          <w:p w14:paraId="4FEF8A23" w14:textId="77777777" w:rsidR="00CE67EC" w:rsidRPr="005142C7" w:rsidRDefault="00CE67EC" w:rsidP="00CE67EC">
            <w:pPr>
              <w:jc w:val="center"/>
              <w:rPr>
                <w:b/>
                <w:sz w:val="22"/>
                <w:szCs w:val="22"/>
              </w:rPr>
            </w:pPr>
            <w:r w:rsidRPr="005142C7">
              <w:rPr>
                <w:b/>
                <w:sz w:val="22"/>
                <w:szCs w:val="22"/>
              </w:rPr>
              <w:t>Bobot</w:t>
            </w:r>
          </w:p>
        </w:tc>
        <w:tc>
          <w:tcPr>
            <w:tcW w:w="1276" w:type="dxa"/>
            <w:tcBorders>
              <w:left w:val="nil"/>
              <w:bottom w:val="single" w:sz="4" w:space="0" w:color="000000"/>
              <w:right w:val="nil"/>
            </w:tcBorders>
          </w:tcPr>
          <w:p w14:paraId="33933A7B" w14:textId="77777777" w:rsidR="00CE67EC" w:rsidRPr="005142C7" w:rsidRDefault="00CE67EC" w:rsidP="00CE67EC">
            <w:pPr>
              <w:jc w:val="center"/>
              <w:rPr>
                <w:b/>
                <w:sz w:val="22"/>
                <w:szCs w:val="22"/>
              </w:rPr>
            </w:pPr>
            <w:r w:rsidRPr="005142C7">
              <w:rPr>
                <w:b/>
                <w:sz w:val="22"/>
                <w:szCs w:val="22"/>
              </w:rPr>
              <w:t>Rating</w:t>
            </w:r>
          </w:p>
        </w:tc>
        <w:tc>
          <w:tcPr>
            <w:tcW w:w="1269" w:type="dxa"/>
            <w:tcBorders>
              <w:left w:val="nil"/>
              <w:bottom w:val="single" w:sz="4" w:space="0" w:color="000000"/>
              <w:right w:val="nil"/>
            </w:tcBorders>
          </w:tcPr>
          <w:p w14:paraId="32374B63" w14:textId="77777777" w:rsidR="00CE67EC" w:rsidRPr="005142C7" w:rsidRDefault="00CE67EC" w:rsidP="00CE67EC">
            <w:pPr>
              <w:jc w:val="center"/>
              <w:rPr>
                <w:b/>
                <w:sz w:val="22"/>
                <w:szCs w:val="22"/>
              </w:rPr>
            </w:pPr>
            <w:r w:rsidRPr="005142C7">
              <w:rPr>
                <w:b/>
                <w:sz w:val="22"/>
                <w:szCs w:val="22"/>
              </w:rPr>
              <w:t>Skor</w:t>
            </w:r>
          </w:p>
        </w:tc>
      </w:tr>
      <w:tr w:rsidR="00CE67EC" w:rsidRPr="005142C7" w14:paraId="0C0B8202" w14:textId="77777777" w:rsidTr="00CE67EC">
        <w:tc>
          <w:tcPr>
            <w:tcW w:w="510" w:type="dxa"/>
            <w:tcBorders>
              <w:top w:val="single" w:sz="4" w:space="0" w:color="000000"/>
              <w:left w:val="nil"/>
              <w:bottom w:val="nil"/>
              <w:right w:val="nil"/>
            </w:tcBorders>
          </w:tcPr>
          <w:p w14:paraId="458A002C" w14:textId="77777777" w:rsidR="00CE67EC" w:rsidRPr="005142C7" w:rsidRDefault="00CE67EC" w:rsidP="00CE67EC">
            <w:pPr>
              <w:jc w:val="both"/>
              <w:rPr>
                <w:sz w:val="22"/>
                <w:szCs w:val="22"/>
              </w:rPr>
            </w:pPr>
          </w:p>
        </w:tc>
        <w:tc>
          <w:tcPr>
            <w:tcW w:w="3596" w:type="dxa"/>
            <w:tcBorders>
              <w:top w:val="single" w:sz="4" w:space="0" w:color="000000"/>
              <w:left w:val="nil"/>
              <w:bottom w:val="nil"/>
              <w:right w:val="nil"/>
            </w:tcBorders>
          </w:tcPr>
          <w:p w14:paraId="5A356742" w14:textId="77777777" w:rsidR="00CE67EC" w:rsidRPr="005142C7" w:rsidRDefault="00CE67EC" w:rsidP="00CE67EC">
            <w:pPr>
              <w:jc w:val="center"/>
              <w:rPr>
                <w:b/>
                <w:sz w:val="22"/>
                <w:szCs w:val="22"/>
              </w:rPr>
            </w:pPr>
            <w:r w:rsidRPr="005142C7">
              <w:rPr>
                <w:b/>
                <w:sz w:val="22"/>
                <w:szCs w:val="22"/>
              </w:rPr>
              <w:t>Kekuatan</w:t>
            </w:r>
          </w:p>
        </w:tc>
        <w:tc>
          <w:tcPr>
            <w:tcW w:w="1276" w:type="dxa"/>
            <w:tcBorders>
              <w:top w:val="single" w:sz="4" w:space="0" w:color="000000"/>
              <w:left w:val="nil"/>
              <w:bottom w:val="nil"/>
              <w:right w:val="nil"/>
            </w:tcBorders>
          </w:tcPr>
          <w:p w14:paraId="4DC72F8F" w14:textId="77777777" w:rsidR="00CE67EC" w:rsidRPr="005142C7" w:rsidRDefault="00CE67EC" w:rsidP="00CE67EC">
            <w:pPr>
              <w:jc w:val="both"/>
              <w:rPr>
                <w:sz w:val="22"/>
                <w:szCs w:val="22"/>
              </w:rPr>
            </w:pPr>
          </w:p>
        </w:tc>
        <w:tc>
          <w:tcPr>
            <w:tcW w:w="1276" w:type="dxa"/>
            <w:tcBorders>
              <w:top w:val="single" w:sz="4" w:space="0" w:color="000000"/>
              <w:left w:val="nil"/>
              <w:bottom w:val="nil"/>
              <w:right w:val="nil"/>
            </w:tcBorders>
          </w:tcPr>
          <w:p w14:paraId="6D785FF5" w14:textId="77777777" w:rsidR="00CE67EC" w:rsidRPr="005142C7" w:rsidRDefault="00CE67EC" w:rsidP="00CE67EC">
            <w:pPr>
              <w:jc w:val="both"/>
              <w:rPr>
                <w:sz w:val="22"/>
                <w:szCs w:val="22"/>
              </w:rPr>
            </w:pPr>
          </w:p>
        </w:tc>
        <w:tc>
          <w:tcPr>
            <w:tcW w:w="1269" w:type="dxa"/>
            <w:tcBorders>
              <w:top w:val="single" w:sz="4" w:space="0" w:color="000000"/>
              <w:left w:val="nil"/>
              <w:bottom w:val="nil"/>
              <w:right w:val="nil"/>
            </w:tcBorders>
          </w:tcPr>
          <w:p w14:paraId="3E062022" w14:textId="77777777" w:rsidR="00CE67EC" w:rsidRPr="005142C7" w:rsidRDefault="00CE67EC" w:rsidP="00CE67EC">
            <w:pPr>
              <w:jc w:val="both"/>
              <w:rPr>
                <w:sz w:val="22"/>
                <w:szCs w:val="22"/>
              </w:rPr>
            </w:pPr>
          </w:p>
        </w:tc>
      </w:tr>
      <w:tr w:rsidR="00CE67EC" w:rsidRPr="005142C7" w14:paraId="65AEFDD1" w14:textId="77777777" w:rsidTr="00CE67EC">
        <w:tc>
          <w:tcPr>
            <w:tcW w:w="510" w:type="dxa"/>
            <w:tcBorders>
              <w:top w:val="nil"/>
              <w:left w:val="nil"/>
              <w:bottom w:val="nil"/>
              <w:right w:val="nil"/>
            </w:tcBorders>
          </w:tcPr>
          <w:p w14:paraId="30874F69" w14:textId="77777777" w:rsidR="00CE67EC" w:rsidRPr="005142C7" w:rsidRDefault="00CE67EC" w:rsidP="00CE67EC">
            <w:pPr>
              <w:jc w:val="both"/>
              <w:rPr>
                <w:sz w:val="22"/>
                <w:szCs w:val="22"/>
              </w:rPr>
            </w:pPr>
            <w:r w:rsidRPr="005142C7">
              <w:rPr>
                <w:sz w:val="22"/>
                <w:szCs w:val="22"/>
              </w:rPr>
              <w:t>1.</w:t>
            </w:r>
          </w:p>
        </w:tc>
        <w:tc>
          <w:tcPr>
            <w:tcW w:w="3596" w:type="dxa"/>
            <w:tcBorders>
              <w:top w:val="nil"/>
              <w:left w:val="nil"/>
              <w:bottom w:val="nil"/>
              <w:right w:val="nil"/>
            </w:tcBorders>
          </w:tcPr>
          <w:p w14:paraId="51FE29F6" w14:textId="77777777" w:rsidR="00CE67EC" w:rsidRPr="005142C7" w:rsidRDefault="00CE67EC" w:rsidP="00CE67EC">
            <w:pPr>
              <w:jc w:val="both"/>
              <w:rPr>
                <w:sz w:val="22"/>
                <w:szCs w:val="22"/>
              </w:rPr>
            </w:pPr>
            <w:r w:rsidRPr="005142C7">
              <w:rPr>
                <w:sz w:val="22"/>
                <w:szCs w:val="22"/>
              </w:rPr>
              <w:t>Permodalan pribadi (modal sendiri)</w:t>
            </w:r>
          </w:p>
        </w:tc>
        <w:tc>
          <w:tcPr>
            <w:tcW w:w="1276" w:type="dxa"/>
            <w:tcBorders>
              <w:top w:val="nil"/>
              <w:left w:val="nil"/>
              <w:bottom w:val="nil"/>
              <w:right w:val="nil"/>
            </w:tcBorders>
          </w:tcPr>
          <w:p w14:paraId="1E9CB2C3" w14:textId="77777777" w:rsidR="00CE67EC" w:rsidRPr="005142C7" w:rsidRDefault="00CE67EC" w:rsidP="00CE67EC">
            <w:pPr>
              <w:jc w:val="center"/>
              <w:rPr>
                <w:sz w:val="22"/>
                <w:szCs w:val="22"/>
              </w:rPr>
            </w:pPr>
            <w:r w:rsidRPr="005142C7">
              <w:rPr>
                <w:sz w:val="22"/>
                <w:szCs w:val="22"/>
              </w:rPr>
              <w:t>0,167</w:t>
            </w:r>
          </w:p>
        </w:tc>
        <w:tc>
          <w:tcPr>
            <w:tcW w:w="1276" w:type="dxa"/>
            <w:tcBorders>
              <w:top w:val="nil"/>
              <w:left w:val="nil"/>
              <w:bottom w:val="nil"/>
              <w:right w:val="nil"/>
            </w:tcBorders>
          </w:tcPr>
          <w:p w14:paraId="7C82A7FF" w14:textId="77777777" w:rsidR="00CE67EC" w:rsidRPr="005142C7" w:rsidRDefault="00CE67EC" w:rsidP="00CE67EC">
            <w:pPr>
              <w:jc w:val="center"/>
              <w:rPr>
                <w:sz w:val="22"/>
                <w:szCs w:val="22"/>
              </w:rPr>
            </w:pPr>
            <w:r w:rsidRPr="005142C7">
              <w:rPr>
                <w:sz w:val="22"/>
                <w:szCs w:val="22"/>
              </w:rPr>
              <w:t>4</w:t>
            </w:r>
          </w:p>
        </w:tc>
        <w:tc>
          <w:tcPr>
            <w:tcW w:w="1269" w:type="dxa"/>
            <w:tcBorders>
              <w:top w:val="nil"/>
              <w:left w:val="nil"/>
              <w:bottom w:val="nil"/>
              <w:right w:val="nil"/>
            </w:tcBorders>
          </w:tcPr>
          <w:p w14:paraId="3B73D494" w14:textId="77777777" w:rsidR="00CE67EC" w:rsidRPr="005142C7" w:rsidRDefault="00CE67EC" w:rsidP="00CE67EC">
            <w:pPr>
              <w:jc w:val="center"/>
              <w:rPr>
                <w:sz w:val="22"/>
                <w:szCs w:val="22"/>
              </w:rPr>
            </w:pPr>
            <w:r w:rsidRPr="005142C7">
              <w:rPr>
                <w:sz w:val="22"/>
                <w:szCs w:val="22"/>
              </w:rPr>
              <w:t>0,668</w:t>
            </w:r>
          </w:p>
        </w:tc>
      </w:tr>
      <w:tr w:rsidR="00CE67EC" w:rsidRPr="005142C7" w14:paraId="67F5FDF6" w14:textId="77777777" w:rsidTr="00CE67EC">
        <w:tc>
          <w:tcPr>
            <w:tcW w:w="510" w:type="dxa"/>
            <w:tcBorders>
              <w:top w:val="nil"/>
              <w:left w:val="nil"/>
              <w:bottom w:val="nil"/>
              <w:right w:val="nil"/>
            </w:tcBorders>
          </w:tcPr>
          <w:p w14:paraId="054C22C8" w14:textId="77777777" w:rsidR="00CE67EC" w:rsidRPr="005142C7" w:rsidRDefault="00CE67EC" w:rsidP="00CE67EC">
            <w:pPr>
              <w:jc w:val="both"/>
              <w:rPr>
                <w:sz w:val="22"/>
                <w:szCs w:val="22"/>
              </w:rPr>
            </w:pPr>
            <w:r w:rsidRPr="005142C7">
              <w:rPr>
                <w:sz w:val="22"/>
                <w:szCs w:val="22"/>
              </w:rPr>
              <w:t>2.</w:t>
            </w:r>
          </w:p>
        </w:tc>
        <w:tc>
          <w:tcPr>
            <w:tcW w:w="3596" w:type="dxa"/>
            <w:tcBorders>
              <w:top w:val="nil"/>
              <w:left w:val="nil"/>
              <w:bottom w:val="nil"/>
              <w:right w:val="nil"/>
            </w:tcBorders>
          </w:tcPr>
          <w:p w14:paraId="54DEFCB1" w14:textId="77777777" w:rsidR="00CE67EC" w:rsidRPr="005142C7" w:rsidRDefault="00CE67EC" w:rsidP="00CE67EC">
            <w:pPr>
              <w:jc w:val="both"/>
              <w:rPr>
                <w:sz w:val="22"/>
                <w:szCs w:val="22"/>
              </w:rPr>
            </w:pPr>
            <w:r w:rsidRPr="005142C7">
              <w:rPr>
                <w:sz w:val="22"/>
                <w:szCs w:val="22"/>
              </w:rPr>
              <w:t>Memiliki surat pangan industri rumah tangga (P-IRT)</w:t>
            </w:r>
          </w:p>
        </w:tc>
        <w:tc>
          <w:tcPr>
            <w:tcW w:w="1276" w:type="dxa"/>
            <w:tcBorders>
              <w:top w:val="nil"/>
              <w:left w:val="nil"/>
              <w:bottom w:val="nil"/>
              <w:right w:val="nil"/>
            </w:tcBorders>
          </w:tcPr>
          <w:p w14:paraId="0990E852" w14:textId="77777777" w:rsidR="00CE67EC" w:rsidRPr="005142C7" w:rsidRDefault="00CE67EC" w:rsidP="00CE67EC">
            <w:pPr>
              <w:jc w:val="center"/>
              <w:rPr>
                <w:sz w:val="22"/>
                <w:szCs w:val="22"/>
              </w:rPr>
            </w:pPr>
            <w:r w:rsidRPr="005142C7">
              <w:rPr>
                <w:sz w:val="22"/>
                <w:szCs w:val="22"/>
              </w:rPr>
              <w:t>0,157</w:t>
            </w:r>
          </w:p>
        </w:tc>
        <w:tc>
          <w:tcPr>
            <w:tcW w:w="1276" w:type="dxa"/>
            <w:tcBorders>
              <w:top w:val="nil"/>
              <w:left w:val="nil"/>
              <w:bottom w:val="nil"/>
              <w:right w:val="nil"/>
            </w:tcBorders>
          </w:tcPr>
          <w:p w14:paraId="172D5959" w14:textId="77777777" w:rsidR="00CE67EC" w:rsidRPr="005142C7" w:rsidRDefault="00CE67EC" w:rsidP="00CE67EC">
            <w:pPr>
              <w:jc w:val="center"/>
              <w:rPr>
                <w:sz w:val="22"/>
                <w:szCs w:val="22"/>
              </w:rPr>
            </w:pPr>
            <w:r w:rsidRPr="005142C7">
              <w:rPr>
                <w:sz w:val="22"/>
                <w:szCs w:val="22"/>
              </w:rPr>
              <w:t>4</w:t>
            </w:r>
          </w:p>
        </w:tc>
        <w:tc>
          <w:tcPr>
            <w:tcW w:w="1269" w:type="dxa"/>
            <w:tcBorders>
              <w:top w:val="nil"/>
              <w:left w:val="nil"/>
              <w:bottom w:val="nil"/>
              <w:right w:val="nil"/>
            </w:tcBorders>
          </w:tcPr>
          <w:p w14:paraId="41C970B7" w14:textId="77777777" w:rsidR="00CE67EC" w:rsidRPr="005142C7" w:rsidRDefault="00CE67EC" w:rsidP="00CE67EC">
            <w:pPr>
              <w:jc w:val="center"/>
              <w:rPr>
                <w:sz w:val="22"/>
                <w:szCs w:val="22"/>
              </w:rPr>
            </w:pPr>
            <w:r w:rsidRPr="005142C7">
              <w:rPr>
                <w:sz w:val="22"/>
                <w:szCs w:val="22"/>
              </w:rPr>
              <w:t>0,628</w:t>
            </w:r>
          </w:p>
        </w:tc>
      </w:tr>
      <w:tr w:rsidR="00CE67EC" w:rsidRPr="005142C7" w14:paraId="05D94603" w14:textId="77777777" w:rsidTr="00CE67EC">
        <w:tc>
          <w:tcPr>
            <w:tcW w:w="510" w:type="dxa"/>
            <w:tcBorders>
              <w:top w:val="nil"/>
              <w:left w:val="nil"/>
              <w:bottom w:val="single" w:sz="4" w:space="0" w:color="000000"/>
              <w:right w:val="nil"/>
            </w:tcBorders>
          </w:tcPr>
          <w:p w14:paraId="631CAC45" w14:textId="77777777" w:rsidR="00CE67EC" w:rsidRPr="005142C7" w:rsidRDefault="00CE67EC" w:rsidP="00CE67EC">
            <w:pPr>
              <w:jc w:val="both"/>
              <w:rPr>
                <w:sz w:val="22"/>
                <w:szCs w:val="22"/>
              </w:rPr>
            </w:pPr>
            <w:r w:rsidRPr="005142C7">
              <w:rPr>
                <w:sz w:val="22"/>
                <w:szCs w:val="22"/>
              </w:rPr>
              <w:t>3.</w:t>
            </w:r>
          </w:p>
        </w:tc>
        <w:tc>
          <w:tcPr>
            <w:tcW w:w="3596" w:type="dxa"/>
            <w:tcBorders>
              <w:top w:val="nil"/>
              <w:left w:val="nil"/>
              <w:bottom w:val="single" w:sz="4" w:space="0" w:color="000000"/>
              <w:right w:val="nil"/>
            </w:tcBorders>
          </w:tcPr>
          <w:p w14:paraId="5E09AE1A" w14:textId="77777777" w:rsidR="00CE67EC" w:rsidRPr="005142C7" w:rsidRDefault="00CE67EC" w:rsidP="00CE67EC">
            <w:pPr>
              <w:jc w:val="both"/>
              <w:rPr>
                <w:sz w:val="22"/>
                <w:szCs w:val="22"/>
              </w:rPr>
            </w:pPr>
            <w:r w:rsidRPr="005142C7">
              <w:rPr>
                <w:sz w:val="22"/>
                <w:szCs w:val="22"/>
              </w:rPr>
              <w:t>Harga jual produk terjangkau</w:t>
            </w:r>
          </w:p>
        </w:tc>
        <w:tc>
          <w:tcPr>
            <w:tcW w:w="1276" w:type="dxa"/>
            <w:tcBorders>
              <w:top w:val="nil"/>
              <w:left w:val="nil"/>
              <w:bottom w:val="single" w:sz="4" w:space="0" w:color="000000"/>
              <w:right w:val="nil"/>
            </w:tcBorders>
          </w:tcPr>
          <w:p w14:paraId="34690FE3" w14:textId="77777777" w:rsidR="00CE67EC" w:rsidRPr="005142C7" w:rsidRDefault="00CE67EC" w:rsidP="00CE67EC">
            <w:pPr>
              <w:jc w:val="center"/>
              <w:rPr>
                <w:sz w:val="22"/>
                <w:szCs w:val="22"/>
              </w:rPr>
            </w:pPr>
            <w:r w:rsidRPr="005142C7">
              <w:rPr>
                <w:sz w:val="22"/>
                <w:szCs w:val="22"/>
              </w:rPr>
              <w:t>0,199</w:t>
            </w:r>
          </w:p>
        </w:tc>
        <w:tc>
          <w:tcPr>
            <w:tcW w:w="1276" w:type="dxa"/>
            <w:tcBorders>
              <w:top w:val="nil"/>
              <w:left w:val="nil"/>
              <w:bottom w:val="single" w:sz="4" w:space="0" w:color="000000"/>
              <w:right w:val="nil"/>
            </w:tcBorders>
          </w:tcPr>
          <w:p w14:paraId="3D933548" w14:textId="77777777" w:rsidR="00CE67EC" w:rsidRPr="005142C7" w:rsidRDefault="00CE67EC" w:rsidP="00CE67EC">
            <w:pPr>
              <w:jc w:val="center"/>
              <w:rPr>
                <w:sz w:val="22"/>
                <w:szCs w:val="22"/>
              </w:rPr>
            </w:pPr>
            <w:r w:rsidRPr="005142C7">
              <w:rPr>
                <w:sz w:val="22"/>
                <w:szCs w:val="22"/>
              </w:rPr>
              <w:t>3</w:t>
            </w:r>
          </w:p>
        </w:tc>
        <w:tc>
          <w:tcPr>
            <w:tcW w:w="1269" w:type="dxa"/>
            <w:tcBorders>
              <w:top w:val="nil"/>
              <w:left w:val="nil"/>
              <w:bottom w:val="single" w:sz="4" w:space="0" w:color="000000"/>
              <w:right w:val="nil"/>
            </w:tcBorders>
          </w:tcPr>
          <w:p w14:paraId="536FDF60" w14:textId="77777777" w:rsidR="00CE67EC" w:rsidRPr="005142C7" w:rsidRDefault="00CE67EC" w:rsidP="00CE67EC">
            <w:pPr>
              <w:jc w:val="center"/>
              <w:rPr>
                <w:sz w:val="22"/>
                <w:szCs w:val="22"/>
              </w:rPr>
            </w:pPr>
            <w:r w:rsidRPr="005142C7">
              <w:rPr>
                <w:sz w:val="22"/>
                <w:szCs w:val="22"/>
              </w:rPr>
              <w:t>0,597</w:t>
            </w:r>
          </w:p>
        </w:tc>
      </w:tr>
      <w:tr w:rsidR="00CE67EC" w:rsidRPr="005142C7" w14:paraId="15FD4E5F" w14:textId="77777777" w:rsidTr="00CE67EC">
        <w:tc>
          <w:tcPr>
            <w:tcW w:w="510" w:type="dxa"/>
            <w:tcBorders>
              <w:top w:val="single" w:sz="4" w:space="0" w:color="000000"/>
              <w:left w:val="nil"/>
              <w:bottom w:val="single" w:sz="4" w:space="0" w:color="000000"/>
              <w:right w:val="nil"/>
            </w:tcBorders>
          </w:tcPr>
          <w:p w14:paraId="7B5F9649" w14:textId="77777777" w:rsidR="00CE67EC" w:rsidRPr="005142C7" w:rsidRDefault="00CE67EC" w:rsidP="00CE67EC">
            <w:pPr>
              <w:jc w:val="both"/>
              <w:rPr>
                <w:sz w:val="22"/>
                <w:szCs w:val="22"/>
              </w:rPr>
            </w:pPr>
          </w:p>
        </w:tc>
        <w:tc>
          <w:tcPr>
            <w:tcW w:w="3596" w:type="dxa"/>
            <w:tcBorders>
              <w:top w:val="single" w:sz="4" w:space="0" w:color="000000"/>
              <w:left w:val="nil"/>
              <w:bottom w:val="single" w:sz="4" w:space="0" w:color="000000"/>
              <w:right w:val="nil"/>
            </w:tcBorders>
          </w:tcPr>
          <w:p w14:paraId="1D156D60" w14:textId="77777777" w:rsidR="00CE67EC" w:rsidRPr="005142C7" w:rsidRDefault="00CE67EC" w:rsidP="00CE67EC">
            <w:pPr>
              <w:jc w:val="center"/>
              <w:rPr>
                <w:b/>
                <w:sz w:val="22"/>
                <w:szCs w:val="22"/>
              </w:rPr>
            </w:pPr>
            <w:r w:rsidRPr="005142C7">
              <w:rPr>
                <w:b/>
                <w:sz w:val="22"/>
                <w:szCs w:val="22"/>
              </w:rPr>
              <w:t>Total Kekuatan</w:t>
            </w:r>
          </w:p>
        </w:tc>
        <w:tc>
          <w:tcPr>
            <w:tcW w:w="1276" w:type="dxa"/>
            <w:tcBorders>
              <w:top w:val="single" w:sz="4" w:space="0" w:color="000000"/>
              <w:left w:val="nil"/>
              <w:bottom w:val="single" w:sz="4" w:space="0" w:color="000000"/>
              <w:right w:val="nil"/>
            </w:tcBorders>
          </w:tcPr>
          <w:p w14:paraId="5A11C348" w14:textId="77777777" w:rsidR="00CE67EC" w:rsidRPr="005142C7" w:rsidRDefault="00CE67EC" w:rsidP="00CE67EC">
            <w:pPr>
              <w:jc w:val="center"/>
              <w:rPr>
                <w:b/>
                <w:sz w:val="22"/>
                <w:szCs w:val="22"/>
              </w:rPr>
            </w:pPr>
            <w:r w:rsidRPr="005142C7">
              <w:rPr>
                <w:b/>
                <w:sz w:val="22"/>
                <w:szCs w:val="22"/>
              </w:rPr>
              <w:t>0,523</w:t>
            </w:r>
          </w:p>
        </w:tc>
        <w:tc>
          <w:tcPr>
            <w:tcW w:w="1276" w:type="dxa"/>
            <w:tcBorders>
              <w:top w:val="single" w:sz="4" w:space="0" w:color="000000"/>
              <w:left w:val="nil"/>
              <w:bottom w:val="single" w:sz="4" w:space="0" w:color="000000"/>
              <w:right w:val="nil"/>
            </w:tcBorders>
          </w:tcPr>
          <w:p w14:paraId="767D7EF7" w14:textId="77777777" w:rsidR="00CE67EC" w:rsidRPr="005142C7" w:rsidRDefault="00CE67EC" w:rsidP="00CE67EC">
            <w:pPr>
              <w:jc w:val="center"/>
              <w:rPr>
                <w:b/>
                <w:sz w:val="22"/>
                <w:szCs w:val="22"/>
              </w:rPr>
            </w:pPr>
            <w:r w:rsidRPr="005142C7">
              <w:rPr>
                <w:b/>
                <w:sz w:val="22"/>
                <w:szCs w:val="22"/>
              </w:rPr>
              <w:t>11</w:t>
            </w:r>
          </w:p>
        </w:tc>
        <w:tc>
          <w:tcPr>
            <w:tcW w:w="1269" w:type="dxa"/>
            <w:tcBorders>
              <w:top w:val="single" w:sz="4" w:space="0" w:color="000000"/>
              <w:left w:val="nil"/>
              <w:bottom w:val="single" w:sz="4" w:space="0" w:color="000000"/>
              <w:right w:val="nil"/>
            </w:tcBorders>
          </w:tcPr>
          <w:p w14:paraId="477CB374" w14:textId="77777777" w:rsidR="00CE67EC" w:rsidRPr="005142C7" w:rsidRDefault="00CE67EC" w:rsidP="00CE67EC">
            <w:pPr>
              <w:jc w:val="center"/>
              <w:rPr>
                <w:b/>
                <w:sz w:val="22"/>
                <w:szCs w:val="22"/>
              </w:rPr>
            </w:pPr>
            <w:r w:rsidRPr="005142C7">
              <w:rPr>
                <w:b/>
                <w:sz w:val="22"/>
                <w:szCs w:val="22"/>
              </w:rPr>
              <w:t>1,893</w:t>
            </w:r>
          </w:p>
        </w:tc>
      </w:tr>
      <w:tr w:rsidR="00CE67EC" w:rsidRPr="005142C7" w14:paraId="7CB39A3B" w14:textId="77777777" w:rsidTr="00CE67EC">
        <w:tc>
          <w:tcPr>
            <w:tcW w:w="510" w:type="dxa"/>
            <w:tcBorders>
              <w:left w:val="nil"/>
              <w:bottom w:val="nil"/>
              <w:right w:val="nil"/>
            </w:tcBorders>
          </w:tcPr>
          <w:p w14:paraId="31B45533" w14:textId="77777777" w:rsidR="00CE67EC" w:rsidRPr="005142C7" w:rsidRDefault="00CE67EC" w:rsidP="00CE67EC">
            <w:pPr>
              <w:jc w:val="both"/>
              <w:rPr>
                <w:sz w:val="22"/>
                <w:szCs w:val="22"/>
              </w:rPr>
            </w:pPr>
          </w:p>
        </w:tc>
        <w:tc>
          <w:tcPr>
            <w:tcW w:w="3596" w:type="dxa"/>
            <w:tcBorders>
              <w:left w:val="nil"/>
              <w:bottom w:val="nil"/>
              <w:right w:val="nil"/>
            </w:tcBorders>
          </w:tcPr>
          <w:p w14:paraId="6E355254" w14:textId="77777777" w:rsidR="00CE67EC" w:rsidRPr="005142C7" w:rsidRDefault="00CE67EC" w:rsidP="00CE67EC">
            <w:pPr>
              <w:jc w:val="center"/>
              <w:rPr>
                <w:b/>
                <w:sz w:val="22"/>
                <w:szCs w:val="22"/>
              </w:rPr>
            </w:pPr>
            <w:r w:rsidRPr="005142C7">
              <w:rPr>
                <w:b/>
                <w:sz w:val="22"/>
                <w:szCs w:val="22"/>
              </w:rPr>
              <w:t xml:space="preserve">Kelemahan </w:t>
            </w:r>
          </w:p>
        </w:tc>
        <w:tc>
          <w:tcPr>
            <w:tcW w:w="1276" w:type="dxa"/>
            <w:tcBorders>
              <w:left w:val="nil"/>
              <w:bottom w:val="nil"/>
              <w:right w:val="nil"/>
            </w:tcBorders>
          </w:tcPr>
          <w:p w14:paraId="0EA44154" w14:textId="77777777" w:rsidR="00CE67EC" w:rsidRPr="005142C7" w:rsidRDefault="00CE67EC" w:rsidP="00CE67EC">
            <w:pPr>
              <w:jc w:val="both"/>
              <w:rPr>
                <w:sz w:val="22"/>
                <w:szCs w:val="22"/>
              </w:rPr>
            </w:pPr>
          </w:p>
        </w:tc>
        <w:tc>
          <w:tcPr>
            <w:tcW w:w="1276" w:type="dxa"/>
            <w:tcBorders>
              <w:left w:val="nil"/>
              <w:bottom w:val="nil"/>
              <w:right w:val="nil"/>
            </w:tcBorders>
          </w:tcPr>
          <w:p w14:paraId="4E6ADAB4" w14:textId="77777777" w:rsidR="00CE67EC" w:rsidRPr="005142C7" w:rsidRDefault="00CE67EC" w:rsidP="00CE67EC">
            <w:pPr>
              <w:jc w:val="both"/>
              <w:rPr>
                <w:sz w:val="22"/>
                <w:szCs w:val="22"/>
              </w:rPr>
            </w:pPr>
          </w:p>
        </w:tc>
        <w:tc>
          <w:tcPr>
            <w:tcW w:w="1269" w:type="dxa"/>
            <w:tcBorders>
              <w:left w:val="nil"/>
              <w:bottom w:val="nil"/>
              <w:right w:val="nil"/>
            </w:tcBorders>
          </w:tcPr>
          <w:p w14:paraId="74550527" w14:textId="77777777" w:rsidR="00CE67EC" w:rsidRPr="005142C7" w:rsidRDefault="00CE67EC" w:rsidP="00CE67EC">
            <w:pPr>
              <w:jc w:val="both"/>
              <w:rPr>
                <w:sz w:val="22"/>
                <w:szCs w:val="22"/>
              </w:rPr>
            </w:pPr>
          </w:p>
        </w:tc>
      </w:tr>
      <w:tr w:rsidR="00CE67EC" w:rsidRPr="005142C7" w14:paraId="35FE3D99" w14:textId="77777777" w:rsidTr="00CE67EC">
        <w:tc>
          <w:tcPr>
            <w:tcW w:w="510" w:type="dxa"/>
            <w:tcBorders>
              <w:top w:val="nil"/>
              <w:left w:val="nil"/>
              <w:bottom w:val="nil"/>
              <w:right w:val="nil"/>
            </w:tcBorders>
          </w:tcPr>
          <w:p w14:paraId="1130CD63" w14:textId="77777777" w:rsidR="00CE67EC" w:rsidRPr="005142C7" w:rsidRDefault="00CE67EC" w:rsidP="00CE67EC">
            <w:pPr>
              <w:jc w:val="both"/>
              <w:rPr>
                <w:sz w:val="22"/>
                <w:szCs w:val="22"/>
              </w:rPr>
            </w:pPr>
            <w:r w:rsidRPr="005142C7">
              <w:rPr>
                <w:sz w:val="22"/>
                <w:szCs w:val="22"/>
              </w:rPr>
              <w:t>1.</w:t>
            </w:r>
          </w:p>
        </w:tc>
        <w:tc>
          <w:tcPr>
            <w:tcW w:w="3596" w:type="dxa"/>
            <w:tcBorders>
              <w:top w:val="nil"/>
              <w:left w:val="nil"/>
              <w:bottom w:val="nil"/>
              <w:right w:val="nil"/>
            </w:tcBorders>
          </w:tcPr>
          <w:p w14:paraId="1843FD80" w14:textId="77777777" w:rsidR="00CE67EC" w:rsidRPr="005142C7" w:rsidRDefault="00CE67EC" w:rsidP="00CE67EC">
            <w:pPr>
              <w:jc w:val="both"/>
              <w:rPr>
                <w:sz w:val="22"/>
                <w:szCs w:val="22"/>
              </w:rPr>
            </w:pPr>
            <w:r w:rsidRPr="005142C7">
              <w:rPr>
                <w:sz w:val="22"/>
                <w:szCs w:val="22"/>
              </w:rPr>
              <w:t>Kemasan kurang menarik</w:t>
            </w:r>
          </w:p>
        </w:tc>
        <w:tc>
          <w:tcPr>
            <w:tcW w:w="1276" w:type="dxa"/>
            <w:tcBorders>
              <w:top w:val="nil"/>
              <w:left w:val="nil"/>
              <w:bottom w:val="nil"/>
              <w:right w:val="nil"/>
            </w:tcBorders>
          </w:tcPr>
          <w:p w14:paraId="0360C343" w14:textId="77777777" w:rsidR="00CE67EC" w:rsidRPr="005142C7" w:rsidRDefault="00CE67EC" w:rsidP="00CE67EC">
            <w:pPr>
              <w:jc w:val="center"/>
              <w:rPr>
                <w:sz w:val="22"/>
                <w:szCs w:val="22"/>
              </w:rPr>
            </w:pPr>
            <w:r w:rsidRPr="005142C7">
              <w:rPr>
                <w:sz w:val="22"/>
                <w:szCs w:val="22"/>
              </w:rPr>
              <w:t>0,171</w:t>
            </w:r>
          </w:p>
        </w:tc>
        <w:tc>
          <w:tcPr>
            <w:tcW w:w="1276" w:type="dxa"/>
            <w:tcBorders>
              <w:top w:val="nil"/>
              <w:left w:val="nil"/>
              <w:bottom w:val="nil"/>
              <w:right w:val="nil"/>
            </w:tcBorders>
          </w:tcPr>
          <w:p w14:paraId="322F97D0" w14:textId="77777777" w:rsidR="00CE67EC" w:rsidRPr="005142C7" w:rsidRDefault="00CE67EC" w:rsidP="00CE67EC">
            <w:pPr>
              <w:jc w:val="center"/>
              <w:rPr>
                <w:sz w:val="22"/>
                <w:szCs w:val="22"/>
              </w:rPr>
            </w:pPr>
            <w:r w:rsidRPr="005142C7">
              <w:rPr>
                <w:sz w:val="22"/>
                <w:szCs w:val="22"/>
              </w:rPr>
              <w:t>1</w:t>
            </w:r>
          </w:p>
        </w:tc>
        <w:tc>
          <w:tcPr>
            <w:tcW w:w="1269" w:type="dxa"/>
            <w:tcBorders>
              <w:top w:val="nil"/>
              <w:left w:val="nil"/>
              <w:bottom w:val="nil"/>
              <w:right w:val="nil"/>
            </w:tcBorders>
          </w:tcPr>
          <w:p w14:paraId="66DFE26C" w14:textId="77777777" w:rsidR="00CE67EC" w:rsidRPr="005142C7" w:rsidRDefault="00CE67EC" w:rsidP="00CE67EC">
            <w:pPr>
              <w:jc w:val="center"/>
              <w:rPr>
                <w:sz w:val="22"/>
                <w:szCs w:val="22"/>
              </w:rPr>
            </w:pPr>
            <w:r w:rsidRPr="005142C7">
              <w:rPr>
                <w:sz w:val="22"/>
                <w:szCs w:val="22"/>
              </w:rPr>
              <w:t>0,171</w:t>
            </w:r>
          </w:p>
        </w:tc>
      </w:tr>
      <w:tr w:rsidR="00CE67EC" w:rsidRPr="005142C7" w14:paraId="0100EBFC" w14:textId="77777777" w:rsidTr="00CE67EC">
        <w:tc>
          <w:tcPr>
            <w:tcW w:w="510" w:type="dxa"/>
            <w:tcBorders>
              <w:top w:val="nil"/>
              <w:left w:val="nil"/>
              <w:bottom w:val="nil"/>
              <w:right w:val="nil"/>
            </w:tcBorders>
          </w:tcPr>
          <w:p w14:paraId="758DF3CA" w14:textId="77777777" w:rsidR="00CE67EC" w:rsidRPr="005142C7" w:rsidRDefault="00CE67EC" w:rsidP="00CE67EC">
            <w:pPr>
              <w:jc w:val="both"/>
              <w:rPr>
                <w:sz w:val="22"/>
                <w:szCs w:val="22"/>
              </w:rPr>
            </w:pPr>
            <w:r w:rsidRPr="005142C7">
              <w:rPr>
                <w:sz w:val="22"/>
                <w:szCs w:val="22"/>
              </w:rPr>
              <w:t>2.</w:t>
            </w:r>
          </w:p>
        </w:tc>
        <w:tc>
          <w:tcPr>
            <w:tcW w:w="3596" w:type="dxa"/>
            <w:tcBorders>
              <w:top w:val="nil"/>
              <w:left w:val="nil"/>
              <w:bottom w:val="nil"/>
              <w:right w:val="nil"/>
            </w:tcBorders>
          </w:tcPr>
          <w:p w14:paraId="61CE8B16" w14:textId="77777777" w:rsidR="00CE67EC" w:rsidRPr="005142C7" w:rsidRDefault="00CE67EC" w:rsidP="00CE67EC">
            <w:pPr>
              <w:jc w:val="both"/>
              <w:rPr>
                <w:sz w:val="22"/>
                <w:szCs w:val="22"/>
              </w:rPr>
            </w:pPr>
            <w:r w:rsidRPr="005142C7">
              <w:rPr>
                <w:sz w:val="22"/>
                <w:szCs w:val="22"/>
              </w:rPr>
              <w:t>Promosi yang masih sederhana</w:t>
            </w:r>
          </w:p>
        </w:tc>
        <w:tc>
          <w:tcPr>
            <w:tcW w:w="1276" w:type="dxa"/>
            <w:tcBorders>
              <w:top w:val="nil"/>
              <w:left w:val="nil"/>
              <w:bottom w:val="nil"/>
              <w:right w:val="nil"/>
            </w:tcBorders>
          </w:tcPr>
          <w:p w14:paraId="4BBAAAD3" w14:textId="77777777" w:rsidR="00CE67EC" w:rsidRPr="005142C7" w:rsidRDefault="00CE67EC" w:rsidP="00CE67EC">
            <w:pPr>
              <w:jc w:val="center"/>
              <w:rPr>
                <w:sz w:val="22"/>
                <w:szCs w:val="22"/>
              </w:rPr>
            </w:pPr>
            <w:r w:rsidRPr="005142C7">
              <w:rPr>
                <w:sz w:val="22"/>
                <w:szCs w:val="22"/>
              </w:rPr>
              <w:t>0,130</w:t>
            </w:r>
          </w:p>
        </w:tc>
        <w:tc>
          <w:tcPr>
            <w:tcW w:w="1276" w:type="dxa"/>
            <w:tcBorders>
              <w:top w:val="nil"/>
              <w:left w:val="nil"/>
              <w:bottom w:val="nil"/>
              <w:right w:val="nil"/>
            </w:tcBorders>
          </w:tcPr>
          <w:p w14:paraId="533846B4" w14:textId="77777777" w:rsidR="00CE67EC" w:rsidRPr="005142C7" w:rsidRDefault="00CE67EC" w:rsidP="00CE67EC">
            <w:pPr>
              <w:jc w:val="center"/>
              <w:rPr>
                <w:sz w:val="22"/>
                <w:szCs w:val="22"/>
              </w:rPr>
            </w:pPr>
            <w:r w:rsidRPr="005142C7">
              <w:rPr>
                <w:sz w:val="22"/>
                <w:szCs w:val="22"/>
              </w:rPr>
              <w:t>2</w:t>
            </w:r>
          </w:p>
        </w:tc>
        <w:tc>
          <w:tcPr>
            <w:tcW w:w="1269" w:type="dxa"/>
            <w:tcBorders>
              <w:top w:val="nil"/>
              <w:left w:val="nil"/>
              <w:bottom w:val="nil"/>
              <w:right w:val="nil"/>
            </w:tcBorders>
          </w:tcPr>
          <w:p w14:paraId="30FD505E" w14:textId="77777777" w:rsidR="00CE67EC" w:rsidRPr="005142C7" w:rsidRDefault="00CE67EC" w:rsidP="00CE67EC">
            <w:pPr>
              <w:jc w:val="center"/>
              <w:rPr>
                <w:sz w:val="22"/>
                <w:szCs w:val="22"/>
              </w:rPr>
            </w:pPr>
            <w:r w:rsidRPr="005142C7">
              <w:rPr>
                <w:sz w:val="22"/>
                <w:szCs w:val="22"/>
              </w:rPr>
              <w:t>0,260</w:t>
            </w:r>
          </w:p>
        </w:tc>
      </w:tr>
      <w:tr w:rsidR="00CE67EC" w:rsidRPr="005142C7" w14:paraId="421B7AC8" w14:textId="77777777" w:rsidTr="00CE67EC">
        <w:tc>
          <w:tcPr>
            <w:tcW w:w="510" w:type="dxa"/>
            <w:tcBorders>
              <w:top w:val="nil"/>
              <w:left w:val="nil"/>
              <w:bottom w:val="single" w:sz="4" w:space="0" w:color="000000"/>
              <w:right w:val="nil"/>
            </w:tcBorders>
          </w:tcPr>
          <w:p w14:paraId="1B69E11D" w14:textId="77777777" w:rsidR="00CE67EC" w:rsidRPr="005142C7" w:rsidRDefault="00CE67EC" w:rsidP="00CE67EC">
            <w:pPr>
              <w:jc w:val="both"/>
              <w:rPr>
                <w:sz w:val="22"/>
                <w:szCs w:val="22"/>
              </w:rPr>
            </w:pPr>
            <w:r w:rsidRPr="005142C7">
              <w:rPr>
                <w:sz w:val="22"/>
                <w:szCs w:val="22"/>
              </w:rPr>
              <w:t>3.</w:t>
            </w:r>
          </w:p>
        </w:tc>
        <w:tc>
          <w:tcPr>
            <w:tcW w:w="3596" w:type="dxa"/>
            <w:tcBorders>
              <w:top w:val="nil"/>
              <w:left w:val="nil"/>
              <w:bottom w:val="single" w:sz="4" w:space="0" w:color="000000"/>
              <w:right w:val="nil"/>
            </w:tcBorders>
          </w:tcPr>
          <w:p w14:paraId="47EDE2B6" w14:textId="77777777" w:rsidR="00CE67EC" w:rsidRPr="005142C7" w:rsidRDefault="00CE67EC" w:rsidP="00CE67EC">
            <w:pPr>
              <w:jc w:val="both"/>
              <w:rPr>
                <w:sz w:val="22"/>
                <w:szCs w:val="22"/>
              </w:rPr>
            </w:pPr>
            <w:r w:rsidRPr="005142C7">
              <w:rPr>
                <w:sz w:val="22"/>
                <w:szCs w:val="22"/>
              </w:rPr>
              <w:t>Lokasi kurang strategis</w:t>
            </w:r>
          </w:p>
        </w:tc>
        <w:tc>
          <w:tcPr>
            <w:tcW w:w="1276" w:type="dxa"/>
            <w:tcBorders>
              <w:top w:val="nil"/>
              <w:left w:val="nil"/>
              <w:bottom w:val="single" w:sz="4" w:space="0" w:color="000000"/>
              <w:right w:val="nil"/>
            </w:tcBorders>
          </w:tcPr>
          <w:p w14:paraId="0C1F48E8" w14:textId="77777777" w:rsidR="00CE67EC" w:rsidRPr="005142C7" w:rsidRDefault="00CE67EC" w:rsidP="00CE67EC">
            <w:pPr>
              <w:jc w:val="center"/>
              <w:rPr>
                <w:sz w:val="22"/>
                <w:szCs w:val="22"/>
              </w:rPr>
            </w:pPr>
            <w:r w:rsidRPr="005142C7">
              <w:rPr>
                <w:sz w:val="22"/>
                <w:szCs w:val="22"/>
              </w:rPr>
              <w:t>0,176</w:t>
            </w:r>
          </w:p>
        </w:tc>
        <w:tc>
          <w:tcPr>
            <w:tcW w:w="1276" w:type="dxa"/>
            <w:tcBorders>
              <w:top w:val="nil"/>
              <w:left w:val="nil"/>
              <w:bottom w:val="single" w:sz="4" w:space="0" w:color="000000"/>
              <w:right w:val="nil"/>
            </w:tcBorders>
          </w:tcPr>
          <w:p w14:paraId="273CB3EA" w14:textId="77777777" w:rsidR="00CE67EC" w:rsidRPr="005142C7" w:rsidRDefault="00CE67EC" w:rsidP="00CE67EC">
            <w:pPr>
              <w:jc w:val="center"/>
              <w:rPr>
                <w:sz w:val="22"/>
                <w:szCs w:val="22"/>
              </w:rPr>
            </w:pPr>
            <w:r w:rsidRPr="005142C7">
              <w:rPr>
                <w:sz w:val="22"/>
                <w:szCs w:val="22"/>
              </w:rPr>
              <w:t>2</w:t>
            </w:r>
          </w:p>
        </w:tc>
        <w:tc>
          <w:tcPr>
            <w:tcW w:w="1269" w:type="dxa"/>
            <w:tcBorders>
              <w:top w:val="nil"/>
              <w:left w:val="nil"/>
              <w:bottom w:val="single" w:sz="4" w:space="0" w:color="000000"/>
              <w:right w:val="nil"/>
            </w:tcBorders>
          </w:tcPr>
          <w:p w14:paraId="5ECEE45C" w14:textId="77777777" w:rsidR="00CE67EC" w:rsidRPr="005142C7" w:rsidRDefault="00CE67EC" w:rsidP="00CE67EC">
            <w:pPr>
              <w:jc w:val="center"/>
              <w:rPr>
                <w:sz w:val="22"/>
                <w:szCs w:val="22"/>
              </w:rPr>
            </w:pPr>
            <w:r w:rsidRPr="005142C7">
              <w:rPr>
                <w:sz w:val="22"/>
                <w:szCs w:val="22"/>
              </w:rPr>
              <w:t>0,352</w:t>
            </w:r>
          </w:p>
        </w:tc>
      </w:tr>
      <w:tr w:rsidR="00CE67EC" w:rsidRPr="005142C7" w14:paraId="6406650C" w14:textId="77777777" w:rsidTr="00CE67EC">
        <w:tc>
          <w:tcPr>
            <w:tcW w:w="510" w:type="dxa"/>
            <w:tcBorders>
              <w:top w:val="single" w:sz="4" w:space="0" w:color="000000"/>
              <w:left w:val="nil"/>
              <w:bottom w:val="single" w:sz="4" w:space="0" w:color="000000"/>
              <w:right w:val="nil"/>
            </w:tcBorders>
          </w:tcPr>
          <w:p w14:paraId="334230EF" w14:textId="77777777" w:rsidR="00CE67EC" w:rsidRPr="005142C7" w:rsidRDefault="00CE67EC" w:rsidP="00CE67EC">
            <w:pPr>
              <w:jc w:val="both"/>
              <w:rPr>
                <w:sz w:val="22"/>
                <w:szCs w:val="22"/>
              </w:rPr>
            </w:pPr>
          </w:p>
        </w:tc>
        <w:tc>
          <w:tcPr>
            <w:tcW w:w="3596" w:type="dxa"/>
            <w:tcBorders>
              <w:top w:val="single" w:sz="4" w:space="0" w:color="000000"/>
              <w:left w:val="nil"/>
              <w:bottom w:val="single" w:sz="4" w:space="0" w:color="000000"/>
              <w:right w:val="nil"/>
            </w:tcBorders>
          </w:tcPr>
          <w:p w14:paraId="0D5C1858" w14:textId="77777777" w:rsidR="00CE67EC" w:rsidRPr="005142C7" w:rsidRDefault="00CE67EC" w:rsidP="00CE67EC">
            <w:pPr>
              <w:jc w:val="center"/>
              <w:rPr>
                <w:b/>
                <w:sz w:val="22"/>
                <w:szCs w:val="22"/>
              </w:rPr>
            </w:pPr>
            <w:r w:rsidRPr="005142C7">
              <w:rPr>
                <w:b/>
                <w:sz w:val="22"/>
                <w:szCs w:val="22"/>
              </w:rPr>
              <w:t>Total Kelemahan</w:t>
            </w:r>
          </w:p>
        </w:tc>
        <w:tc>
          <w:tcPr>
            <w:tcW w:w="1276" w:type="dxa"/>
            <w:tcBorders>
              <w:top w:val="single" w:sz="4" w:space="0" w:color="000000"/>
              <w:left w:val="nil"/>
              <w:bottom w:val="single" w:sz="4" w:space="0" w:color="000000"/>
              <w:right w:val="nil"/>
            </w:tcBorders>
          </w:tcPr>
          <w:p w14:paraId="211EA171" w14:textId="77777777" w:rsidR="00CE67EC" w:rsidRPr="005142C7" w:rsidRDefault="00CE67EC" w:rsidP="00CE67EC">
            <w:pPr>
              <w:jc w:val="center"/>
              <w:rPr>
                <w:b/>
                <w:sz w:val="22"/>
                <w:szCs w:val="22"/>
              </w:rPr>
            </w:pPr>
            <w:r w:rsidRPr="005142C7">
              <w:rPr>
                <w:b/>
                <w:sz w:val="22"/>
                <w:szCs w:val="22"/>
              </w:rPr>
              <w:t>0,477</w:t>
            </w:r>
          </w:p>
        </w:tc>
        <w:tc>
          <w:tcPr>
            <w:tcW w:w="1276" w:type="dxa"/>
            <w:tcBorders>
              <w:top w:val="single" w:sz="4" w:space="0" w:color="000000"/>
              <w:left w:val="nil"/>
              <w:bottom w:val="single" w:sz="4" w:space="0" w:color="000000"/>
              <w:right w:val="nil"/>
            </w:tcBorders>
          </w:tcPr>
          <w:p w14:paraId="2F242BBE" w14:textId="77777777" w:rsidR="00CE67EC" w:rsidRPr="005142C7" w:rsidRDefault="00CE67EC" w:rsidP="00CE67EC">
            <w:pPr>
              <w:jc w:val="center"/>
              <w:rPr>
                <w:b/>
                <w:sz w:val="22"/>
                <w:szCs w:val="22"/>
              </w:rPr>
            </w:pPr>
            <w:r w:rsidRPr="005142C7">
              <w:rPr>
                <w:b/>
                <w:sz w:val="22"/>
                <w:szCs w:val="22"/>
              </w:rPr>
              <w:t>5</w:t>
            </w:r>
          </w:p>
        </w:tc>
        <w:tc>
          <w:tcPr>
            <w:tcW w:w="1269" w:type="dxa"/>
            <w:tcBorders>
              <w:top w:val="single" w:sz="4" w:space="0" w:color="000000"/>
              <w:left w:val="nil"/>
              <w:bottom w:val="single" w:sz="4" w:space="0" w:color="000000"/>
              <w:right w:val="nil"/>
            </w:tcBorders>
          </w:tcPr>
          <w:p w14:paraId="19AEDAA3" w14:textId="77777777" w:rsidR="00CE67EC" w:rsidRPr="005142C7" w:rsidRDefault="00CE67EC" w:rsidP="00CE67EC">
            <w:pPr>
              <w:jc w:val="center"/>
              <w:rPr>
                <w:b/>
                <w:sz w:val="22"/>
                <w:szCs w:val="22"/>
              </w:rPr>
            </w:pPr>
            <w:r w:rsidRPr="005142C7">
              <w:rPr>
                <w:b/>
                <w:sz w:val="22"/>
                <w:szCs w:val="22"/>
              </w:rPr>
              <w:t>0,783</w:t>
            </w:r>
          </w:p>
        </w:tc>
      </w:tr>
      <w:tr w:rsidR="00CE67EC" w:rsidRPr="005142C7" w14:paraId="6071D172" w14:textId="77777777" w:rsidTr="00CE67EC">
        <w:tc>
          <w:tcPr>
            <w:tcW w:w="510" w:type="dxa"/>
            <w:tcBorders>
              <w:left w:val="nil"/>
              <w:right w:val="nil"/>
            </w:tcBorders>
          </w:tcPr>
          <w:p w14:paraId="645F6249" w14:textId="77777777" w:rsidR="00CE67EC" w:rsidRPr="005142C7" w:rsidRDefault="00CE67EC" w:rsidP="00CE67EC">
            <w:pPr>
              <w:spacing w:line="360" w:lineRule="auto"/>
              <w:jc w:val="center"/>
              <w:rPr>
                <w:sz w:val="22"/>
                <w:szCs w:val="22"/>
              </w:rPr>
            </w:pPr>
          </w:p>
        </w:tc>
        <w:tc>
          <w:tcPr>
            <w:tcW w:w="3596" w:type="dxa"/>
            <w:tcBorders>
              <w:left w:val="nil"/>
              <w:right w:val="nil"/>
            </w:tcBorders>
          </w:tcPr>
          <w:p w14:paraId="3A4A7E0F" w14:textId="77777777" w:rsidR="00CE67EC" w:rsidRPr="005142C7" w:rsidRDefault="00CE67EC" w:rsidP="00CE67EC">
            <w:pPr>
              <w:spacing w:line="360" w:lineRule="auto"/>
              <w:jc w:val="center"/>
              <w:rPr>
                <w:b/>
                <w:sz w:val="22"/>
                <w:szCs w:val="22"/>
              </w:rPr>
            </w:pPr>
            <w:r w:rsidRPr="005142C7">
              <w:rPr>
                <w:b/>
                <w:sz w:val="22"/>
                <w:szCs w:val="22"/>
              </w:rPr>
              <w:t>Total Faktor Internal</w:t>
            </w:r>
          </w:p>
        </w:tc>
        <w:tc>
          <w:tcPr>
            <w:tcW w:w="1276" w:type="dxa"/>
            <w:tcBorders>
              <w:left w:val="nil"/>
              <w:right w:val="nil"/>
            </w:tcBorders>
          </w:tcPr>
          <w:p w14:paraId="56D2E2BC" w14:textId="77777777" w:rsidR="00CE67EC" w:rsidRPr="005142C7" w:rsidRDefault="00CE67EC" w:rsidP="00CE67EC">
            <w:pPr>
              <w:spacing w:line="360" w:lineRule="auto"/>
              <w:jc w:val="center"/>
              <w:rPr>
                <w:b/>
                <w:sz w:val="22"/>
                <w:szCs w:val="22"/>
              </w:rPr>
            </w:pPr>
            <w:r w:rsidRPr="005142C7">
              <w:rPr>
                <w:b/>
                <w:sz w:val="22"/>
                <w:szCs w:val="22"/>
              </w:rPr>
              <w:t>1,000</w:t>
            </w:r>
          </w:p>
        </w:tc>
        <w:tc>
          <w:tcPr>
            <w:tcW w:w="1276" w:type="dxa"/>
            <w:tcBorders>
              <w:left w:val="nil"/>
              <w:right w:val="nil"/>
            </w:tcBorders>
          </w:tcPr>
          <w:p w14:paraId="7351259A" w14:textId="77777777" w:rsidR="00CE67EC" w:rsidRPr="005142C7" w:rsidRDefault="00CE67EC" w:rsidP="00CE67EC">
            <w:pPr>
              <w:spacing w:line="360" w:lineRule="auto"/>
              <w:jc w:val="center"/>
              <w:rPr>
                <w:b/>
                <w:sz w:val="22"/>
                <w:szCs w:val="22"/>
              </w:rPr>
            </w:pPr>
            <w:r w:rsidRPr="005142C7">
              <w:rPr>
                <w:b/>
                <w:sz w:val="22"/>
                <w:szCs w:val="22"/>
              </w:rPr>
              <w:t>16</w:t>
            </w:r>
          </w:p>
        </w:tc>
        <w:tc>
          <w:tcPr>
            <w:tcW w:w="1269" w:type="dxa"/>
            <w:tcBorders>
              <w:left w:val="nil"/>
              <w:right w:val="nil"/>
            </w:tcBorders>
          </w:tcPr>
          <w:p w14:paraId="0B1C86F3" w14:textId="77777777" w:rsidR="00CE67EC" w:rsidRPr="005142C7" w:rsidRDefault="00CE67EC" w:rsidP="00CE67EC">
            <w:pPr>
              <w:keepNext/>
              <w:spacing w:line="360" w:lineRule="auto"/>
              <w:jc w:val="center"/>
              <w:rPr>
                <w:b/>
                <w:sz w:val="22"/>
                <w:szCs w:val="22"/>
              </w:rPr>
            </w:pPr>
            <w:r w:rsidRPr="005142C7">
              <w:rPr>
                <w:b/>
                <w:sz w:val="22"/>
                <w:szCs w:val="22"/>
              </w:rPr>
              <w:t>2,676</w:t>
            </w:r>
          </w:p>
        </w:tc>
      </w:tr>
    </w:tbl>
    <w:p w14:paraId="237260B7" w14:textId="54761BCB" w:rsidR="00FB6397" w:rsidRPr="005142C7" w:rsidRDefault="00FB6397" w:rsidP="00FB6397">
      <w:pPr>
        <w:pStyle w:val="Caption"/>
        <w:spacing w:line="276" w:lineRule="auto"/>
        <w:ind w:left="567"/>
        <w:rPr>
          <w:rFonts w:ascii="Times New Roman" w:hAnsi="Times New Roman" w:cs="Times New Roman"/>
          <w:i w:val="0"/>
          <w:iCs w:val="0"/>
          <w:color w:val="auto"/>
          <w:sz w:val="22"/>
          <w:szCs w:val="22"/>
        </w:rPr>
      </w:pPr>
      <w:r w:rsidRPr="005142C7">
        <w:rPr>
          <w:rFonts w:ascii="Times New Roman" w:hAnsi="Times New Roman" w:cs="Times New Roman"/>
          <w:b/>
          <w:bCs/>
          <w:i w:val="0"/>
          <w:iCs w:val="0"/>
          <w:color w:val="auto"/>
          <w:sz w:val="22"/>
          <w:szCs w:val="22"/>
        </w:rPr>
        <w:t>Tabel 2</w:t>
      </w:r>
      <w:r w:rsidRPr="005142C7">
        <w:rPr>
          <w:rFonts w:ascii="Times New Roman" w:hAnsi="Times New Roman" w:cs="Times New Roman"/>
          <w:i w:val="0"/>
          <w:iCs w:val="0"/>
          <w:color w:val="auto"/>
          <w:sz w:val="22"/>
          <w:szCs w:val="22"/>
        </w:rPr>
        <w:t xml:space="preserve"> Hasil Evaluasi Analisis Faktor Internal Matriks IFAS</w:t>
      </w:r>
      <w:bookmarkEnd w:id="6"/>
      <w:bookmarkEnd w:id="7"/>
      <w:bookmarkEnd w:id="8"/>
    </w:p>
    <w:p w14:paraId="51C023AA" w14:textId="77777777" w:rsidR="00FB6397" w:rsidRPr="005142C7" w:rsidRDefault="00FB6397" w:rsidP="00FB6397">
      <w:pPr>
        <w:ind w:left="567"/>
        <w:jc w:val="both"/>
        <w:rPr>
          <w:sz w:val="20"/>
          <w:szCs w:val="20"/>
        </w:rPr>
      </w:pPr>
      <w:r w:rsidRPr="005142C7">
        <w:rPr>
          <w:sz w:val="20"/>
          <w:szCs w:val="20"/>
        </w:rPr>
        <w:t>Sumber: Data Primer Diolah, 2022</w:t>
      </w:r>
    </w:p>
    <w:p w14:paraId="41F609B2" w14:textId="62E765FF" w:rsidR="001C0E3F" w:rsidRDefault="00FB6397" w:rsidP="00BE1044">
      <w:pPr>
        <w:spacing w:line="276" w:lineRule="auto"/>
        <w:ind w:left="567" w:firstLine="567"/>
        <w:jc w:val="both"/>
        <w:rPr>
          <w:sz w:val="24"/>
          <w:szCs w:val="24"/>
        </w:rPr>
      </w:pPr>
      <w:r>
        <w:rPr>
          <w:sz w:val="24"/>
          <w:szCs w:val="24"/>
        </w:rPr>
        <w:t xml:space="preserve"> Tabel </w:t>
      </w:r>
      <w:r w:rsidR="00CC7338">
        <w:rPr>
          <w:sz w:val="24"/>
          <w:szCs w:val="24"/>
        </w:rPr>
        <w:t>2</w:t>
      </w:r>
      <w:r>
        <w:rPr>
          <w:sz w:val="24"/>
          <w:szCs w:val="24"/>
        </w:rPr>
        <w:t xml:space="preserve"> menunjukkan bahwa terdapat tiga faktor kekuatan internal dan tiga faktor kelemahan internal UD. Hasil Alam. Keadaan internal yang dimiliki UD. Hasil Alam digambarkan dengan total skor tertimbang pada matriks IFAS. Total skor tertimbang yang diperoleh sebesar 2,676 yang menunjukkan bahwa UD. Hasil Alam memiliki potensi internal yang rata-rata mengoptimalkan kekuatan dan mengurangi kelemahan yang dimiliki. Hasil perhitungan matriks IFAS adalah faktor kekuatan yang utama UD. Hasil Alam terletak pada modal pribadi dengan skor 0,668. Faktor kelemahan utama dalam pemasaran UD. Hasil Alam adalah lokasi yang kurang strategis dengan skor 0,352. Total skor tertimbang untuk faktor kekuatan adalah 1,893 dan faktor kelemahan dengan skor 0,783, hal ini menunjukkan bahwa UD. Hasil Alam memilki faktor kekuatan yang lebih tinggi daripada faktor kelemahan. </w:t>
      </w:r>
    </w:p>
    <w:p w14:paraId="423F4BF7" w14:textId="77777777" w:rsidR="00BE1044" w:rsidRDefault="00BE1044" w:rsidP="00BE1044">
      <w:pPr>
        <w:spacing w:line="276" w:lineRule="auto"/>
        <w:ind w:left="567" w:firstLine="567"/>
        <w:jc w:val="both"/>
        <w:rPr>
          <w:sz w:val="24"/>
          <w:szCs w:val="24"/>
        </w:rPr>
      </w:pPr>
    </w:p>
    <w:p w14:paraId="3EF8BF8E" w14:textId="37380064" w:rsidR="00FB6397" w:rsidRDefault="00FB6397" w:rsidP="00FB6397">
      <w:pPr>
        <w:spacing w:line="276" w:lineRule="auto"/>
        <w:ind w:firstLine="851"/>
        <w:jc w:val="both"/>
        <w:rPr>
          <w:sz w:val="24"/>
          <w:szCs w:val="24"/>
        </w:rPr>
      </w:pPr>
    </w:p>
    <w:p w14:paraId="7A73BE69" w14:textId="77777777" w:rsidR="005142C7" w:rsidRDefault="005142C7" w:rsidP="00FB6397">
      <w:pPr>
        <w:spacing w:line="276" w:lineRule="auto"/>
        <w:ind w:firstLine="851"/>
        <w:jc w:val="both"/>
        <w:rPr>
          <w:sz w:val="24"/>
          <w:szCs w:val="24"/>
        </w:rPr>
      </w:pPr>
    </w:p>
    <w:p w14:paraId="4D7FA648" w14:textId="67A66C56" w:rsidR="00FB6397" w:rsidRPr="00CC7338" w:rsidRDefault="00FB6397" w:rsidP="0075578D">
      <w:pPr>
        <w:pStyle w:val="ListParagraph"/>
        <w:numPr>
          <w:ilvl w:val="0"/>
          <w:numId w:val="19"/>
        </w:numPr>
        <w:tabs>
          <w:tab w:val="left" w:pos="426"/>
        </w:tabs>
        <w:spacing w:after="0"/>
        <w:ind w:left="709" w:hanging="709"/>
        <w:jc w:val="both"/>
        <w:rPr>
          <w:rFonts w:ascii="Times New Roman" w:hAnsi="Times New Roman" w:cs="Times New Roman"/>
          <w:b/>
          <w:bCs/>
          <w:sz w:val="24"/>
          <w:szCs w:val="24"/>
        </w:rPr>
      </w:pPr>
      <w:r w:rsidRPr="00CC7338">
        <w:rPr>
          <w:rFonts w:ascii="Times New Roman" w:hAnsi="Times New Roman" w:cs="Times New Roman"/>
          <w:b/>
          <w:bCs/>
          <w:sz w:val="24"/>
          <w:szCs w:val="24"/>
          <w:lang w:val="en-IN"/>
        </w:rPr>
        <w:lastRenderedPageBreak/>
        <w:t>Analisis Faktor Eksternal</w:t>
      </w:r>
    </w:p>
    <w:p w14:paraId="7696FE53" w14:textId="40EE0A44" w:rsidR="000D1E4F" w:rsidRPr="00CC7338" w:rsidRDefault="000D1E4F" w:rsidP="000D1E4F">
      <w:pPr>
        <w:pStyle w:val="ListParagraph"/>
        <w:numPr>
          <w:ilvl w:val="0"/>
          <w:numId w:val="25"/>
        </w:numPr>
        <w:spacing w:after="0"/>
        <w:ind w:left="1276"/>
        <w:jc w:val="both"/>
        <w:rPr>
          <w:rFonts w:ascii="Times New Roman" w:hAnsi="Times New Roman" w:cs="Times New Roman"/>
          <w:b/>
          <w:bCs/>
          <w:sz w:val="24"/>
          <w:szCs w:val="24"/>
        </w:rPr>
      </w:pPr>
      <w:r w:rsidRPr="00CC7338">
        <w:rPr>
          <w:rFonts w:ascii="Times New Roman" w:hAnsi="Times New Roman" w:cs="Times New Roman"/>
          <w:b/>
          <w:bCs/>
          <w:sz w:val="24"/>
          <w:szCs w:val="24"/>
          <w:lang w:val="en-IN"/>
        </w:rPr>
        <w:t>Identifikasi Faktor Internal</w:t>
      </w:r>
    </w:p>
    <w:p w14:paraId="179A87C2" w14:textId="24AFE677" w:rsidR="000D1E4F" w:rsidRDefault="000D1E4F" w:rsidP="000D1E4F">
      <w:pPr>
        <w:pStyle w:val="ListParagraph"/>
        <w:spacing w:after="0"/>
        <w:ind w:left="993"/>
        <w:jc w:val="both"/>
        <w:rPr>
          <w:rFonts w:ascii="Times New Roman" w:hAnsi="Times New Roman" w:cs="Times New Roman"/>
          <w:sz w:val="24"/>
          <w:szCs w:val="24"/>
          <w:lang w:val="en-IN"/>
        </w:rPr>
      </w:pPr>
      <w:proofErr w:type="gramStart"/>
      <w:r>
        <w:rPr>
          <w:rFonts w:ascii="Times New Roman" w:hAnsi="Times New Roman" w:cs="Times New Roman"/>
          <w:sz w:val="24"/>
          <w:szCs w:val="24"/>
          <w:lang w:val="en-IN"/>
        </w:rPr>
        <w:t>Peluang :</w:t>
      </w:r>
      <w:proofErr w:type="gramEnd"/>
    </w:p>
    <w:p w14:paraId="0B292685" w14:textId="673F5475" w:rsidR="000D1E4F" w:rsidRDefault="000D1E4F" w:rsidP="000D1E4F">
      <w:pPr>
        <w:pStyle w:val="ListParagraph"/>
        <w:numPr>
          <w:ilvl w:val="0"/>
          <w:numId w:val="26"/>
        </w:numPr>
        <w:spacing w:after="0"/>
        <w:ind w:left="1276"/>
        <w:jc w:val="both"/>
        <w:rPr>
          <w:rFonts w:ascii="Times New Roman" w:hAnsi="Times New Roman" w:cs="Times New Roman"/>
          <w:sz w:val="24"/>
          <w:szCs w:val="24"/>
          <w:lang w:val="en-IN"/>
        </w:rPr>
      </w:pPr>
      <w:r>
        <w:rPr>
          <w:rFonts w:ascii="Times New Roman" w:hAnsi="Times New Roman" w:cs="Times New Roman"/>
          <w:sz w:val="24"/>
          <w:szCs w:val="24"/>
          <w:lang w:val="en-IN"/>
        </w:rPr>
        <w:t>Perkembangan teknologi dan informasi untuk membuka peluang penjualan lewat media sosial</w:t>
      </w:r>
    </w:p>
    <w:p w14:paraId="0397F615" w14:textId="3DACC465" w:rsidR="000D1E4F" w:rsidRDefault="000D1E4F" w:rsidP="000D1E4F">
      <w:pPr>
        <w:pStyle w:val="ListParagraph"/>
        <w:numPr>
          <w:ilvl w:val="0"/>
          <w:numId w:val="26"/>
        </w:numPr>
        <w:spacing w:after="0"/>
        <w:ind w:left="1276"/>
        <w:jc w:val="both"/>
        <w:rPr>
          <w:rFonts w:ascii="Times New Roman" w:hAnsi="Times New Roman" w:cs="Times New Roman"/>
          <w:sz w:val="24"/>
          <w:szCs w:val="24"/>
          <w:lang w:val="en-IN"/>
        </w:rPr>
      </w:pPr>
      <w:r>
        <w:rPr>
          <w:rFonts w:ascii="Times New Roman" w:hAnsi="Times New Roman" w:cs="Times New Roman"/>
          <w:sz w:val="24"/>
          <w:szCs w:val="24"/>
          <w:lang w:val="en-IN"/>
        </w:rPr>
        <w:t>Dukungan pemerintah dengan adanya program penyuluhan UMKM</w:t>
      </w:r>
    </w:p>
    <w:p w14:paraId="27F71A5A" w14:textId="7F900251" w:rsidR="000D1E4F" w:rsidRDefault="000D1E4F" w:rsidP="000D1E4F">
      <w:pPr>
        <w:pStyle w:val="ListParagraph"/>
        <w:numPr>
          <w:ilvl w:val="0"/>
          <w:numId w:val="26"/>
        </w:numPr>
        <w:spacing w:after="0"/>
        <w:ind w:left="1276"/>
        <w:jc w:val="both"/>
        <w:rPr>
          <w:rFonts w:ascii="Times New Roman" w:hAnsi="Times New Roman" w:cs="Times New Roman"/>
          <w:sz w:val="24"/>
          <w:szCs w:val="24"/>
          <w:lang w:val="en-IN"/>
        </w:rPr>
      </w:pPr>
      <w:r>
        <w:rPr>
          <w:rFonts w:ascii="Times New Roman" w:hAnsi="Times New Roman" w:cs="Times New Roman"/>
          <w:sz w:val="24"/>
          <w:szCs w:val="24"/>
          <w:lang w:val="en-IN"/>
        </w:rPr>
        <w:t>Perluasan pasar</w:t>
      </w:r>
    </w:p>
    <w:p w14:paraId="52B5EC50" w14:textId="59C8CE37" w:rsidR="000D1E4F" w:rsidRDefault="000D1E4F" w:rsidP="000D1E4F">
      <w:pPr>
        <w:ind w:left="916"/>
        <w:jc w:val="both"/>
        <w:rPr>
          <w:sz w:val="24"/>
          <w:szCs w:val="24"/>
          <w:lang w:val="en-IN"/>
        </w:rPr>
      </w:pPr>
      <w:proofErr w:type="gramStart"/>
      <w:r>
        <w:rPr>
          <w:sz w:val="24"/>
          <w:szCs w:val="24"/>
          <w:lang w:val="en-IN"/>
        </w:rPr>
        <w:t>Ancaman :</w:t>
      </w:r>
      <w:proofErr w:type="gramEnd"/>
    </w:p>
    <w:p w14:paraId="079C0A60" w14:textId="346EA02F" w:rsidR="000D1E4F" w:rsidRPr="00BE1044" w:rsidRDefault="000D1E4F" w:rsidP="00BE1044">
      <w:pPr>
        <w:pStyle w:val="ListParagraph"/>
        <w:numPr>
          <w:ilvl w:val="0"/>
          <w:numId w:val="27"/>
        </w:numPr>
        <w:spacing w:after="0"/>
        <w:jc w:val="both"/>
        <w:rPr>
          <w:rFonts w:ascii="Times New Roman" w:hAnsi="Times New Roman" w:cs="Times New Roman"/>
          <w:sz w:val="24"/>
          <w:szCs w:val="24"/>
          <w:lang w:val="en-IN"/>
        </w:rPr>
      </w:pPr>
      <w:r w:rsidRPr="00BE1044">
        <w:rPr>
          <w:rFonts w:ascii="Times New Roman" w:hAnsi="Times New Roman" w:cs="Times New Roman"/>
          <w:sz w:val="24"/>
          <w:szCs w:val="24"/>
          <w:lang w:val="en-IN"/>
        </w:rPr>
        <w:t>Adanya pesaing produk sejenis</w:t>
      </w:r>
    </w:p>
    <w:p w14:paraId="65A44F05" w14:textId="00E708EB" w:rsidR="000D1E4F" w:rsidRDefault="000D1E4F" w:rsidP="00BE1044">
      <w:pPr>
        <w:pStyle w:val="ListParagraph"/>
        <w:numPr>
          <w:ilvl w:val="0"/>
          <w:numId w:val="27"/>
        </w:numPr>
        <w:spacing w:after="0"/>
        <w:jc w:val="both"/>
        <w:rPr>
          <w:rFonts w:ascii="Times New Roman" w:hAnsi="Times New Roman" w:cs="Times New Roman"/>
          <w:sz w:val="24"/>
          <w:szCs w:val="24"/>
          <w:lang w:val="en-IN"/>
        </w:rPr>
      </w:pPr>
      <w:r w:rsidRPr="00BE1044">
        <w:rPr>
          <w:rFonts w:ascii="Times New Roman" w:hAnsi="Times New Roman" w:cs="Times New Roman"/>
          <w:sz w:val="24"/>
          <w:szCs w:val="24"/>
          <w:lang w:val="en-IN"/>
        </w:rPr>
        <w:t>Kenaikan harga bahan baku</w:t>
      </w:r>
    </w:p>
    <w:p w14:paraId="3A4DC2F6" w14:textId="5AEDD339" w:rsidR="00BE1044" w:rsidRPr="00CC7338" w:rsidRDefault="00BE1044" w:rsidP="00BE1044">
      <w:pPr>
        <w:pStyle w:val="ListParagraph"/>
        <w:numPr>
          <w:ilvl w:val="0"/>
          <w:numId w:val="25"/>
        </w:numPr>
        <w:spacing w:after="0"/>
        <w:ind w:left="1560" w:hanging="709"/>
        <w:jc w:val="both"/>
        <w:rPr>
          <w:rFonts w:ascii="Times New Roman" w:hAnsi="Times New Roman" w:cs="Times New Roman"/>
          <w:b/>
          <w:bCs/>
          <w:sz w:val="24"/>
          <w:szCs w:val="24"/>
          <w:lang w:val="en-IN"/>
        </w:rPr>
      </w:pPr>
      <w:r w:rsidRPr="00CC7338">
        <w:rPr>
          <w:rFonts w:ascii="Times New Roman" w:hAnsi="Times New Roman" w:cs="Times New Roman"/>
          <w:b/>
          <w:bCs/>
          <w:sz w:val="24"/>
          <w:szCs w:val="24"/>
          <w:lang w:val="en-IN"/>
        </w:rPr>
        <w:t>Evaluasi Faktor Eksternal (EFAS)</w:t>
      </w:r>
    </w:p>
    <w:p w14:paraId="70CD0C25" w14:textId="18B86EFE" w:rsidR="00BE1044" w:rsidRDefault="00BE1044" w:rsidP="00BE1044">
      <w:pPr>
        <w:pStyle w:val="ListParagraph"/>
        <w:spacing w:after="0"/>
        <w:ind w:left="851" w:firstLine="709"/>
        <w:jc w:val="both"/>
        <w:rPr>
          <w:rFonts w:ascii="Times New Roman" w:hAnsi="Times New Roman" w:cs="Times New Roman"/>
          <w:color w:val="000000"/>
          <w:sz w:val="24"/>
          <w:szCs w:val="24"/>
        </w:rPr>
      </w:pPr>
      <w:r w:rsidRPr="00D25C17">
        <w:rPr>
          <w:rFonts w:ascii="Times New Roman" w:hAnsi="Times New Roman" w:cs="Times New Roman"/>
          <w:color w:val="000000"/>
          <w:sz w:val="24"/>
          <w:szCs w:val="24"/>
        </w:rPr>
        <w:t>Evaluasi faktor eksternal dilakukan dengan menghitung rata-rata skor tertimbang pada masing-masing faktor eksternal. Matriks EFAS merupakan alat analisis yang digunakan untuk mengevaluasi faktor peluang dan ancaman perusahaan.</w:t>
      </w:r>
      <w:r>
        <w:rPr>
          <w:rFonts w:ascii="Times New Roman" w:hAnsi="Times New Roman" w:cs="Times New Roman"/>
          <w:color w:val="000000"/>
          <w:sz w:val="24"/>
          <w:szCs w:val="24"/>
          <w:lang w:val="en-IN"/>
        </w:rPr>
        <w:t xml:space="preserve"> </w:t>
      </w:r>
      <w:r w:rsidRPr="00D25C17">
        <w:rPr>
          <w:rFonts w:ascii="Times New Roman" w:hAnsi="Times New Roman" w:cs="Times New Roman"/>
          <w:color w:val="000000"/>
          <w:sz w:val="24"/>
          <w:szCs w:val="24"/>
        </w:rPr>
        <w:t xml:space="preserve">Adapun hasil evaluasi analisis faktor eksternal dapat dilihat pada Tabel </w:t>
      </w:r>
      <w:r>
        <w:rPr>
          <w:rFonts w:ascii="Times New Roman" w:hAnsi="Times New Roman" w:cs="Times New Roman"/>
          <w:color w:val="000000"/>
          <w:sz w:val="24"/>
          <w:szCs w:val="24"/>
          <w:lang w:val="en-IN"/>
        </w:rPr>
        <w:t>3</w:t>
      </w:r>
      <w:r w:rsidRPr="00D25C17">
        <w:rPr>
          <w:rFonts w:ascii="Times New Roman" w:hAnsi="Times New Roman" w:cs="Times New Roman"/>
          <w:color w:val="000000"/>
          <w:sz w:val="24"/>
          <w:szCs w:val="24"/>
        </w:rPr>
        <w:t xml:space="preserve"> berikut :</w:t>
      </w:r>
    </w:p>
    <w:tbl>
      <w:tblPr>
        <w:tblpPr w:leftFromText="180" w:rightFromText="180" w:vertAnchor="page" w:horzAnchor="margin" w:tblpXSpec="right" w:tblpY="7036"/>
        <w:tblW w:w="7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3737"/>
        <w:gridCol w:w="1276"/>
        <w:gridCol w:w="1275"/>
        <w:gridCol w:w="1128"/>
      </w:tblGrid>
      <w:tr w:rsidR="00CE67EC" w:rsidRPr="0075578D" w14:paraId="24F4E270" w14:textId="77777777" w:rsidTr="00CE67EC">
        <w:tc>
          <w:tcPr>
            <w:tcW w:w="510" w:type="dxa"/>
            <w:tcBorders>
              <w:left w:val="nil"/>
              <w:bottom w:val="single" w:sz="4" w:space="0" w:color="000000"/>
              <w:right w:val="nil"/>
            </w:tcBorders>
          </w:tcPr>
          <w:p w14:paraId="2FB3E3E5" w14:textId="77777777" w:rsidR="00CE67EC" w:rsidRPr="0075578D" w:rsidRDefault="00CE67EC" w:rsidP="00CE67EC">
            <w:pPr>
              <w:jc w:val="both"/>
              <w:rPr>
                <w:sz w:val="20"/>
                <w:szCs w:val="20"/>
              </w:rPr>
            </w:pPr>
            <w:bookmarkStart w:id="9" w:name="_Toc111732735"/>
            <w:bookmarkStart w:id="10" w:name="_Toc112698362"/>
            <w:bookmarkStart w:id="11" w:name="_Toc117259682"/>
            <w:r w:rsidRPr="0075578D">
              <w:rPr>
                <w:sz w:val="20"/>
                <w:szCs w:val="20"/>
              </w:rPr>
              <w:t>No</w:t>
            </w:r>
          </w:p>
        </w:tc>
        <w:tc>
          <w:tcPr>
            <w:tcW w:w="3737" w:type="dxa"/>
            <w:tcBorders>
              <w:left w:val="nil"/>
              <w:bottom w:val="single" w:sz="4" w:space="0" w:color="000000"/>
              <w:right w:val="nil"/>
            </w:tcBorders>
          </w:tcPr>
          <w:p w14:paraId="233A8CC1" w14:textId="77777777" w:rsidR="00CE67EC" w:rsidRPr="0075578D" w:rsidRDefault="00CE67EC" w:rsidP="00CE67EC">
            <w:pPr>
              <w:jc w:val="both"/>
              <w:rPr>
                <w:sz w:val="20"/>
                <w:szCs w:val="20"/>
              </w:rPr>
            </w:pPr>
            <w:r w:rsidRPr="0075578D">
              <w:rPr>
                <w:sz w:val="20"/>
                <w:szCs w:val="20"/>
              </w:rPr>
              <w:t>Faktor-faktor Eksternal</w:t>
            </w:r>
          </w:p>
        </w:tc>
        <w:tc>
          <w:tcPr>
            <w:tcW w:w="1276" w:type="dxa"/>
            <w:tcBorders>
              <w:left w:val="nil"/>
              <w:bottom w:val="single" w:sz="4" w:space="0" w:color="000000"/>
              <w:right w:val="nil"/>
            </w:tcBorders>
          </w:tcPr>
          <w:p w14:paraId="1836834F" w14:textId="77777777" w:rsidR="00CE67EC" w:rsidRPr="0075578D" w:rsidRDefault="00CE67EC" w:rsidP="00CE67EC">
            <w:pPr>
              <w:jc w:val="both"/>
              <w:rPr>
                <w:sz w:val="20"/>
                <w:szCs w:val="20"/>
              </w:rPr>
            </w:pPr>
            <w:r w:rsidRPr="0075578D">
              <w:rPr>
                <w:sz w:val="20"/>
                <w:szCs w:val="20"/>
              </w:rPr>
              <w:t>Bobot</w:t>
            </w:r>
          </w:p>
        </w:tc>
        <w:tc>
          <w:tcPr>
            <w:tcW w:w="1275" w:type="dxa"/>
            <w:tcBorders>
              <w:left w:val="nil"/>
              <w:bottom w:val="single" w:sz="4" w:space="0" w:color="000000"/>
              <w:right w:val="nil"/>
            </w:tcBorders>
          </w:tcPr>
          <w:p w14:paraId="7E583434" w14:textId="77777777" w:rsidR="00CE67EC" w:rsidRPr="0075578D" w:rsidRDefault="00CE67EC" w:rsidP="00CE67EC">
            <w:pPr>
              <w:jc w:val="both"/>
              <w:rPr>
                <w:sz w:val="20"/>
                <w:szCs w:val="20"/>
              </w:rPr>
            </w:pPr>
            <w:r w:rsidRPr="0075578D">
              <w:rPr>
                <w:sz w:val="20"/>
                <w:szCs w:val="20"/>
              </w:rPr>
              <w:t>Rating</w:t>
            </w:r>
          </w:p>
        </w:tc>
        <w:tc>
          <w:tcPr>
            <w:tcW w:w="1128" w:type="dxa"/>
            <w:tcBorders>
              <w:left w:val="nil"/>
              <w:bottom w:val="single" w:sz="4" w:space="0" w:color="000000"/>
              <w:right w:val="nil"/>
            </w:tcBorders>
          </w:tcPr>
          <w:p w14:paraId="18D7AC2C" w14:textId="77777777" w:rsidR="00CE67EC" w:rsidRPr="0075578D" w:rsidRDefault="00CE67EC" w:rsidP="00CE67EC">
            <w:pPr>
              <w:jc w:val="both"/>
              <w:rPr>
                <w:sz w:val="20"/>
                <w:szCs w:val="20"/>
              </w:rPr>
            </w:pPr>
            <w:r w:rsidRPr="0075578D">
              <w:rPr>
                <w:sz w:val="20"/>
                <w:szCs w:val="20"/>
              </w:rPr>
              <w:t>Skor</w:t>
            </w:r>
          </w:p>
        </w:tc>
      </w:tr>
      <w:tr w:rsidR="00CE67EC" w:rsidRPr="0075578D" w14:paraId="67469A5F" w14:textId="77777777" w:rsidTr="00CE67EC">
        <w:trPr>
          <w:trHeight w:val="326"/>
        </w:trPr>
        <w:tc>
          <w:tcPr>
            <w:tcW w:w="510" w:type="dxa"/>
            <w:tcBorders>
              <w:top w:val="single" w:sz="4" w:space="0" w:color="000000"/>
              <w:left w:val="nil"/>
              <w:bottom w:val="nil"/>
              <w:right w:val="nil"/>
            </w:tcBorders>
          </w:tcPr>
          <w:p w14:paraId="619F9CFB" w14:textId="77777777" w:rsidR="00CE67EC" w:rsidRPr="0075578D" w:rsidRDefault="00CE67EC" w:rsidP="00CE67EC">
            <w:pPr>
              <w:jc w:val="both"/>
              <w:rPr>
                <w:sz w:val="20"/>
                <w:szCs w:val="20"/>
              </w:rPr>
            </w:pPr>
          </w:p>
        </w:tc>
        <w:tc>
          <w:tcPr>
            <w:tcW w:w="3737" w:type="dxa"/>
            <w:tcBorders>
              <w:top w:val="single" w:sz="4" w:space="0" w:color="000000"/>
              <w:left w:val="nil"/>
              <w:bottom w:val="nil"/>
              <w:right w:val="nil"/>
            </w:tcBorders>
          </w:tcPr>
          <w:p w14:paraId="43562F29" w14:textId="77777777" w:rsidR="00CE67EC" w:rsidRPr="0075578D" w:rsidRDefault="00CE67EC" w:rsidP="00CE67EC">
            <w:pPr>
              <w:jc w:val="center"/>
              <w:rPr>
                <w:b/>
                <w:sz w:val="20"/>
                <w:szCs w:val="20"/>
              </w:rPr>
            </w:pPr>
            <w:r w:rsidRPr="0075578D">
              <w:rPr>
                <w:b/>
                <w:sz w:val="20"/>
                <w:szCs w:val="20"/>
              </w:rPr>
              <w:t xml:space="preserve">Peluang </w:t>
            </w:r>
          </w:p>
        </w:tc>
        <w:tc>
          <w:tcPr>
            <w:tcW w:w="1276" w:type="dxa"/>
            <w:tcBorders>
              <w:top w:val="single" w:sz="4" w:space="0" w:color="000000"/>
              <w:left w:val="nil"/>
              <w:bottom w:val="nil"/>
              <w:right w:val="nil"/>
            </w:tcBorders>
          </w:tcPr>
          <w:p w14:paraId="5C5C19E6" w14:textId="77777777" w:rsidR="00CE67EC" w:rsidRPr="0075578D" w:rsidRDefault="00CE67EC" w:rsidP="00CE67EC">
            <w:pPr>
              <w:jc w:val="both"/>
              <w:rPr>
                <w:sz w:val="20"/>
                <w:szCs w:val="20"/>
              </w:rPr>
            </w:pPr>
          </w:p>
        </w:tc>
        <w:tc>
          <w:tcPr>
            <w:tcW w:w="1275" w:type="dxa"/>
            <w:tcBorders>
              <w:top w:val="single" w:sz="4" w:space="0" w:color="000000"/>
              <w:left w:val="nil"/>
              <w:bottom w:val="nil"/>
              <w:right w:val="nil"/>
            </w:tcBorders>
          </w:tcPr>
          <w:p w14:paraId="545A7CDF" w14:textId="77777777" w:rsidR="00CE67EC" w:rsidRPr="0075578D" w:rsidRDefault="00CE67EC" w:rsidP="00CE67EC">
            <w:pPr>
              <w:jc w:val="both"/>
              <w:rPr>
                <w:sz w:val="20"/>
                <w:szCs w:val="20"/>
              </w:rPr>
            </w:pPr>
          </w:p>
        </w:tc>
        <w:tc>
          <w:tcPr>
            <w:tcW w:w="1128" w:type="dxa"/>
            <w:tcBorders>
              <w:top w:val="single" w:sz="4" w:space="0" w:color="000000"/>
              <w:left w:val="nil"/>
              <w:bottom w:val="nil"/>
              <w:right w:val="nil"/>
            </w:tcBorders>
          </w:tcPr>
          <w:p w14:paraId="2E755B91" w14:textId="77777777" w:rsidR="00CE67EC" w:rsidRPr="0075578D" w:rsidRDefault="00CE67EC" w:rsidP="00CE67EC">
            <w:pPr>
              <w:jc w:val="both"/>
              <w:rPr>
                <w:sz w:val="20"/>
                <w:szCs w:val="20"/>
              </w:rPr>
            </w:pPr>
          </w:p>
        </w:tc>
      </w:tr>
      <w:tr w:rsidR="00CE67EC" w:rsidRPr="0075578D" w14:paraId="22478D2A" w14:textId="77777777" w:rsidTr="00CE67EC">
        <w:tc>
          <w:tcPr>
            <w:tcW w:w="510" w:type="dxa"/>
            <w:tcBorders>
              <w:top w:val="nil"/>
              <w:left w:val="nil"/>
              <w:bottom w:val="nil"/>
              <w:right w:val="nil"/>
            </w:tcBorders>
          </w:tcPr>
          <w:p w14:paraId="1A9D2068" w14:textId="77777777" w:rsidR="00CE67EC" w:rsidRPr="0075578D" w:rsidRDefault="00CE67EC" w:rsidP="00CE67EC">
            <w:pPr>
              <w:jc w:val="both"/>
              <w:rPr>
                <w:sz w:val="20"/>
                <w:szCs w:val="20"/>
              </w:rPr>
            </w:pPr>
            <w:r w:rsidRPr="0075578D">
              <w:rPr>
                <w:sz w:val="20"/>
                <w:szCs w:val="20"/>
              </w:rPr>
              <w:t xml:space="preserve">1. </w:t>
            </w:r>
          </w:p>
        </w:tc>
        <w:tc>
          <w:tcPr>
            <w:tcW w:w="3737" w:type="dxa"/>
            <w:tcBorders>
              <w:top w:val="nil"/>
              <w:left w:val="nil"/>
              <w:bottom w:val="nil"/>
              <w:right w:val="nil"/>
            </w:tcBorders>
          </w:tcPr>
          <w:p w14:paraId="18F0ECDB" w14:textId="77777777" w:rsidR="00CE67EC" w:rsidRPr="0075578D" w:rsidRDefault="00CE67EC" w:rsidP="00CE67EC">
            <w:pPr>
              <w:jc w:val="both"/>
              <w:rPr>
                <w:sz w:val="20"/>
                <w:szCs w:val="20"/>
              </w:rPr>
            </w:pPr>
            <w:r w:rsidRPr="0075578D">
              <w:rPr>
                <w:sz w:val="20"/>
                <w:szCs w:val="20"/>
              </w:rPr>
              <w:t>Perkembangan teknologi dan informasi untuk membuka peluang penjualan lewat media sosial</w:t>
            </w:r>
          </w:p>
        </w:tc>
        <w:tc>
          <w:tcPr>
            <w:tcW w:w="1276" w:type="dxa"/>
            <w:tcBorders>
              <w:top w:val="nil"/>
              <w:left w:val="nil"/>
              <w:bottom w:val="nil"/>
              <w:right w:val="nil"/>
            </w:tcBorders>
          </w:tcPr>
          <w:p w14:paraId="6DBB5470" w14:textId="77777777" w:rsidR="00CE67EC" w:rsidRPr="0075578D" w:rsidRDefault="00CE67EC" w:rsidP="00CE67EC">
            <w:pPr>
              <w:jc w:val="center"/>
              <w:rPr>
                <w:sz w:val="20"/>
                <w:szCs w:val="20"/>
              </w:rPr>
            </w:pPr>
            <w:r w:rsidRPr="0075578D">
              <w:rPr>
                <w:sz w:val="20"/>
                <w:szCs w:val="20"/>
              </w:rPr>
              <w:t>0,187</w:t>
            </w:r>
          </w:p>
        </w:tc>
        <w:tc>
          <w:tcPr>
            <w:tcW w:w="1275" w:type="dxa"/>
            <w:tcBorders>
              <w:top w:val="nil"/>
              <w:left w:val="nil"/>
              <w:bottom w:val="nil"/>
              <w:right w:val="nil"/>
            </w:tcBorders>
          </w:tcPr>
          <w:p w14:paraId="46A34672" w14:textId="77777777" w:rsidR="00CE67EC" w:rsidRPr="0075578D" w:rsidRDefault="00CE67EC" w:rsidP="00CE67EC">
            <w:pPr>
              <w:jc w:val="center"/>
              <w:rPr>
                <w:sz w:val="20"/>
                <w:szCs w:val="20"/>
              </w:rPr>
            </w:pPr>
            <w:r w:rsidRPr="0075578D">
              <w:rPr>
                <w:sz w:val="20"/>
                <w:szCs w:val="20"/>
              </w:rPr>
              <w:t>3</w:t>
            </w:r>
          </w:p>
        </w:tc>
        <w:tc>
          <w:tcPr>
            <w:tcW w:w="1128" w:type="dxa"/>
            <w:tcBorders>
              <w:top w:val="nil"/>
              <w:left w:val="nil"/>
              <w:bottom w:val="nil"/>
              <w:right w:val="nil"/>
            </w:tcBorders>
          </w:tcPr>
          <w:p w14:paraId="00D263B3" w14:textId="77777777" w:rsidR="00CE67EC" w:rsidRPr="0075578D" w:rsidRDefault="00CE67EC" w:rsidP="00CE67EC">
            <w:pPr>
              <w:jc w:val="center"/>
              <w:rPr>
                <w:sz w:val="20"/>
                <w:szCs w:val="20"/>
              </w:rPr>
            </w:pPr>
            <w:r w:rsidRPr="0075578D">
              <w:rPr>
                <w:sz w:val="20"/>
                <w:szCs w:val="20"/>
              </w:rPr>
              <w:t>0.561</w:t>
            </w:r>
          </w:p>
        </w:tc>
      </w:tr>
      <w:tr w:rsidR="00CE67EC" w:rsidRPr="0075578D" w14:paraId="47515249" w14:textId="77777777" w:rsidTr="00CE67EC">
        <w:tc>
          <w:tcPr>
            <w:tcW w:w="510" w:type="dxa"/>
            <w:tcBorders>
              <w:top w:val="nil"/>
              <w:left w:val="nil"/>
              <w:bottom w:val="nil"/>
              <w:right w:val="nil"/>
            </w:tcBorders>
          </w:tcPr>
          <w:p w14:paraId="2DFF5482" w14:textId="77777777" w:rsidR="00CE67EC" w:rsidRPr="0075578D" w:rsidRDefault="00CE67EC" w:rsidP="00CE67EC">
            <w:pPr>
              <w:jc w:val="both"/>
              <w:rPr>
                <w:sz w:val="20"/>
                <w:szCs w:val="20"/>
              </w:rPr>
            </w:pPr>
            <w:r w:rsidRPr="0075578D">
              <w:rPr>
                <w:sz w:val="20"/>
                <w:szCs w:val="20"/>
              </w:rPr>
              <w:t>2.</w:t>
            </w:r>
          </w:p>
        </w:tc>
        <w:tc>
          <w:tcPr>
            <w:tcW w:w="3737" w:type="dxa"/>
            <w:tcBorders>
              <w:top w:val="nil"/>
              <w:left w:val="nil"/>
              <w:bottom w:val="nil"/>
              <w:right w:val="nil"/>
            </w:tcBorders>
          </w:tcPr>
          <w:p w14:paraId="3759D2CF" w14:textId="77777777" w:rsidR="00CE67EC" w:rsidRPr="0075578D" w:rsidRDefault="00CE67EC" w:rsidP="00CE67EC">
            <w:pPr>
              <w:jc w:val="both"/>
              <w:rPr>
                <w:sz w:val="20"/>
                <w:szCs w:val="20"/>
              </w:rPr>
            </w:pPr>
            <w:r w:rsidRPr="0075578D">
              <w:rPr>
                <w:sz w:val="20"/>
                <w:szCs w:val="20"/>
              </w:rPr>
              <w:t>Dukungan pemerintah dengan adanya program penyuluhan UMKM</w:t>
            </w:r>
          </w:p>
        </w:tc>
        <w:tc>
          <w:tcPr>
            <w:tcW w:w="1276" w:type="dxa"/>
            <w:tcBorders>
              <w:top w:val="nil"/>
              <w:left w:val="nil"/>
              <w:bottom w:val="nil"/>
              <w:right w:val="nil"/>
            </w:tcBorders>
          </w:tcPr>
          <w:p w14:paraId="0BF92DA6" w14:textId="77777777" w:rsidR="00CE67EC" w:rsidRPr="0075578D" w:rsidRDefault="00CE67EC" w:rsidP="00CE67EC">
            <w:pPr>
              <w:jc w:val="center"/>
              <w:rPr>
                <w:sz w:val="20"/>
                <w:szCs w:val="20"/>
              </w:rPr>
            </w:pPr>
            <w:r w:rsidRPr="0075578D">
              <w:rPr>
                <w:sz w:val="20"/>
                <w:szCs w:val="20"/>
              </w:rPr>
              <w:t>0,213</w:t>
            </w:r>
          </w:p>
        </w:tc>
        <w:tc>
          <w:tcPr>
            <w:tcW w:w="1275" w:type="dxa"/>
            <w:tcBorders>
              <w:top w:val="nil"/>
              <w:left w:val="nil"/>
              <w:bottom w:val="nil"/>
              <w:right w:val="nil"/>
            </w:tcBorders>
          </w:tcPr>
          <w:p w14:paraId="7158FE63" w14:textId="77777777" w:rsidR="00CE67EC" w:rsidRPr="0075578D" w:rsidRDefault="00CE67EC" w:rsidP="00CE67EC">
            <w:pPr>
              <w:jc w:val="center"/>
              <w:rPr>
                <w:sz w:val="20"/>
                <w:szCs w:val="20"/>
              </w:rPr>
            </w:pPr>
            <w:r w:rsidRPr="0075578D">
              <w:rPr>
                <w:sz w:val="20"/>
                <w:szCs w:val="20"/>
              </w:rPr>
              <w:t>3</w:t>
            </w:r>
          </w:p>
        </w:tc>
        <w:tc>
          <w:tcPr>
            <w:tcW w:w="1128" w:type="dxa"/>
            <w:tcBorders>
              <w:top w:val="nil"/>
              <w:left w:val="nil"/>
              <w:bottom w:val="nil"/>
              <w:right w:val="nil"/>
            </w:tcBorders>
          </w:tcPr>
          <w:p w14:paraId="7E2407EF" w14:textId="77777777" w:rsidR="00CE67EC" w:rsidRPr="0075578D" w:rsidRDefault="00CE67EC" w:rsidP="00CE67EC">
            <w:pPr>
              <w:jc w:val="center"/>
              <w:rPr>
                <w:sz w:val="20"/>
                <w:szCs w:val="20"/>
              </w:rPr>
            </w:pPr>
            <w:r w:rsidRPr="0075578D">
              <w:rPr>
                <w:sz w:val="20"/>
                <w:szCs w:val="20"/>
              </w:rPr>
              <w:t>0,639</w:t>
            </w:r>
          </w:p>
        </w:tc>
      </w:tr>
      <w:tr w:rsidR="00CE67EC" w:rsidRPr="0075578D" w14:paraId="690A63C1" w14:textId="77777777" w:rsidTr="00CE67EC">
        <w:tc>
          <w:tcPr>
            <w:tcW w:w="510" w:type="dxa"/>
            <w:tcBorders>
              <w:top w:val="nil"/>
              <w:left w:val="nil"/>
              <w:right w:val="nil"/>
            </w:tcBorders>
          </w:tcPr>
          <w:p w14:paraId="15CE9B1B" w14:textId="77777777" w:rsidR="00CE67EC" w:rsidRPr="0075578D" w:rsidRDefault="00CE67EC" w:rsidP="00CE67EC">
            <w:pPr>
              <w:jc w:val="both"/>
              <w:rPr>
                <w:sz w:val="20"/>
                <w:szCs w:val="20"/>
              </w:rPr>
            </w:pPr>
            <w:r w:rsidRPr="0075578D">
              <w:rPr>
                <w:sz w:val="20"/>
                <w:szCs w:val="20"/>
              </w:rPr>
              <w:t>3.</w:t>
            </w:r>
          </w:p>
        </w:tc>
        <w:tc>
          <w:tcPr>
            <w:tcW w:w="3737" w:type="dxa"/>
            <w:tcBorders>
              <w:top w:val="nil"/>
              <w:left w:val="nil"/>
              <w:right w:val="nil"/>
            </w:tcBorders>
          </w:tcPr>
          <w:p w14:paraId="32211375" w14:textId="77777777" w:rsidR="00CE67EC" w:rsidRPr="0075578D" w:rsidRDefault="00CE67EC" w:rsidP="00CE67EC">
            <w:pPr>
              <w:jc w:val="both"/>
              <w:rPr>
                <w:sz w:val="20"/>
                <w:szCs w:val="20"/>
              </w:rPr>
            </w:pPr>
            <w:r w:rsidRPr="0075578D">
              <w:rPr>
                <w:sz w:val="20"/>
                <w:szCs w:val="20"/>
              </w:rPr>
              <w:t>Perluasan pasar</w:t>
            </w:r>
          </w:p>
        </w:tc>
        <w:tc>
          <w:tcPr>
            <w:tcW w:w="1276" w:type="dxa"/>
            <w:tcBorders>
              <w:top w:val="nil"/>
              <w:left w:val="nil"/>
              <w:right w:val="nil"/>
            </w:tcBorders>
          </w:tcPr>
          <w:p w14:paraId="39F42F45" w14:textId="77777777" w:rsidR="00CE67EC" w:rsidRPr="0075578D" w:rsidRDefault="00CE67EC" w:rsidP="00CE67EC">
            <w:pPr>
              <w:jc w:val="center"/>
              <w:rPr>
                <w:sz w:val="20"/>
                <w:szCs w:val="20"/>
              </w:rPr>
            </w:pPr>
            <w:r w:rsidRPr="0075578D">
              <w:rPr>
                <w:sz w:val="20"/>
                <w:szCs w:val="20"/>
              </w:rPr>
              <w:t>0,173</w:t>
            </w:r>
          </w:p>
        </w:tc>
        <w:tc>
          <w:tcPr>
            <w:tcW w:w="1275" w:type="dxa"/>
            <w:tcBorders>
              <w:top w:val="nil"/>
              <w:left w:val="nil"/>
              <w:right w:val="nil"/>
            </w:tcBorders>
          </w:tcPr>
          <w:p w14:paraId="67C633A5" w14:textId="77777777" w:rsidR="00CE67EC" w:rsidRPr="0075578D" w:rsidRDefault="00CE67EC" w:rsidP="00CE67EC">
            <w:pPr>
              <w:jc w:val="center"/>
              <w:rPr>
                <w:sz w:val="20"/>
                <w:szCs w:val="20"/>
              </w:rPr>
            </w:pPr>
            <w:r w:rsidRPr="0075578D">
              <w:rPr>
                <w:sz w:val="20"/>
                <w:szCs w:val="20"/>
              </w:rPr>
              <w:t>3</w:t>
            </w:r>
          </w:p>
        </w:tc>
        <w:tc>
          <w:tcPr>
            <w:tcW w:w="1128" w:type="dxa"/>
            <w:tcBorders>
              <w:top w:val="nil"/>
              <w:left w:val="nil"/>
              <w:right w:val="nil"/>
            </w:tcBorders>
          </w:tcPr>
          <w:p w14:paraId="39B82904" w14:textId="77777777" w:rsidR="00CE67EC" w:rsidRPr="0075578D" w:rsidRDefault="00CE67EC" w:rsidP="00CE67EC">
            <w:pPr>
              <w:jc w:val="center"/>
              <w:rPr>
                <w:sz w:val="20"/>
                <w:szCs w:val="20"/>
              </w:rPr>
            </w:pPr>
            <w:r w:rsidRPr="0075578D">
              <w:rPr>
                <w:sz w:val="20"/>
                <w:szCs w:val="20"/>
              </w:rPr>
              <w:t>0,519</w:t>
            </w:r>
          </w:p>
        </w:tc>
      </w:tr>
      <w:tr w:rsidR="00CE67EC" w:rsidRPr="0075578D" w14:paraId="07F06F35" w14:textId="77777777" w:rsidTr="00CE67EC">
        <w:tc>
          <w:tcPr>
            <w:tcW w:w="510" w:type="dxa"/>
            <w:tcBorders>
              <w:top w:val="nil"/>
              <w:left w:val="nil"/>
              <w:bottom w:val="single" w:sz="4" w:space="0" w:color="000000"/>
              <w:right w:val="nil"/>
            </w:tcBorders>
          </w:tcPr>
          <w:p w14:paraId="4EA1D321" w14:textId="77777777" w:rsidR="00CE67EC" w:rsidRPr="0075578D" w:rsidRDefault="00CE67EC" w:rsidP="00CE67EC">
            <w:pPr>
              <w:jc w:val="both"/>
              <w:rPr>
                <w:sz w:val="20"/>
                <w:szCs w:val="20"/>
              </w:rPr>
            </w:pPr>
          </w:p>
        </w:tc>
        <w:tc>
          <w:tcPr>
            <w:tcW w:w="3737" w:type="dxa"/>
            <w:tcBorders>
              <w:top w:val="nil"/>
              <w:left w:val="nil"/>
              <w:bottom w:val="single" w:sz="4" w:space="0" w:color="000000"/>
              <w:right w:val="nil"/>
            </w:tcBorders>
          </w:tcPr>
          <w:p w14:paraId="312D8809" w14:textId="77777777" w:rsidR="00CE67EC" w:rsidRPr="0075578D" w:rsidRDefault="00CE67EC" w:rsidP="00CE67EC">
            <w:pPr>
              <w:jc w:val="center"/>
              <w:rPr>
                <w:b/>
                <w:sz w:val="20"/>
                <w:szCs w:val="20"/>
              </w:rPr>
            </w:pPr>
            <w:r w:rsidRPr="0075578D">
              <w:rPr>
                <w:b/>
                <w:sz w:val="20"/>
                <w:szCs w:val="20"/>
              </w:rPr>
              <w:t>Total Peluang</w:t>
            </w:r>
          </w:p>
        </w:tc>
        <w:tc>
          <w:tcPr>
            <w:tcW w:w="1276" w:type="dxa"/>
            <w:tcBorders>
              <w:top w:val="nil"/>
              <w:left w:val="nil"/>
              <w:bottom w:val="single" w:sz="4" w:space="0" w:color="000000"/>
              <w:right w:val="nil"/>
            </w:tcBorders>
          </w:tcPr>
          <w:p w14:paraId="3AC87C17" w14:textId="77777777" w:rsidR="00CE67EC" w:rsidRPr="0075578D" w:rsidRDefault="00CE67EC" w:rsidP="00CE67EC">
            <w:pPr>
              <w:jc w:val="center"/>
              <w:rPr>
                <w:b/>
                <w:sz w:val="20"/>
                <w:szCs w:val="20"/>
              </w:rPr>
            </w:pPr>
            <w:r w:rsidRPr="0075578D">
              <w:rPr>
                <w:b/>
                <w:sz w:val="20"/>
                <w:szCs w:val="20"/>
              </w:rPr>
              <w:t>0,573</w:t>
            </w:r>
          </w:p>
        </w:tc>
        <w:tc>
          <w:tcPr>
            <w:tcW w:w="1275" w:type="dxa"/>
            <w:tcBorders>
              <w:top w:val="nil"/>
              <w:left w:val="nil"/>
              <w:bottom w:val="single" w:sz="4" w:space="0" w:color="000000"/>
              <w:right w:val="nil"/>
            </w:tcBorders>
          </w:tcPr>
          <w:p w14:paraId="384D4863" w14:textId="77777777" w:rsidR="00CE67EC" w:rsidRPr="0075578D" w:rsidRDefault="00CE67EC" w:rsidP="00CE67EC">
            <w:pPr>
              <w:jc w:val="center"/>
              <w:rPr>
                <w:b/>
                <w:sz w:val="20"/>
                <w:szCs w:val="20"/>
              </w:rPr>
            </w:pPr>
            <w:r w:rsidRPr="0075578D">
              <w:rPr>
                <w:b/>
                <w:sz w:val="20"/>
                <w:szCs w:val="20"/>
              </w:rPr>
              <w:t>9</w:t>
            </w:r>
          </w:p>
        </w:tc>
        <w:tc>
          <w:tcPr>
            <w:tcW w:w="1128" w:type="dxa"/>
            <w:tcBorders>
              <w:top w:val="nil"/>
              <w:left w:val="nil"/>
              <w:bottom w:val="single" w:sz="4" w:space="0" w:color="000000"/>
              <w:right w:val="nil"/>
            </w:tcBorders>
          </w:tcPr>
          <w:p w14:paraId="07DEC321" w14:textId="77777777" w:rsidR="00CE67EC" w:rsidRPr="0075578D" w:rsidRDefault="00CE67EC" w:rsidP="00CE67EC">
            <w:pPr>
              <w:jc w:val="center"/>
              <w:rPr>
                <w:b/>
                <w:sz w:val="20"/>
                <w:szCs w:val="20"/>
              </w:rPr>
            </w:pPr>
            <w:r w:rsidRPr="0075578D">
              <w:rPr>
                <w:b/>
                <w:sz w:val="20"/>
                <w:szCs w:val="20"/>
              </w:rPr>
              <w:t>1,719</w:t>
            </w:r>
          </w:p>
        </w:tc>
      </w:tr>
      <w:tr w:rsidR="00CE67EC" w:rsidRPr="0075578D" w14:paraId="3BEA0487" w14:textId="77777777" w:rsidTr="00CE67EC">
        <w:tc>
          <w:tcPr>
            <w:tcW w:w="510" w:type="dxa"/>
            <w:tcBorders>
              <w:top w:val="single" w:sz="4" w:space="0" w:color="000000"/>
              <w:left w:val="nil"/>
              <w:bottom w:val="nil"/>
              <w:right w:val="nil"/>
            </w:tcBorders>
          </w:tcPr>
          <w:p w14:paraId="2DE6E9CB" w14:textId="77777777" w:rsidR="00CE67EC" w:rsidRPr="0075578D" w:rsidRDefault="00CE67EC" w:rsidP="00CE67EC">
            <w:pPr>
              <w:jc w:val="both"/>
              <w:rPr>
                <w:sz w:val="20"/>
                <w:szCs w:val="20"/>
              </w:rPr>
            </w:pPr>
          </w:p>
        </w:tc>
        <w:tc>
          <w:tcPr>
            <w:tcW w:w="3737" w:type="dxa"/>
            <w:tcBorders>
              <w:top w:val="single" w:sz="4" w:space="0" w:color="000000"/>
              <w:left w:val="nil"/>
              <w:bottom w:val="nil"/>
              <w:right w:val="nil"/>
            </w:tcBorders>
          </w:tcPr>
          <w:p w14:paraId="0EA3EAAA" w14:textId="77777777" w:rsidR="00CE67EC" w:rsidRPr="0075578D" w:rsidRDefault="00CE67EC" w:rsidP="00CE67EC">
            <w:pPr>
              <w:jc w:val="center"/>
              <w:rPr>
                <w:b/>
                <w:sz w:val="20"/>
                <w:szCs w:val="20"/>
              </w:rPr>
            </w:pPr>
            <w:r w:rsidRPr="0075578D">
              <w:rPr>
                <w:b/>
                <w:sz w:val="20"/>
                <w:szCs w:val="20"/>
              </w:rPr>
              <w:t xml:space="preserve">Ancaman </w:t>
            </w:r>
          </w:p>
        </w:tc>
        <w:tc>
          <w:tcPr>
            <w:tcW w:w="1276" w:type="dxa"/>
            <w:tcBorders>
              <w:top w:val="single" w:sz="4" w:space="0" w:color="000000"/>
              <w:left w:val="nil"/>
              <w:bottom w:val="nil"/>
              <w:right w:val="nil"/>
            </w:tcBorders>
          </w:tcPr>
          <w:p w14:paraId="416E2E09" w14:textId="77777777" w:rsidR="00CE67EC" w:rsidRPr="0075578D" w:rsidRDefault="00CE67EC" w:rsidP="00CE67EC">
            <w:pPr>
              <w:jc w:val="both"/>
              <w:rPr>
                <w:sz w:val="20"/>
                <w:szCs w:val="20"/>
              </w:rPr>
            </w:pPr>
          </w:p>
        </w:tc>
        <w:tc>
          <w:tcPr>
            <w:tcW w:w="1275" w:type="dxa"/>
            <w:tcBorders>
              <w:top w:val="single" w:sz="4" w:space="0" w:color="000000"/>
              <w:left w:val="nil"/>
              <w:bottom w:val="nil"/>
              <w:right w:val="nil"/>
            </w:tcBorders>
          </w:tcPr>
          <w:p w14:paraId="3AE8E48A" w14:textId="77777777" w:rsidR="00CE67EC" w:rsidRPr="0075578D" w:rsidRDefault="00CE67EC" w:rsidP="00CE67EC">
            <w:pPr>
              <w:jc w:val="both"/>
              <w:rPr>
                <w:sz w:val="20"/>
                <w:szCs w:val="20"/>
              </w:rPr>
            </w:pPr>
          </w:p>
        </w:tc>
        <w:tc>
          <w:tcPr>
            <w:tcW w:w="1128" w:type="dxa"/>
            <w:tcBorders>
              <w:top w:val="single" w:sz="4" w:space="0" w:color="000000"/>
              <w:left w:val="nil"/>
              <w:bottom w:val="nil"/>
              <w:right w:val="nil"/>
            </w:tcBorders>
          </w:tcPr>
          <w:p w14:paraId="139450BC" w14:textId="77777777" w:rsidR="00CE67EC" w:rsidRPr="0075578D" w:rsidRDefault="00CE67EC" w:rsidP="00CE67EC">
            <w:pPr>
              <w:jc w:val="both"/>
              <w:rPr>
                <w:sz w:val="20"/>
                <w:szCs w:val="20"/>
              </w:rPr>
            </w:pPr>
          </w:p>
        </w:tc>
      </w:tr>
      <w:tr w:rsidR="00CE67EC" w:rsidRPr="0075578D" w14:paraId="1FCE3D5E" w14:textId="77777777" w:rsidTr="00CE67EC">
        <w:tc>
          <w:tcPr>
            <w:tcW w:w="510" w:type="dxa"/>
            <w:tcBorders>
              <w:top w:val="nil"/>
              <w:left w:val="nil"/>
              <w:bottom w:val="nil"/>
              <w:right w:val="nil"/>
            </w:tcBorders>
          </w:tcPr>
          <w:p w14:paraId="1BBC8CC8" w14:textId="77777777" w:rsidR="00CE67EC" w:rsidRPr="0075578D" w:rsidRDefault="00CE67EC" w:rsidP="00CE67EC">
            <w:pPr>
              <w:jc w:val="both"/>
              <w:rPr>
                <w:sz w:val="20"/>
                <w:szCs w:val="20"/>
              </w:rPr>
            </w:pPr>
            <w:r w:rsidRPr="0075578D">
              <w:rPr>
                <w:sz w:val="20"/>
                <w:szCs w:val="20"/>
              </w:rPr>
              <w:t>1.</w:t>
            </w:r>
          </w:p>
        </w:tc>
        <w:tc>
          <w:tcPr>
            <w:tcW w:w="3737" w:type="dxa"/>
            <w:tcBorders>
              <w:top w:val="nil"/>
              <w:left w:val="nil"/>
              <w:bottom w:val="nil"/>
              <w:right w:val="nil"/>
            </w:tcBorders>
          </w:tcPr>
          <w:p w14:paraId="2B71910D" w14:textId="77777777" w:rsidR="00CE67EC" w:rsidRPr="0075578D" w:rsidRDefault="00CE67EC" w:rsidP="00CE67EC">
            <w:pPr>
              <w:jc w:val="both"/>
              <w:rPr>
                <w:sz w:val="20"/>
                <w:szCs w:val="20"/>
              </w:rPr>
            </w:pPr>
            <w:r w:rsidRPr="0075578D">
              <w:rPr>
                <w:sz w:val="20"/>
                <w:szCs w:val="20"/>
              </w:rPr>
              <w:t>Adanya pesaing produk sejenis</w:t>
            </w:r>
          </w:p>
        </w:tc>
        <w:tc>
          <w:tcPr>
            <w:tcW w:w="1276" w:type="dxa"/>
            <w:tcBorders>
              <w:top w:val="nil"/>
              <w:left w:val="nil"/>
              <w:bottom w:val="nil"/>
              <w:right w:val="nil"/>
            </w:tcBorders>
          </w:tcPr>
          <w:p w14:paraId="3ED662A2" w14:textId="77777777" w:rsidR="00CE67EC" w:rsidRPr="0075578D" w:rsidRDefault="00CE67EC" w:rsidP="00CE67EC">
            <w:pPr>
              <w:jc w:val="center"/>
              <w:rPr>
                <w:sz w:val="20"/>
                <w:szCs w:val="20"/>
              </w:rPr>
            </w:pPr>
            <w:r w:rsidRPr="0075578D">
              <w:rPr>
                <w:sz w:val="20"/>
                <w:szCs w:val="20"/>
              </w:rPr>
              <w:t>0,187</w:t>
            </w:r>
          </w:p>
        </w:tc>
        <w:tc>
          <w:tcPr>
            <w:tcW w:w="1275" w:type="dxa"/>
            <w:tcBorders>
              <w:top w:val="nil"/>
              <w:left w:val="nil"/>
              <w:bottom w:val="nil"/>
              <w:right w:val="nil"/>
            </w:tcBorders>
          </w:tcPr>
          <w:p w14:paraId="4192C28F" w14:textId="77777777" w:rsidR="00CE67EC" w:rsidRPr="0075578D" w:rsidRDefault="00CE67EC" w:rsidP="00CE67EC">
            <w:pPr>
              <w:jc w:val="center"/>
              <w:rPr>
                <w:sz w:val="20"/>
                <w:szCs w:val="20"/>
              </w:rPr>
            </w:pPr>
            <w:r w:rsidRPr="0075578D">
              <w:rPr>
                <w:sz w:val="20"/>
                <w:szCs w:val="20"/>
              </w:rPr>
              <w:t>1</w:t>
            </w:r>
          </w:p>
        </w:tc>
        <w:tc>
          <w:tcPr>
            <w:tcW w:w="1128" w:type="dxa"/>
            <w:tcBorders>
              <w:top w:val="nil"/>
              <w:left w:val="nil"/>
              <w:bottom w:val="nil"/>
              <w:right w:val="nil"/>
            </w:tcBorders>
          </w:tcPr>
          <w:p w14:paraId="363EBC65" w14:textId="77777777" w:rsidR="00CE67EC" w:rsidRPr="0075578D" w:rsidRDefault="00CE67EC" w:rsidP="00CE67EC">
            <w:pPr>
              <w:jc w:val="center"/>
              <w:rPr>
                <w:sz w:val="20"/>
                <w:szCs w:val="20"/>
              </w:rPr>
            </w:pPr>
            <w:r w:rsidRPr="0075578D">
              <w:rPr>
                <w:sz w:val="20"/>
                <w:szCs w:val="20"/>
              </w:rPr>
              <w:t>0,187</w:t>
            </w:r>
          </w:p>
        </w:tc>
      </w:tr>
      <w:tr w:rsidR="00CE67EC" w:rsidRPr="0075578D" w14:paraId="4D7AC683" w14:textId="77777777" w:rsidTr="00CE67EC">
        <w:tc>
          <w:tcPr>
            <w:tcW w:w="510" w:type="dxa"/>
            <w:tcBorders>
              <w:top w:val="nil"/>
              <w:left w:val="nil"/>
              <w:bottom w:val="single" w:sz="4" w:space="0" w:color="000000"/>
              <w:right w:val="nil"/>
            </w:tcBorders>
          </w:tcPr>
          <w:p w14:paraId="46150E59" w14:textId="77777777" w:rsidR="00CE67EC" w:rsidRPr="0075578D" w:rsidRDefault="00CE67EC" w:rsidP="00CE67EC">
            <w:pPr>
              <w:jc w:val="both"/>
              <w:rPr>
                <w:sz w:val="20"/>
                <w:szCs w:val="20"/>
              </w:rPr>
            </w:pPr>
            <w:r w:rsidRPr="0075578D">
              <w:rPr>
                <w:sz w:val="20"/>
                <w:szCs w:val="20"/>
              </w:rPr>
              <w:t>2.</w:t>
            </w:r>
          </w:p>
        </w:tc>
        <w:tc>
          <w:tcPr>
            <w:tcW w:w="3737" w:type="dxa"/>
            <w:tcBorders>
              <w:top w:val="nil"/>
              <w:left w:val="nil"/>
              <w:bottom w:val="single" w:sz="4" w:space="0" w:color="000000"/>
              <w:right w:val="nil"/>
            </w:tcBorders>
          </w:tcPr>
          <w:p w14:paraId="30D445F3" w14:textId="77777777" w:rsidR="00CE67EC" w:rsidRPr="0075578D" w:rsidRDefault="00CE67EC" w:rsidP="00CE67EC">
            <w:pPr>
              <w:jc w:val="both"/>
              <w:rPr>
                <w:sz w:val="20"/>
                <w:szCs w:val="20"/>
              </w:rPr>
            </w:pPr>
            <w:r w:rsidRPr="0075578D">
              <w:rPr>
                <w:sz w:val="20"/>
                <w:szCs w:val="20"/>
              </w:rPr>
              <w:t>Kenaikan harga bahan baku</w:t>
            </w:r>
          </w:p>
        </w:tc>
        <w:tc>
          <w:tcPr>
            <w:tcW w:w="1276" w:type="dxa"/>
            <w:tcBorders>
              <w:top w:val="nil"/>
              <w:left w:val="nil"/>
              <w:bottom w:val="single" w:sz="4" w:space="0" w:color="000000"/>
              <w:right w:val="nil"/>
            </w:tcBorders>
          </w:tcPr>
          <w:p w14:paraId="5A8C380B" w14:textId="77777777" w:rsidR="00CE67EC" w:rsidRPr="0075578D" w:rsidRDefault="00CE67EC" w:rsidP="00CE67EC">
            <w:pPr>
              <w:jc w:val="center"/>
              <w:rPr>
                <w:sz w:val="20"/>
                <w:szCs w:val="20"/>
              </w:rPr>
            </w:pPr>
            <w:r w:rsidRPr="0075578D">
              <w:rPr>
                <w:sz w:val="20"/>
                <w:szCs w:val="20"/>
              </w:rPr>
              <w:t>0,240</w:t>
            </w:r>
          </w:p>
        </w:tc>
        <w:tc>
          <w:tcPr>
            <w:tcW w:w="1275" w:type="dxa"/>
            <w:tcBorders>
              <w:top w:val="nil"/>
              <w:left w:val="nil"/>
              <w:bottom w:val="single" w:sz="4" w:space="0" w:color="000000"/>
              <w:right w:val="nil"/>
            </w:tcBorders>
          </w:tcPr>
          <w:p w14:paraId="504EE3BF" w14:textId="77777777" w:rsidR="00CE67EC" w:rsidRPr="0075578D" w:rsidRDefault="00CE67EC" w:rsidP="00CE67EC">
            <w:pPr>
              <w:jc w:val="center"/>
              <w:rPr>
                <w:sz w:val="20"/>
                <w:szCs w:val="20"/>
              </w:rPr>
            </w:pPr>
            <w:r w:rsidRPr="0075578D">
              <w:rPr>
                <w:sz w:val="20"/>
                <w:szCs w:val="20"/>
              </w:rPr>
              <w:t>2</w:t>
            </w:r>
          </w:p>
        </w:tc>
        <w:tc>
          <w:tcPr>
            <w:tcW w:w="1128" w:type="dxa"/>
            <w:tcBorders>
              <w:top w:val="nil"/>
              <w:left w:val="nil"/>
              <w:bottom w:val="single" w:sz="4" w:space="0" w:color="000000"/>
              <w:right w:val="nil"/>
            </w:tcBorders>
          </w:tcPr>
          <w:p w14:paraId="7D8409D9" w14:textId="77777777" w:rsidR="00CE67EC" w:rsidRPr="0075578D" w:rsidRDefault="00CE67EC" w:rsidP="00CE67EC">
            <w:pPr>
              <w:jc w:val="center"/>
              <w:rPr>
                <w:sz w:val="20"/>
                <w:szCs w:val="20"/>
              </w:rPr>
            </w:pPr>
            <w:r w:rsidRPr="0075578D">
              <w:rPr>
                <w:sz w:val="20"/>
                <w:szCs w:val="20"/>
              </w:rPr>
              <w:t>0,480</w:t>
            </w:r>
          </w:p>
        </w:tc>
      </w:tr>
      <w:tr w:rsidR="00CE67EC" w:rsidRPr="0075578D" w14:paraId="7FB4D628" w14:textId="77777777" w:rsidTr="00CE67EC">
        <w:tc>
          <w:tcPr>
            <w:tcW w:w="510" w:type="dxa"/>
            <w:tcBorders>
              <w:left w:val="nil"/>
              <w:bottom w:val="single" w:sz="4" w:space="0" w:color="000000"/>
              <w:right w:val="nil"/>
            </w:tcBorders>
          </w:tcPr>
          <w:p w14:paraId="7A1E7304" w14:textId="77777777" w:rsidR="00CE67EC" w:rsidRPr="0075578D" w:rsidRDefault="00CE67EC" w:rsidP="00CE67EC">
            <w:pPr>
              <w:jc w:val="both"/>
              <w:rPr>
                <w:sz w:val="20"/>
                <w:szCs w:val="20"/>
              </w:rPr>
            </w:pPr>
          </w:p>
        </w:tc>
        <w:tc>
          <w:tcPr>
            <w:tcW w:w="3737" w:type="dxa"/>
            <w:tcBorders>
              <w:left w:val="nil"/>
              <w:bottom w:val="single" w:sz="4" w:space="0" w:color="000000"/>
              <w:right w:val="nil"/>
            </w:tcBorders>
          </w:tcPr>
          <w:p w14:paraId="7D2F6213" w14:textId="77777777" w:rsidR="00CE67EC" w:rsidRPr="0075578D" w:rsidRDefault="00CE67EC" w:rsidP="00CE67EC">
            <w:pPr>
              <w:jc w:val="center"/>
              <w:rPr>
                <w:b/>
                <w:sz w:val="20"/>
                <w:szCs w:val="20"/>
              </w:rPr>
            </w:pPr>
            <w:r w:rsidRPr="0075578D">
              <w:rPr>
                <w:b/>
                <w:sz w:val="20"/>
                <w:szCs w:val="20"/>
              </w:rPr>
              <w:t>Total Ancaman</w:t>
            </w:r>
          </w:p>
        </w:tc>
        <w:tc>
          <w:tcPr>
            <w:tcW w:w="1276" w:type="dxa"/>
            <w:tcBorders>
              <w:left w:val="nil"/>
              <w:bottom w:val="single" w:sz="4" w:space="0" w:color="000000"/>
              <w:right w:val="nil"/>
            </w:tcBorders>
          </w:tcPr>
          <w:p w14:paraId="1DD27C66" w14:textId="77777777" w:rsidR="00CE67EC" w:rsidRPr="0075578D" w:rsidRDefault="00CE67EC" w:rsidP="00CE67EC">
            <w:pPr>
              <w:jc w:val="center"/>
              <w:rPr>
                <w:b/>
                <w:sz w:val="20"/>
                <w:szCs w:val="20"/>
              </w:rPr>
            </w:pPr>
            <w:r w:rsidRPr="0075578D">
              <w:rPr>
                <w:b/>
                <w:sz w:val="20"/>
                <w:szCs w:val="20"/>
              </w:rPr>
              <w:t>0,427</w:t>
            </w:r>
          </w:p>
        </w:tc>
        <w:tc>
          <w:tcPr>
            <w:tcW w:w="1275" w:type="dxa"/>
            <w:tcBorders>
              <w:left w:val="nil"/>
              <w:bottom w:val="single" w:sz="4" w:space="0" w:color="000000"/>
              <w:right w:val="nil"/>
            </w:tcBorders>
          </w:tcPr>
          <w:p w14:paraId="2EFB1485" w14:textId="77777777" w:rsidR="00CE67EC" w:rsidRPr="0075578D" w:rsidRDefault="00CE67EC" w:rsidP="00CE67EC">
            <w:pPr>
              <w:jc w:val="center"/>
              <w:rPr>
                <w:b/>
                <w:sz w:val="20"/>
                <w:szCs w:val="20"/>
              </w:rPr>
            </w:pPr>
            <w:r w:rsidRPr="0075578D">
              <w:rPr>
                <w:b/>
                <w:sz w:val="20"/>
                <w:szCs w:val="20"/>
              </w:rPr>
              <w:t>3</w:t>
            </w:r>
          </w:p>
        </w:tc>
        <w:tc>
          <w:tcPr>
            <w:tcW w:w="1128" w:type="dxa"/>
            <w:tcBorders>
              <w:left w:val="nil"/>
              <w:bottom w:val="single" w:sz="4" w:space="0" w:color="000000"/>
              <w:right w:val="nil"/>
            </w:tcBorders>
          </w:tcPr>
          <w:p w14:paraId="714F0662" w14:textId="77777777" w:rsidR="00CE67EC" w:rsidRPr="0075578D" w:rsidRDefault="00CE67EC" w:rsidP="00CE67EC">
            <w:pPr>
              <w:jc w:val="center"/>
              <w:rPr>
                <w:b/>
                <w:sz w:val="20"/>
                <w:szCs w:val="20"/>
              </w:rPr>
            </w:pPr>
            <w:r w:rsidRPr="0075578D">
              <w:rPr>
                <w:b/>
                <w:sz w:val="20"/>
                <w:szCs w:val="20"/>
              </w:rPr>
              <w:t>0,667</w:t>
            </w:r>
          </w:p>
        </w:tc>
      </w:tr>
      <w:tr w:rsidR="00CE67EC" w:rsidRPr="0075578D" w14:paraId="417C9BE2" w14:textId="77777777" w:rsidTr="00CE67EC">
        <w:tc>
          <w:tcPr>
            <w:tcW w:w="510" w:type="dxa"/>
            <w:tcBorders>
              <w:top w:val="single" w:sz="4" w:space="0" w:color="000000"/>
              <w:left w:val="nil"/>
              <w:bottom w:val="single" w:sz="4" w:space="0" w:color="000000"/>
              <w:right w:val="nil"/>
            </w:tcBorders>
          </w:tcPr>
          <w:p w14:paraId="5788C6C6" w14:textId="77777777" w:rsidR="00CE67EC" w:rsidRPr="0075578D" w:rsidRDefault="00CE67EC" w:rsidP="00CE67EC">
            <w:pPr>
              <w:spacing w:line="360" w:lineRule="auto"/>
              <w:jc w:val="both"/>
              <w:rPr>
                <w:sz w:val="20"/>
                <w:szCs w:val="20"/>
              </w:rPr>
            </w:pPr>
          </w:p>
        </w:tc>
        <w:tc>
          <w:tcPr>
            <w:tcW w:w="3737" w:type="dxa"/>
            <w:tcBorders>
              <w:top w:val="single" w:sz="4" w:space="0" w:color="000000"/>
              <w:left w:val="nil"/>
              <w:bottom w:val="single" w:sz="4" w:space="0" w:color="000000"/>
              <w:right w:val="nil"/>
            </w:tcBorders>
          </w:tcPr>
          <w:p w14:paraId="353E78B7" w14:textId="77777777" w:rsidR="00CE67EC" w:rsidRPr="0075578D" w:rsidRDefault="00CE67EC" w:rsidP="00CE67EC">
            <w:pPr>
              <w:spacing w:line="360" w:lineRule="auto"/>
              <w:jc w:val="center"/>
              <w:rPr>
                <w:b/>
                <w:sz w:val="20"/>
                <w:szCs w:val="20"/>
              </w:rPr>
            </w:pPr>
            <w:r w:rsidRPr="0075578D">
              <w:rPr>
                <w:b/>
                <w:sz w:val="20"/>
                <w:szCs w:val="20"/>
              </w:rPr>
              <w:t>Total Faktor Eksternal</w:t>
            </w:r>
          </w:p>
        </w:tc>
        <w:tc>
          <w:tcPr>
            <w:tcW w:w="1276" w:type="dxa"/>
            <w:tcBorders>
              <w:top w:val="single" w:sz="4" w:space="0" w:color="000000"/>
              <w:left w:val="nil"/>
              <w:bottom w:val="single" w:sz="4" w:space="0" w:color="000000"/>
              <w:right w:val="nil"/>
            </w:tcBorders>
          </w:tcPr>
          <w:p w14:paraId="38A9D5B4" w14:textId="77777777" w:rsidR="00CE67EC" w:rsidRPr="0075578D" w:rsidRDefault="00CE67EC" w:rsidP="00CE67EC">
            <w:pPr>
              <w:spacing w:line="360" w:lineRule="auto"/>
              <w:jc w:val="center"/>
              <w:rPr>
                <w:b/>
                <w:sz w:val="20"/>
                <w:szCs w:val="20"/>
              </w:rPr>
            </w:pPr>
            <w:r w:rsidRPr="0075578D">
              <w:rPr>
                <w:b/>
                <w:sz w:val="20"/>
                <w:szCs w:val="20"/>
              </w:rPr>
              <w:t>1,000</w:t>
            </w:r>
          </w:p>
        </w:tc>
        <w:tc>
          <w:tcPr>
            <w:tcW w:w="1275" w:type="dxa"/>
            <w:tcBorders>
              <w:top w:val="single" w:sz="4" w:space="0" w:color="000000"/>
              <w:left w:val="nil"/>
              <w:bottom w:val="single" w:sz="4" w:space="0" w:color="000000"/>
              <w:right w:val="nil"/>
            </w:tcBorders>
          </w:tcPr>
          <w:p w14:paraId="66783055" w14:textId="77777777" w:rsidR="00CE67EC" w:rsidRPr="0075578D" w:rsidRDefault="00CE67EC" w:rsidP="00CE67EC">
            <w:pPr>
              <w:spacing w:line="360" w:lineRule="auto"/>
              <w:jc w:val="center"/>
              <w:rPr>
                <w:b/>
                <w:sz w:val="20"/>
                <w:szCs w:val="20"/>
              </w:rPr>
            </w:pPr>
            <w:r w:rsidRPr="0075578D">
              <w:rPr>
                <w:b/>
                <w:sz w:val="20"/>
                <w:szCs w:val="20"/>
              </w:rPr>
              <w:t>12</w:t>
            </w:r>
          </w:p>
        </w:tc>
        <w:tc>
          <w:tcPr>
            <w:tcW w:w="1128" w:type="dxa"/>
            <w:tcBorders>
              <w:top w:val="single" w:sz="4" w:space="0" w:color="000000"/>
              <w:left w:val="nil"/>
              <w:bottom w:val="single" w:sz="4" w:space="0" w:color="000000"/>
              <w:right w:val="nil"/>
            </w:tcBorders>
          </w:tcPr>
          <w:p w14:paraId="2BE313D5" w14:textId="77777777" w:rsidR="00CE67EC" w:rsidRPr="0075578D" w:rsidRDefault="00CE67EC" w:rsidP="00CE67EC">
            <w:pPr>
              <w:keepNext/>
              <w:spacing w:line="360" w:lineRule="auto"/>
              <w:jc w:val="center"/>
              <w:rPr>
                <w:b/>
                <w:sz w:val="20"/>
                <w:szCs w:val="20"/>
              </w:rPr>
            </w:pPr>
            <w:r w:rsidRPr="0075578D">
              <w:rPr>
                <w:b/>
                <w:sz w:val="20"/>
                <w:szCs w:val="20"/>
              </w:rPr>
              <w:t>2,386</w:t>
            </w:r>
          </w:p>
        </w:tc>
      </w:tr>
    </w:tbl>
    <w:p w14:paraId="2FB31160" w14:textId="7D42A862" w:rsidR="00BE1044" w:rsidRPr="0075578D" w:rsidRDefault="00BE1044" w:rsidP="00BE1044">
      <w:pPr>
        <w:pStyle w:val="Caption"/>
        <w:ind w:left="851"/>
        <w:rPr>
          <w:rFonts w:ascii="Times New Roman" w:hAnsi="Times New Roman" w:cs="Times New Roman"/>
          <w:i w:val="0"/>
          <w:iCs w:val="0"/>
          <w:color w:val="auto"/>
          <w:sz w:val="22"/>
          <w:szCs w:val="22"/>
        </w:rPr>
      </w:pPr>
      <w:r w:rsidRPr="0075578D">
        <w:rPr>
          <w:rFonts w:ascii="Times New Roman" w:hAnsi="Times New Roman" w:cs="Times New Roman"/>
          <w:b/>
          <w:bCs/>
          <w:i w:val="0"/>
          <w:iCs w:val="0"/>
          <w:color w:val="auto"/>
          <w:sz w:val="22"/>
          <w:szCs w:val="22"/>
        </w:rPr>
        <w:t xml:space="preserve">Tabel </w:t>
      </w:r>
      <w:r w:rsidRPr="0075578D">
        <w:rPr>
          <w:rFonts w:ascii="Times New Roman" w:hAnsi="Times New Roman" w:cs="Times New Roman"/>
          <w:b/>
          <w:bCs/>
          <w:i w:val="0"/>
          <w:iCs w:val="0"/>
          <w:color w:val="auto"/>
          <w:sz w:val="22"/>
          <w:szCs w:val="22"/>
        </w:rPr>
        <w:fldChar w:fldCharType="begin"/>
      </w:r>
      <w:r w:rsidRPr="0075578D">
        <w:rPr>
          <w:rFonts w:ascii="Times New Roman" w:hAnsi="Times New Roman" w:cs="Times New Roman"/>
          <w:b/>
          <w:bCs/>
          <w:i w:val="0"/>
          <w:iCs w:val="0"/>
          <w:color w:val="auto"/>
          <w:sz w:val="22"/>
          <w:szCs w:val="22"/>
        </w:rPr>
        <w:instrText xml:space="preserve"> SEQ Tabel_4. \* ARABIC </w:instrText>
      </w:r>
      <w:r w:rsidRPr="0075578D">
        <w:rPr>
          <w:rFonts w:ascii="Times New Roman" w:hAnsi="Times New Roman" w:cs="Times New Roman"/>
          <w:b/>
          <w:bCs/>
          <w:i w:val="0"/>
          <w:iCs w:val="0"/>
          <w:color w:val="auto"/>
          <w:sz w:val="22"/>
          <w:szCs w:val="22"/>
        </w:rPr>
        <w:fldChar w:fldCharType="separate"/>
      </w:r>
      <w:r w:rsidRPr="0075578D">
        <w:rPr>
          <w:rFonts w:ascii="Times New Roman" w:hAnsi="Times New Roman" w:cs="Times New Roman"/>
          <w:b/>
          <w:bCs/>
          <w:i w:val="0"/>
          <w:iCs w:val="0"/>
          <w:noProof/>
          <w:color w:val="auto"/>
          <w:sz w:val="22"/>
          <w:szCs w:val="22"/>
        </w:rPr>
        <w:t>3</w:t>
      </w:r>
      <w:r w:rsidRPr="0075578D">
        <w:rPr>
          <w:rFonts w:ascii="Times New Roman" w:hAnsi="Times New Roman" w:cs="Times New Roman"/>
          <w:b/>
          <w:bCs/>
          <w:i w:val="0"/>
          <w:iCs w:val="0"/>
          <w:color w:val="auto"/>
          <w:sz w:val="22"/>
          <w:szCs w:val="22"/>
        </w:rPr>
        <w:fldChar w:fldCharType="end"/>
      </w:r>
      <w:r w:rsidRPr="0075578D">
        <w:rPr>
          <w:rFonts w:ascii="Times New Roman" w:hAnsi="Times New Roman" w:cs="Times New Roman"/>
          <w:i w:val="0"/>
          <w:iCs w:val="0"/>
          <w:color w:val="auto"/>
          <w:sz w:val="22"/>
          <w:szCs w:val="22"/>
        </w:rPr>
        <w:t xml:space="preserve"> Hasil Evaluasi Analisis Faktor Eksternal Matriks EFAS</w:t>
      </w:r>
      <w:bookmarkEnd w:id="9"/>
      <w:bookmarkEnd w:id="10"/>
      <w:bookmarkEnd w:id="11"/>
    </w:p>
    <w:p w14:paraId="008AE616" w14:textId="77777777" w:rsidR="00BE1044" w:rsidRPr="0075578D" w:rsidRDefault="00BE1044" w:rsidP="00CE67EC">
      <w:pPr>
        <w:spacing w:line="360" w:lineRule="auto"/>
        <w:ind w:left="709"/>
        <w:jc w:val="both"/>
        <w:rPr>
          <w:sz w:val="22"/>
          <w:szCs w:val="22"/>
        </w:rPr>
      </w:pPr>
      <w:r>
        <w:rPr>
          <w:sz w:val="24"/>
          <w:szCs w:val="24"/>
        </w:rPr>
        <w:t xml:space="preserve"> </w:t>
      </w:r>
      <w:r w:rsidRPr="0075578D">
        <w:rPr>
          <w:sz w:val="22"/>
          <w:szCs w:val="22"/>
        </w:rPr>
        <w:t>Sumber: Data Primer diolah, 2022.</w:t>
      </w:r>
    </w:p>
    <w:p w14:paraId="5210DDBF" w14:textId="7C5F463C" w:rsidR="00996023" w:rsidRDefault="00BE1044" w:rsidP="00996023">
      <w:pPr>
        <w:spacing w:line="276" w:lineRule="auto"/>
        <w:ind w:left="567" w:firstLine="567"/>
        <w:jc w:val="both"/>
        <w:rPr>
          <w:sz w:val="24"/>
          <w:szCs w:val="24"/>
        </w:rPr>
      </w:pPr>
      <w:r>
        <w:rPr>
          <w:sz w:val="24"/>
          <w:szCs w:val="24"/>
        </w:rPr>
        <w:t xml:space="preserve">Tabel </w:t>
      </w:r>
      <w:r w:rsidR="00CC7338">
        <w:rPr>
          <w:sz w:val="24"/>
          <w:szCs w:val="24"/>
        </w:rPr>
        <w:t>3</w:t>
      </w:r>
      <w:r>
        <w:rPr>
          <w:sz w:val="24"/>
          <w:szCs w:val="24"/>
        </w:rPr>
        <w:t xml:space="preserve"> menunjukkan bahwa terdapat tiga faktor peluang eksternal dan dua faktor ancaman eksternal UD. Hasil Alam digambarkan dengan total tertimbang (skor) pada matriks EFAS. Total skor faktor eksternal yang diperoleh sebesar 2,386. Hasil perhitungan EFAS menunjukkan bahwa strategi yang menjadi peluang utama yakni dukungan </w:t>
      </w:r>
      <w:r w:rsidR="002751C9">
        <w:rPr>
          <w:sz w:val="24"/>
          <w:szCs w:val="24"/>
        </w:rPr>
        <w:t>p</w:t>
      </w:r>
      <w:r>
        <w:rPr>
          <w:sz w:val="24"/>
          <w:szCs w:val="24"/>
        </w:rPr>
        <w:t>emerintah dengan adanya program penyuluhan UMKM dengan skor 0,639. Faktor ancaman yang dimiliki oleh UD. Hasil Alam yaitu kenaikan harga bahan baku dengan skor 0,480</w:t>
      </w:r>
      <w:r w:rsidR="00FC7AB4">
        <w:rPr>
          <w:sz w:val="24"/>
          <w:szCs w:val="24"/>
        </w:rPr>
        <w:t xml:space="preserve">. </w:t>
      </w:r>
      <w:r>
        <w:rPr>
          <w:sz w:val="24"/>
          <w:szCs w:val="24"/>
        </w:rPr>
        <w:t>Hasil analisis evaluasi faktor eksternal menghasilkan skor tertimbang sebesar 2,386. Skor tertimbang faktor peluang 1,719 dan faktor ancaman 0,667. Hal tersebut menunjukkan bahwa usaha UD. Hasil Alam memiliki faktor peluang yang lebih tinggi dari faktor ancaman, hal ini dapat mengoptimalkan peluang dan meminimalisir ancaman yang ada.</w:t>
      </w:r>
    </w:p>
    <w:p w14:paraId="6E16596A" w14:textId="6A712DD1" w:rsidR="0075578D" w:rsidRDefault="0075578D" w:rsidP="00996023">
      <w:pPr>
        <w:spacing w:line="276" w:lineRule="auto"/>
        <w:ind w:left="567" w:firstLine="567"/>
        <w:jc w:val="both"/>
        <w:rPr>
          <w:sz w:val="24"/>
          <w:szCs w:val="24"/>
        </w:rPr>
      </w:pPr>
    </w:p>
    <w:p w14:paraId="12F7A3F0" w14:textId="77777777" w:rsidR="0075578D" w:rsidRDefault="0075578D" w:rsidP="00996023">
      <w:pPr>
        <w:spacing w:line="276" w:lineRule="auto"/>
        <w:ind w:left="567" w:firstLine="567"/>
        <w:jc w:val="both"/>
        <w:rPr>
          <w:sz w:val="24"/>
          <w:szCs w:val="24"/>
        </w:rPr>
      </w:pPr>
    </w:p>
    <w:p w14:paraId="5FCD59C1" w14:textId="4C22C79B" w:rsidR="00996023" w:rsidRPr="00CC7338" w:rsidRDefault="00996023" w:rsidP="0075578D">
      <w:pPr>
        <w:pStyle w:val="ListParagraph"/>
        <w:numPr>
          <w:ilvl w:val="0"/>
          <w:numId w:val="19"/>
        </w:numPr>
        <w:tabs>
          <w:tab w:val="left" w:pos="426"/>
        </w:tabs>
        <w:spacing w:after="0"/>
        <w:ind w:left="709" w:hanging="709"/>
        <w:jc w:val="both"/>
        <w:rPr>
          <w:rFonts w:ascii="Times New Roman" w:hAnsi="Times New Roman" w:cs="Times New Roman"/>
          <w:b/>
          <w:bCs/>
          <w:sz w:val="24"/>
          <w:szCs w:val="24"/>
        </w:rPr>
      </w:pPr>
      <w:r w:rsidRPr="00CC7338">
        <w:rPr>
          <w:rFonts w:ascii="Times New Roman" w:hAnsi="Times New Roman" w:cs="Times New Roman"/>
          <w:b/>
          <w:bCs/>
          <w:sz w:val="24"/>
          <w:szCs w:val="24"/>
          <w:lang w:val="en-IN"/>
        </w:rPr>
        <w:lastRenderedPageBreak/>
        <w:t>Analisis Matrix SWOT</w:t>
      </w:r>
    </w:p>
    <w:p w14:paraId="74C11474" w14:textId="1251DCCE" w:rsidR="00996023" w:rsidRDefault="00996023" w:rsidP="0075578D">
      <w:pPr>
        <w:spacing w:line="276" w:lineRule="auto"/>
        <w:ind w:firstLine="709"/>
        <w:jc w:val="both"/>
        <w:rPr>
          <w:sz w:val="24"/>
          <w:szCs w:val="24"/>
        </w:rPr>
      </w:pPr>
      <w:r w:rsidRPr="00996023">
        <w:rPr>
          <w:sz w:val="24"/>
          <w:szCs w:val="24"/>
        </w:rPr>
        <w:t>Matriks SWOT merupakan sebuah pencocokan yang digunakan untuk memperoleh empat strategi dalam mencapai tujuan perusahaan. Rangkuti (2016) menyatakan bahwa empat sel alternatif strategi tersebut terdiri dari strategi SO (</w:t>
      </w:r>
      <w:r w:rsidRPr="00996023">
        <w:rPr>
          <w:i/>
          <w:sz w:val="24"/>
          <w:szCs w:val="24"/>
        </w:rPr>
        <w:t>Strength - Opportunities</w:t>
      </w:r>
      <w:r w:rsidRPr="00996023">
        <w:rPr>
          <w:sz w:val="24"/>
          <w:szCs w:val="24"/>
        </w:rPr>
        <w:t>) strategi WO (</w:t>
      </w:r>
      <w:r w:rsidRPr="00996023">
        <w:rPr>
          <w:i/>
          <w:sz w:val="24"/>
          <w:szCs w:val="24"/>
        </w:rPr>
        <w:t>Weakness – Opportunities</w:t>
      </w:r>
      <w:r w:rsidRPr="00996023">
        <w:rPr>
          <w:sz w:val="24"/>
          <w:szCs w:val="24"/>
        </w:rPr>
        <w:t>) strategi ST (</w:t>
      </w:r>
      <w:r w:rsidRPr="00996023">
        <w:rPr>
          <w:i/>
          <w:sz w:val="24"/>
          <w:szCs w:val="24"/>
        </w:rPr>
        <w:t>Strength – Threats</w:t>
      </w:r>
      <w:r w:rsidRPr="00996023">
        <w:rPr>
          <w:sz w:val="24"/>
          <w:szCs w:val="24"/>
        </w:rPr>
        <w:t>), dan strategi WT (</w:t>
      </w:r>
      <w:r w:rsidRPr="00996023">
        <w:rPr>
          <w:i/>
          <w:sz w:val="24"/>
          <w:szCs w:val="24"/>
        </w:rPr>
        <w:t>Weakness – Threats</w:t>
      </w:r>
      <w:r w:rsidRPr="00996023">
        <w:rPr>
          <w:sz w:val="24"/>
          <w:szCs w:val="24"/>
        </w:rPr>
        <w:t>). Analisis ini menggunakan data yang diperoleh dari matriks IFAS dan matriks EFAS. Matriks SWOT dapat digunakan untuk menemukan apa saja strategi pemasaran produk keripik pisang UD. Hasil Alam Kecamatan Singojuruh Kabupaten Banyuwangi. Hasil analisis Matriks SWOT dapat dilihat pada Tabel 4</w:t>
      </w:r>
    </w:p>
    <w:p w14:paraId="6A488BEF" w14:textId="2DF3EF8A" w:rsidR="00996023" w:rsidRPr="003E7863" w:rsidRDefault="00996023" w:rsidP="00223292">
      <w:pPr>
        <w:pStyle w:val="Caption"/>
        <w:ind w:left="426"/>
        <w:rPr>
          <w:rFonts w:ascii="Times New Roman" w:hAnsi="Times New Roman" w:cs="Times New Roman"/>
          <w:i w:val="0"/>
          <w:iCs w:val="0"/>
          <w:color w:val="auto"/>
          <w:sz w:val="24"/>
          <w:szCs w:val="24"/>
        </w:rPr>
      </w:pPr>
      <w:bookmarkStart w:id="12" w:name="_Toc111732736"/>
      <w:bookmarkStart w:id="13" w:name="_Toc112698363"/>
      <w:bookmarkStart w:id="14" w:name="_Toc117259683"/>
      <w:r w:rsidRPr="003E7863">
        <w:rPr>
          <w:rFonts w:ascii="Times New Roman" w:hAnsi="Times New Roman" w:cs="Times New Roman"/>
          <w:b/>
          <w:bCs/>
          <w:i w:val="0"/>
          <w:iCs w:val="0"/>
          <w:color w:val="auto"/>
          <w:sz w:val="24"/>
          <w:szCs w:val="24"/>
        </w:rPr>
        <w:t>Tabel 4</w:t>
      </w:r>
      <w:r w:rsidR="00CC7338">
        <w:rPr>
          <w:rFonts w:ascii="Times New Roman" w:hAnsi="Times New Roman" w:cs="Times New Roman"/>
          <w:b/>
          <w:bCs/>
          <w:i w:val="0"/>
          <w:iCs w:val="0"/>
          <w:color w:val="auto"/>
          <w:sz w:val="24"/>
          <w:szCs w:val="24"/>
        </w:rPr>
        <w:t xml:space="preserve"> </w:t>
      </w:r>
      <w:r w:rsidRPr="003E7863">
        <w:rPr>
          <w:rFonts w:ascii="Times New Roman" w:hAnsi="Times New Roman" w:cs="Times New Roman"/>
          <w:i w:val="0"/>
          <w:iCs w:val="0"/>
          <w:color w:val="auto"/>
          <w:sz w:val="24"/>
          <w:szCs w:val="24"/>
        </w:rPr>
        <w:t>Analisis Matriks SWOT</w:t>
      </w:r>
      <w:bookmarkEnd w:id="12"/>
      <w:bookmarkEnd w:id="13"/>
      <w:bookmarkEnd w:id="14"/>
    </w:p>
    <w:tbl>
      <w:tblPr>
        <w:tblpPr w:leftFromText="180" w:rightFromText="180" w:vertAnchor="page" w:horzAnchor="page" w:tblpX="2139" w:tblpY="5237"/>
        <w:tblW w:w="85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8"/>
        <w:gridCol w:w="2813"/>
        <w:gridCol w:w="2971"/>
      </w:tblGrid>
      <w:tr w:rsidR="00223292" w14:paraId="62B5EB74" w14:textId="77777777" w:rsidTr="00223292">
        <w:trPr>
          <w:trHeight w:val="302"/>
        </w:trPr>
        <w:tc>
          <w:tcPr>
            <w:tcW w:w="2808" w:type="dxa"/>
            <w:vMerge w:val="restart"/>
            <w:tcBorders>
              <w:left w:val="nil"/>
              <w:bottom w:val="nil"/>
              <w:right w:val="nil"/>
            </w:tcBorders>
          </w:tcPr>
          <w:p w14:paraId="5B59DED0" w14:textId="77777777" w:rsidR="00223292" w:rsidRDefault="00223292" w:rsidP="00223292">
            <w:pPr>
              <w:jc w:val="right"/>
              <w:rPr>
                <w:sz w:val="24"/>
                <w:szCs w:val="24"/>
              </w:rPr>
            </w:pPr>
            <w:r>
              <w:rPr>
                <w:noProof/>
              </w:rPr>
              <mc:AlternateContent>
                <mc:Choice Requires="wps">
                  <w:drawing>
                    <wp:anchor distT="0" distB="0" distL="114300" distR="114300" simplePos="0" relativeHeight="251665920" behindDoc="0" locked="0" layoutInCell="1" hidden="0" allowOverlap="1" wp14:anchorId="6AF0D337" wp14:editId="33E3D5C0">
                      <wp:simplePos x="0" y="0"/>
                      <wp:positionH relativeFrom="column">
                        <wp:posOffset>-68060</wp:posOffset>
                      </wp:positionH>
                      <wp:positionV relativeFrom="paragraph">
                        <wp:posOffset>6927</wp:posOffset>
                      </wp:positionV>
                      <wp:extent cx="1898072" cy="1316182"/>
                      <wp:effectExtent l="0" t="0" r="26035" b="36830"/>
                      <wp:wrapNone/>
                      <wp:docPr id="73" name="Straight Arrow Connector 73"/>
                      <wp:cNvGraphicFramePr/>
                      <a:graphic xmlns:a="http://schemas.openxmlformats.org/drawingml/2006/main">
                        <a:graphicData uri="http://schemas.microsoft.com/office/word/2010/wordprocessingShape">
                          <wps:wsp>
                            <wps:cNvCnPr/>
                            <wps:spPr>
                              <a:xfrm>
                                <a:off x="0" y="0"/>
                                <a:ext cx="1898072" cy="1316182"/>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058EA756" id="_x0000_t32" coordsize="21600,21600" o:spt="32" o:oned="t" path="m,l21600,21600e" filled="f">
                      <v:path arrowok="t" fillok="f" o:connecttype="none"/>
                      <o:lock v:ext="edit" shapetype="t"/>
                    </v:shapetype>
                    <v:shape id="Straight Arrow Connector 73" o:spid="_x0000_s1026" type="#_x0000_t32" style="position:absolute;margin-left:-5.35pt;margin-top:.55pt;width:149.45pt;height:103.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" strokecolor="black [3200]">
                      <v:stroke startarrowwidth="narrow" startarrowlength="short" endarrowwidth="narrow" endarrowlength="short" joinstyle="miter"/>
                    </v:shape>
                  </w:pict>
                </mc:Fallback>
              </mc:AlternateContent>
            </w:r>
            <w:r>
              <w:rPr>
                <w:sz w:val="24"/>
                <w:szCs w:val="24"/>
              </w:rPr>
              <w:t>IFAS</w:t>
            </w:r>
          </w:p>
          <w:p w14:paraId="21C5B91E" w14:textId="77777777" w:rsidR="00223292" w:rsidRDefault="00223292" w:rsidP="00223292">
            <w:pPr>
              <w:pBdr>
                <w:top w:val="nil"/>
                <w:left w:val="nil"/>
                <w:bottom w:val="nil"/>
                <w:right w:val="nil"/>
                <w:between w:val="nil"/>
              </w:pBdr>
              <w:ind w:left="-116"/>
              <w:jc w:val="both"/>
              <w:rPr>
                <w:color w:val="000000"/>
                <w:sz w:val="24"/>
                <w:szCs w:val="24"/>
              </w:rPr>
            </w:pPr>
          </w:p>
          <w:p w14:paraId="395B686D" w14:textId="77777777" w:rsidR="00223292" w:rsidRDefault="00223292" w:rsidP="00223292">
            <w:pPr>
              <w:pBdr>
                <w:top w:val="nil"/>
                <w:left w:val="nil"/>
                <w:bottom w:val="nil"/>
                <w:right w:val="nil"/>
                <w:between w:val="nil"/>
              </w:pBdr>
              <w:ind w:left="-116"/>
              <w:jc w:val="both"/>
              <w:rPr>
                <w:color w:val="000000"/>
                <w:sz w:val="24"/>
                <w:szCs w:val="24"/>
              </w:rPr>
            </w:pPr>
          </w:p>
          <w:p w14:paraId="02C1DDBE" w14:textId="77777777" w:rsidR="00223292" w:rsidRDefault="00223292" w:rsidP="00223292">
            <w:pPr>
              <w:pBdr>
                <w:top w:val="nil"/>
                <w:left w:val="nil"/>
                <w:bottom w:val="nil"/>
                <w:right w:val="nil"/>
                <w:between w:val="nil"/>
              </w:pBdr>
              <w:ind w:left="-116"/>
              <w:jc w:val="both"/>
              <w:rPr>
                <w:color w:val="000000"/>
                <w:sz w:val="24"/>
                <w:szCs w:val="24"/>
              </w:rPr>
            </w:pPr>
          </w:p>
          <w:p w14:paraId="626461B7" w14:textId="77777777" w:rsidR="00223292" w:rsidRDefault="00223292" w:rsidP="00223292">
            <w:pPr>
              <w:pBdr>
                <w:top w:val="nil"/>
                <w:left w:val="nil"/>
                <w:bottom w:val="nil"/>
                <w:right w:val="nil"/>
                <w:between w:val="nil"/>
              </w:pBdr>
              <w:ind w:left="-116"/>
              <w:jc w:val="both"/>
              <w:rPr>
                <w:color w:val="000000"/>
                <w:sz w:val="24"/>
                <w:szCs w:val="24"/>
              </w:rPr>
            </w:pPr>
          </w:p>
          <w:p w14:paraId="4005A351" w14:textId="77777777" w:rsidR="00223292" w:rsidRDefault="00223292" w:rsidP="00223292">
            <w:pPr>
              <w:pBdr>
                <w:top w:val="nil"/>
                <w:left w:val="nil"/>
                <w:bottom w:val="nil"/>
                <w:right w:val="nil"/>
                <w:between w:val="nil"/>
              </w:pBdr>
              <w:ind w:left="-116"/>
              <w:jc w:val="both"/>
              <w:rPr>
                <w:color w:val="000000"/>
                <w:sz w:val="24"/>
                <w:szCs w:val="24"/>
              </w:rPr>
            </w:pPr>
          </w:p>
          <w:p w14:paraId="3357323E" w14:textId="77777777" w:rsidR="00223292" w:rsidRDefault="00223292" w:rsidP="00223292">
            <w:pPr>
              <w:jc w:val="both"/>
              <w:rPr>
                <w:sz w:val="24"/>
                <w:szCs w:val="24"/>
              </w:rPr>
            </w:pPr>
            <w:r>
              <w:rPr>
                <w:sz w:val="24"/>
                <w:szCs w:val="24"/>
              </w:rPr>
              <w:t>EFAS</w:t>
            </w:r>
          </w:p>
        </w:tc>
        <w:tc>
          <w:tcPr>
            <w:tcW w:w="2813" w:type="dxa"/>
            <w:tcBorders>
              <w:left w:val="nil"/>
              <w:bottom w:val="single" w:sz="4" w:space="0" w:color="000000"/>
              <w:right w:val="nil"/>
            </w:tcBorders>
          </w:tcPr>
          <w:p w14:paraId="332F49DE" w14:textId="77777777" w:rsidR="00223292" w:rsidRDefault="00223292" w:rsidP="00223292">
            <w:pPr>
              <w:jc w:val="both"/>
              <w:rPr>
                <w:b/>
                <w:sz w:val="24"/>
                <w:szCs w:val="24"/>
              </w:rPr>
            </w:pPr>
            <w:r>
              <w:rPr>
                <w:b/>
                <w:i/>
                <w:sz w:val="24"/>
                <w:szCs w:val="24"/>
              </w:rPr>
              <w:t>STRENGTHS</w:t>
            </w:r>
            <w:r>
              <w:rPr>
                <w:b/>
                <w:sz w:val="24"/>
                <w:szCs w:val="24"/>
              </w:rPr>
              <w:t xml:space="preserve"> (S)</w:t>
            </w:r>
          </w:p>
        </w:tc>
        <w:tc>
          <w:tcPr>
            <w:tcW w:w="2971" w:type="dxa"/>
            <w:tcBorders>
              <w:left w:val="nil"/>
              <w:bottom w:val="single" w:sz="4" w:space="0" w:color="000000"/>
              <w:right w:val="nil"/>
            </w:tcBorders>
          </w:tcPr>
          <w:p w14:paraId="38319F38" w14:textId="77777777" w:rsidR="00223292" w:rsidRDefault="00223292" w:rsidP="00223292">
            <w:pPr>
              <w:jc w:val="both"/>
              <w:rPr>
                <w:b/>
                <w:sz w:val="24"/>
                <w:szCs w:val="24"/>
              </w:rPr>
            </w:pPr>
            <w:r>
              <w:rPr>
                <w:b/>
                <w:i/>
                <w:sz w:val="24"/>
                <w:szCs w:val="24"/>
              </w:rPr>
              <w:t>WEAKNESS</w:t>
            </w:r>
            <w:r>
              <w:rPr>
                <w:b/>
                <w:sz w:val="24"/>
                <w:szCs w:val="24"/>
              </w:rPr>
              <w:t xml:space="preserve"> (W)</w:t>
            </w:r>
          </w:p>
        </w:tc>
      </w:tr>
      <w:tr w:rsidR="00223292" w14:paraId="5D021C84" w14:textId="77777777" w:rsidTr="00223292">
        <w:trPr>
          <w:trHeight w:val="1664"/>
        </w:trPr>
        <w:tc>
          <w:tcPr>
            <w:tcW w:w="2808" w:type="dxa"/>
            <w:vMerge/>
            <w:tcBorders>
              <w:left w:val="nil"/>
              <w:bottom w:val="nil"/>
              <w:right w:val="nil"/>
            </w:tcBorders>
          </w:tcPr>
          <w:p w14:paraId="78169F3F" w14:textId="77777777" w:rsidR="00223292" w:rsidRDefault="00223292" w:rsidP="00223292">
            <w:pPr>
              <w:widowControl w:val="0"/>
              <w:pBdr>
                <w:top w:val="nil"/>
                <w:left w:val="nil"/>
                <w:bottom w:val="nil"/>
                <w:right w:val="nil"/>
                <w:between w:val="nil"/>
              </w:pBdr>
              <w:spacing w:line="276" w:lineRule="auto"/>
              <w:rPr>
                <w:b/>
                <w:sz w:val="24"/>
                <w:szCs w:val="24"/>
              </w:rPr>
            </w:pPr>
          </w:p>
        </w:tc>
        <w:tc>
          <w:tcPr>
            <w:tcW w:w="2813" w:type="dxa"/>
            <w:tcBorders>
              <w:top w:val="single" w:sz="4" w:space="0" w:color="000000"/>
              <w:left w:val="nil"/>
              <w:bottom w:val="single" w:sz="4" w:space="0" w:color="000000"/>
              <w:right w:val="nil"/>
            </w:tcBorders>
          </w:tcPr>
          <w:p w14:paraId="16E8397D" w14:textId="77777777" w:rsidR="00223292" w:rsidRPr="002F4A2A" w:rsidRDefault="00223292" w:rsidP="00223292">
            <w:pPr>
              <w:numPr>
                <w:ilvl w:val="6"/>
                <w:numId w:val="36"/>
              </w:numPr>
              <w:pBdr>
                <w:top w:val="nil"/>
                <w:left w:val="nil"/>
                <w:bottom w:val="nil"/>
                <w:right w:val="nil"/>
                <w:between w:val="nil"/>
              </w:pBdr>
              <w:ind w:left="230" w:hanging="199"/>
              <w:jc w:val="both"/>
              <w:rPr>
                <w:color w:val="000000"/>
                <w:sz w:val="22"/>
                <w:szCs w:val="22"/>
              </w:rPr>
            </w:pPr>
            <w:r w:rsidRPr="002F4A2A">
              <w:rPr>
                <w:color w:val="000000"/>
                <w:sz w:val="22"/>
                <w:szCs w:val="22"/>
              </w:rPr>
              <w:t xml:space="preserve"> Modal sendiri (S1)</w:t>
            </w:r>
          </w:p>
          <w:p w14:paraId="65F21ECA" w14:textId="77777777" w:rsidR="00223292" w:rsidRPr="002F4A2A" w:rsidRDefault="00223292" w:rsidP="00223292">
            <w:pPr>
              <w:numPr>
                <w:ilvl w:val="6"/>
                <w:numId w:val="36"/>
              </w:numPr>
              <w:pBdr>
                <w:top w:val="nil"/>
                <w:left w:val="nil"/>
                <w:bottom w:val="nil"/>
                <w:right w:val="nil"/>
                <w:between w:val="nil"/>
              </w:pBdr>
              <w:ind w:left="230" w:hanging="199"/>
              <w:jc w:val="both"/>
              <w:rPr>
                <w:color w:val="000000"/>
                <w:sz w:val="22"/>
                <w:szCs w:val="22"/>
              </w:rPr>
            </w:pPr>
            <w:r w:rsidRPr="002F4A2A">
              <w:rPr>
                <w:color w:val="000000"/>
                <w:sz w:val="22"/>
                <w:szCs w:val="22"/>
              </w:rPr>
              <w:t>Memiliki surat pangan industri rumah tangga (P-IRT) (S2)</w:t>
            </w:r>
          </w:p>
          <w:p w14:paraId="149415EF" w14:textId="77777777" w:rsidR="00223292" w:rsidRPr="002F4A2A" w:rsidRDefault="00223292" w:rsidP="00223292">
            <w:pPr>
              <w:numPr>
                <w:ilvl w:val="6"/>
                <w:numId w:val="36"/>
              </w:numPr>
              <w:pBdr>
                <w:top w:val="nil"/>
                <w:left w:val="nil"/>
                <w:bottom w:val="nil"/>
                <w:right w:val="nil"/>
                <w:between w:val="nil"/>
              </w:pBdr>
              <w:spacing w:after="160"/>
              <w:ind w:left="230" w:hanging="199"/>
              <w:jc w:val="both"/>
              <w:rPr>
                <w:color w:val="000000"/>
                <w:sz w:val="22"/>
                <w:szCs w:val="22"/>
              </w:rPr>
            </w:pPr>
            <w:r w:rsidRPr="002F4A2A">
              <w:rPr>
                <w:color w:val="000000"/>
                <w:sz w:val="22"/>
                <w:szCs w:val="22"/>
              </w:rPr>
              <w:t>Harga jual produk terjangkau (S3)</w:t>
            </w:r>
          </w:p>
        </w:tc>
        <w:tc>
          <w:tcPr>
            <w:tcW w:w="2971" w:type="dxa"/>
            <w:tcBorders>
              <w:top w:val="single" w:sz="4" w:space="0" w:color="000000"/>
              <w:left w:val="nil"/>
              <w:bottom w:val="single" w:sz="4" w:space="0" w:color="000000"/>
              <w:right w:val="nil"/>
            </w:tcBorders>
          </w:tcPr>
          <w:p w14:paraId="101A308B" w14:textId="77777777" w:rsidR="00223292" w:rsidRPr="002F4A2A" w:rsidRDefault="00223292" w:rsidP="00223292">
            <w:pPr>
              <w:numPr>
                <w:ilvl w:val="3"/>
                <w:numId w:val="35"/>
              </w:numPr>
              <w:pBdr>
                <w:top w:val="nil"/>
                <w:left w:val="nil"/>
                <w:bottom w:val="nil"/>
                <w:right w:val="nil"/>
                <w:between w:val="nil"/>
              </w:pBdr>
              <w:ind w:left="392"/>
              <w:jc w:val="both"/>
              <w:rPr>
                <w:color w:val="000000"/>
                <w:sz w:val="22"/>
                <w:szCs w:val="22"/>
              </w:rPr>
            </w:pPr>
            <w:r w:rsidRPr="002F4A2A">
              <w:rPr>
                <w:color w:val="000000"/>
                <w:sz w:val="22"/>
                <w:szCs w:val="22"/>
              </w:rPr>
              <w:t>Kemasan kurang menarik (W1)</w:t>
            </w:r>
          </w:p>
          <w:p w14:paraId="57C4F93F" w14:textId="77777777" w:rsidR="00223292" w:rsidRPr="002F4A2A" w:rsidRDefault="00223292" w:rsidP="00223292">
            <w:pPr>
              <w:numPr>
                <w:ilvl w:val="3"/>
                <w:numId w:val="35"/>
              </w:numPr>
              <w:pBdr>
                <w:top w:val="nil"/>
                <w:left w:val="nil"/>
                <w:bottom w:val="nil"/>
                <w:right w:val="nil"/>
                <w:between w:val="nil"/>
              </w:pBdr>
              <w:ind w:left="392"/>
              <w:jc w:val="both"/>
              <w:rPr>
                <w:color w:val="000000"/>
                <w:sz w:val="22"/>
                <w:szCs w:val="22"/>
              </w:rPr>
            </w:pPr>
            <w:r w:rsidRPr="002F4A2A">
              <w:rPr>
                <w:color w:val="000000"/>
                <w:sz w:val="22"/>
                <w:szCs w:val="22"/>
              </w:rPr>
              <w:t>Promosi masih sederhana (W2)</w:t>
            </w:r>
          </w:p>
          <w:p w14:paraId="3A9ABAEE" w14:textId="77777777" w:rsidR="00223292" w:rsidRPr="002F4A2A" w:rsidRDefault="00223292" w:rsidP="00223292">
            <w:pPr>
              <w:numPr>
                <w:ilvl w:val="3"/>
                <w:numId w:val="35"/>
              </w:numPr>
              <w:pBdr>
                <w:top w:val="nil"/>
                <w:left w:val="nil"/>
                <w:bottom w:val="nil"/>
                <w:right w:val="nil"/>
                <w:between w:val="nil"/>
              </w:pBdr>
              <w:spacing w:after="160"/>
              <w:ind w:left="392"/>
              <w:jc w:val="both"/>
              <w:rPr>
                <w:color w:val="000000"/>
                <w:sz w:val="22"/>
                <w:szCs w:val="22"/>
              </w:rPr>
            </w:pPr>
            <w:r w:rsidRPr="002F4A2A">
              <w:rPr>
                <w:color w:val="000000"/>
                <w:sz w:val="22"/>
                <w:szCs w:val="22"/>
              </w:rPr>
              <w:t>Lokasi kurang strategis (W3)</w:t>
            </w:r>
          </w:p>
        </w:tc>
      </w:tr>
      <w:tr w:rsidR="00223292" w14:paraId="34475230" w14:textId="77777777" w:rsidTr="00223292">
        <w:trPr>
          <w:trHeight w:val="280"/>
        </w:trPr>
        <w:tc>
          <w:tcPr>
            <w:tcW w:w="2808" w:type="dxa"/>
            <w:tcBorders>
              <w:left w:val="nil"/>
              <w:bottom w:val="single" w:sz="4" w:space="0" w:color="000000"/>
              <w:right w:val="nil"/>
            </w:tcBorders>
          </w:tcPr>
          <w:p w14:paraId="350CEEE9" w14:textId="77777777" w:rsidR="00223292" w:rsidRDefault="00223292" w:rsidP="00223292">
            <w:pPr>
              <w:jc w:val="both"/>
              <w:rPr>
                <w:b/>
                <w:sz w:val="24"/>
                <w:szCs w:val="24"/>
              </w:rPr>
            </w:pPr>
            <w:r>
              <w:rPr>
                <w:b/>
                <w:i/>
                <w:sz w:val="24"/>
                <w:szCs w:val="24"/>
              </w:rPr>
              <w:t>OPPORTUNITIES</w:t>
            </w:r>
            <w:r>
              <w:rPr>
                <w:b/>
                <w:sz w:val="24"/>
                <w:szCs w:val="24"/>
              </w:rPr>
              <w:t xml:space="preserve"> (O)</w:t>
            </w:r>
          </w:p>
        </w:tc>
        <w:tc>
          <w:tcPr>
            <w:tcW w:w="2813" w:type="dxa"/>
            <w:tcBorders>
              <w:left w:val="nil"/>
              <w:bottom w:val="single" w:sz="4" w:space="0" w:color="000000"/>
              <w:right w:val="nil"/>
            </w:tcBorders>
          </w:tcPr>
          <w:p w14:paraId="4C363D41" w14:textId="77777777" w:rsidR="00223292" w:rsidRDefault="00223292" w:rsidP="00223292">
            <w:pPr>
              <w:jc w:val="both"/>
              <w:rPr>
                <w:b/>
                <w:sz w:val="24"/>
                <w:szCs w:val="24"/>
              </w:rPr>
            </w:pPr>
            <w:r>
              <w:rPr>
                <w:b/>
                <w:sz w:val="24"/>
                <w:szCs w:val="24"/>
              </w:rPr>
              <w:t>STRATEGI (SO)</w:t>
            </w:r>
          </w:p>
        </w:tc>
        <w:tc>
          <w:tcPr>
            <w:tcW w:w="2971" w:type="dxa"/>
            <w:tcBorders>
              <w:left w:val="nil"/>
              <w:bottom w:val="single" w:sz="4" w:space="0" w:color="000000"/>
              <w:right w:val="nil"/>
            </w:tcBorders>
          </w:tcPr>
          <w:p w14:paraId="57D8D3EF" w14:textId="77777777" w:rsidR="00223292" w:rsidRDefault="00223292" w:rsidP="00223292">
            <w:pPr>
              <w:jc w:val="both"/>
              <w:rPr>
                <w:b/>
                <w:sz w:val="24"/>
                <w:szCs w:val="24"/>
              </w:rPr>
            </w:pPr>
            <w:r>
              <w:rPr>
                <w:b/>
                <w:sz w:val="24"/>
                <w:szCs w:val="24"/>
              </w:rPr>
              <w:t>STRATEGI (WO)</w:t>
            </w:r>
          </w:p>
        </w:tc>
      </w:tr>
      <w:tr w:rsidR="00223292" w14:paraId="31834A9F" w14:textId="77777777" w:rsidTr="00223292">
        <w:trPr>
          <w:trHeight w:val="3093"/>
        </w:trPr>
        <w:tc>
          <w:tcPr>
            <w:tcW w:w="2808" w:type="dxa"/>
            <w:tcBorders>
              <w:left w:val="nil"/>
              <w:bottom w:val="single" w:sz="4" w:space="0" w:color="000000"/>
              <w:right w:val="nil"/>
            </w:tcBorders>
          </w:tcPr>
          <w:p w14:paraId="2F28D787" w14:textId="77777777" w:rsidR="00223292" w:rsidRPr="002F4A2A" w:rsidRDefault="00223292" w:rsidP="00223292">
            <w:pPr>
              <w:numPr>
                <w:ilvl w:val="6"/>
                <w:numId w:val="35"/>
              </w:numPr>
              <w:pBdr>
                <w:top w:val="nil"/>
                <w:left w:val="nil"/>
                <w:bottom w:val="nil"/>
                <w:right w:val="nil"/>
                <w:between w:val="nil"/>
              </w:pBdr>
              <w:ind w:left="168" w:hanging="284"/>
              <w:jc w:val="both"/>
              <w:rPr>
                <w:color w:val="000000"/>
                <w:sz w:val="22"/>
                <w:szCs w:val="22"/>
              </w:rPr>
            </w:pPr>
            <w:r w:rsidRPr="002F4A2A">
              <w:rPr>
                <w:color w:val="000000"/>
                <w:sz w:val="22"/>
                <w:szCs w:val="22"/>
              </w:rPr>
              <w:t xml:space="preserve">Perkembangan Teknologi dan informasi untuk membuka peluang penjualan lewat media sosial (O1) </w:t>
            </w:r>
          </w:p>
          <w:p w14:paraId="4CE11296" w14:textId="77777777" w:rsidR="00223292" w:rsidRPr="002F4A2A" w:rsidRDefault="00223292" w:rsidP="00223292">
            <w:pPr>
              <w:numPr>
                <w:ilvl w:val="6"/>
                <w:numId w:val="35"/>
              </w:numPr>
              <w:pBdr>
                <w:top w:val="nil"/>
                <w:left w:val="nil"/>
                <w:bottom w:val="nil"/>
                <w:right w:val="nil"/>
                <w:between w:val="nil"/>
              </w:pBdr>
              <w:ind w:left="168" w:hanging="284"/>
              <w:jc w:val="both"/>
              <w:rPr>
                <w:color w:val="000000"/>
                <w:sz w:val="22"/>
                <w:szCs w:val="22"/>
              </w:rPr>
            </w:pPr>
            <w:r w:rsidRPr="002F4A2A">
              <w:rPr>
                <w:color w:val="000000"/>
                <w:sz w:val="22"/>
                <w:szCs w:val="22"/>
              </w:rPr>
              <w:t>Dukungan pemerintah dengan adanya program penyuluhan UMKM (O2)</w:t>
            </w:r>
          </w:p>
          <w:p w14:paraId="7192D556" w14:textId="77777777" w:rsidR="00223292" w:rsidRPr="002F4A2A" w:rsidRDefault="00223292" w:rsidP="00223292">
            <w:pPr>
              <w:numPr>
                <w:ilvl w:val="6"/>
                <w:numId w:val="35"/>
              </w:numPr>
              <w:pBdr>
                <w:top w:val="nil"/>
                <w:left w:val="nil"/>
                <w:bottom w:val="nil"/>
                <w:right w:val="nil"/>
                <w:between w:val="nil"/>
              </w:pBdr>
              <w:spacing w:after="160"/>
              <w:ind w:left="168" w:hanging="284"/>
              <w:jc w:val="both"/>
              <w:rPr>
                <w:color w:val="000000"/>
                <w:sz w:val="22"/>
                <w:szCs w:val="22"/>
              </w:rPr>
            </w:pPr>
            <w:r w:rsidRPr="002F4A2A">
              <w:rPr>
                <w:color w:val="000000"/>
                <w:sz w:val="22"/>
                <w:szCs w:val="22"/>
              </w:rPr>
              <w:t>Perluasan pasar (O3)</w:t>
            </w:r>
          </w:p>
        </w:tc>
        <w:tc>
          <w:tcPr>
            <w:tcW w:w="2813" w:type="dxa"/>
            <w:tcBorders>
              <w:left w:val="nil"/>
              <w:bottom w:val="single" w:sz="4" w:space="0" w:color="000000"/>
              <w:right w:val="nil"/>
            </w:tcBorders>
          </w:tcPr>
          <w:p w14:paraId="290F4412" w14:textId="77777777" w:rsidR="00223292" w:rsidRPr="002F4A2A" w:rsidRDefault="00223292" w:rsidP="00223292">
            <w:pPr>
              <w:numPr>
                <w:ilvl w:val="3"/>
                <w:numId w:val="34"/>
              </w:numPr>
              <w:pBdr>
                <w:top w:val="nil"/>
                <w:left w:val="nil"/>
                <w:bottom w:val="nil"/>
                <w:right w:val="nil"/>
                <w:between w:val="nil"/>
              </w:pBdr>
              <w:ind w:left="294" w:hanging="257"/>
              <w:jc w:val="both"/>
              <w:rPr>
                <w:color w:val="000000"/>
                <w:sz w:val="22"/>
                <w:szCs w:val="22"/>
              </w:rPr>
            </w:pPr>
            <w:r w:rsidRPr="002F4A2A">
              <w:rPr>
                <w:color w:val="000000"/>
                <w:sz w:val="22"/>
                <w:szCs w:val="22"/>
              </w:rPr>
              <w:t xml:space="preserve">Meningkatkan perluasan pasar dengan tetap mempertahankan harga jual produk yang terjangkau (S1, S2, S3, O1, O2, O3) </w:t>
            </w:r>
          </w:p>
          <w:p w14:paraId="49B33BE2" w14:textId="77777777" w:rsidR="00223292" w:rsidRPr="002F4A2A" w:rsidRDefault="00223292" w:rsidP="00223292">
            <w:pPr>
              <w:numPr>
                <w:ilvl w:val="3"/>
                <w:numId w:val="34"/>
              </w:numPr>
              <w:pBdr>
                <w:top w:val="nil"/>
                <w:left w:val="nil"/>
                <w:bottom w:val="nil"/>
                <w:right w:val="nil"/>
                <w:between w:val="nil"/>
              </w:pBdr>
              <w:spacing w:after="160"/>
              <w:ind w:left="294" w:hanging="257"/>
              <w:jc w:val="both"/>
              <w:rPr>
                <w:color w:val="000000"/>
                <w:sz w:val="22"/>
                <w:szCs w:val="22"/>
              </w:rPr>
            </w:pPr>
            <w:r w:rsidRPr="002F4A2A">
              <w:rPr>
                <w:color w:val="000000"/>
                <w:sz w:val="22"/>
                <w:szCs w:val="22"/>
              </w:rPr>
              <w:t>Memaksimalkan dukungan pemerintah melalui program penyuluhan UMKM (O2, O1, S2, S3)</w:t>
            </w:r>
          </w:p>
        </w:tc>
        <w:tc>
          <w:tcPr>
            <w:tcW w:w="2971" w:type="dxa"/>
            <w:tcBorders>
              <w:left w:val="nil"/>
              <w:bottom w:val="single" w:sz="4" w:space="0" w:color="000000"/>
              <w:right w:val="nil"/>
            </w:tcBorders>
          </w:tcPr>
          <w:p w14:paraId="7C0D22AB" w14:textId="77777777" w:rsidR="00223292" w:rsidRPr="002F4A2A" w:rsidRDefault="00223292" w:rsidP="00223292">
            <w:pPr>
              <w:numPr>
                <w:ilvl w:val="6"/>
                <w:numId w:val="34"/>
              </w:numPr>
              <w:pBdr>
                <w:top w:val="nil"/>
                <w:left w:val="nil"/>
                <w:bottom w:val="nil"/>
                <w:right w:val="nil"/>
                <w:between w:val="nil"/>
              </w:pBdr>
              <w:ind w:left="425"/>
              <w:jc w:val="both"/>
              <w:rPr>
                <w:color w:val="000000"/>
                <w:sz w:val="22"/>
                <w:szCs w:val="22"/>
              </w:rPr>
            </w:pPr>
            <w:r w:rsidRPr="002F4A2A">
              <w:rPr>
                <w:color w:val="000000"/>
                <w:sz w:val="22"/>
                <w:szCs w:val="22"/>
              </w:rPr>
              <w:t>Memperbaiki kemasan produk sebagai penunjang promosi produk (W1, O1, O3)</w:t>
            </w:r>
          </w:p>
          <w:p w14:paraId="1EF7E499" w14:textId="77777777" w:rsidR="00223292" w:rsidRPr="002F4A2A" w:rsidRDefault="00223292" w:rsidP="00223292">
            <w:pPr>
              <w:numPr>
                <w:ilvl w:val="6"/>
                <w:numId w:val="34"/>
              </w:numPr>
              <w:pBdr>
                <w:top w:val="nil"/>
                <w:left w:val="nil"/>
                <w:bottom w:val="nil"/>
                <w:right w:val="nil"/>
                <w:between w:val="nil"/>
              </w:pBdr>
              <w:spacing w:after="160"/>
              <w:ind w:left="425"/>
              <w:jc w:val="both"/>
              <w:rPr>
                <w:color w:val="000000"/>
                <w:sz w:val="22"/>
                <w:szCs w:val="22"/>
              </w:rPr>
            </w:pPr>
            <w:r w:rsidRPr="002F4A2A">
              <w:rPr>
                <w:color w:val="000000"/>
                <w:sz w:val="22"/>
                <w:szCs w:val="22"/>
              </w:rPr>
              <w:t xml:space="preserve">Melakukan promosi secara </w:t>
            </w:r>
            <w:r w:rsidRPr="002F4A2A">
              <w:rPr>
                <w:i/>
                <w:color w:val="000000"/>
                <w:sz w:val="22"/>
                <w:szCs w:val="22"/>
              </w:rPr>
              <w:t>online</w:t>
            </w:r>
            <w:r w:rsidRPr="002F4A2A">
              <w:rPr>
                <w:color w:val="000000"/>
                <w:sz w:val="22"/>
                <w:szCs w:val="22"/>
              </w:rPr>
              <w:t xml:space="preserve"> (W2, W3, O1, O3)</w:t>
            </w:r>
          </w:p>
          <w:p w14:paraId="27097968" w14:textId="77777777" w:rsidR="00223292" w:rsidRDefault="00223292" w:rsidP="00223292">
            <w:pPr>
              <w:jc w:val="both"/>
              <w:rPr>
                <w:sz w:val="24"/>
                <w:szCs w:val="24"/>
              </w:rPr>
            </w:pPr>
          </w:p>
        </w:tc>
      </w:tr>
      <w:tr w:rsidR="00223292" w14:paraId="3971808A" w14:textId="77777777" w:rsidTr="00223292">
        <w:trPr>
          <w:trHeight w:val="253"/>
        </w:trPr>
        <w:tc>
          <w:tcPr>
            <w:tcW w:w="2808" w:type="dxa"/>
            <w:tcBorders>
              <w:top w:val="single" w:sz="4" w:space="0" w:color="000000"/>
              <w:left w:val="nil"/>
              <w:bottom w:val="single" w:sz="4" w:space="0" w:color="000000"/>
              <w:right w:val="nil"/>
            </w:tcBorders>
          </w:tcPr>
          <w:p w14:paraId="14D28650" w14:textId="77777777" w:rsidR="00223292" w:rsidRDefault="00223292" w:rsidP="00223292">
            <w:pPr>
              <w:jc w:val="both"/>
              <w:rPr>
                <w:b/>
                <w:sz w:val="24"/>
                <w:szCs w:val="24"/>
              </w:rPr>
            </w:pPr>
            <w:r>
              <w:rPr>
                <w:b/>
                <w:i/>
                <w:sz w:val="24"/>
                <w:szCs w:val="24"/>
              </w:rPr>
              <w:t>THREATS</w:t>
            </w:r>
            <w:r>
              <w:rPr>
                <w:b/>
                <w:sz w:val="24"/>
                <w:szCs w:val="24"/>
              </w:rPr>
              <w:t xml:space="preserve"> (T)</w:t>
            </w:r>
          </w:p>
        </w:tc>
        <w:tc>
          <w:tcPr>
            <w:tcW w:w="2813" w:type="dxa"/>
            <w:tcBorders>
              <w:top w:val="single" w:sz="4" w:space="0" w:color="000000"/>
              <w:left w:val="nil"/>
              <w:bottom w:val="single" w:sz="4" w:space="0" w:color="000000"/>
              <w:right w:val="nil"/>
            </w:tcBorders>
          </w:tcPr>
          <w:p w14:paraId="6B7768A7" w14:textId="77777777" w:rsidR="00223292" w:rsidRDefault="00223292" w:rsidP="00223292">
            <w:pPr>
              <w:jc w:val="both"/>
              <w:rPr>
                <w:b/>
                <w:sz w:val="24"/>
                <w:szCs w:val="24"/>
              </w:rPr>
            </w:pPr>
            <w:r>
              <w:rPr>
                <w:b/>
                <w:sz w:val="24"/>
                <w:szCs w:val="24"/>
              </w:rPr>
              <w:t>STRATEGI (ST)</w:t>
            </w:r>
          </w:p>
        </w:tc>
        <w:tc>
          <w:tcPr>
            <w:tcW w:w="2971" w:type="dxa"/>
            <w:tcBorders>
              <w:top w:val="single" w:sz="4" w:space="0" w:color="000000"/>
              <w:left w:val="nil"/>
              <w:bottom w:val="single" w:sz="4" w:space="0" w:color="000000"/>
              <w:right w:val="nil"/>
            </w:tcBorders>
          </w:tcPr>
          <w:p w14:paraId="5EF6B458" w14:textId="77777777" w:rsidR="00223292" w:rsidRDefault="00223292" w:rsidP="00223292">
            <w:pPr>
              <w:jc w:val="both"/>
              <w:rPr>
                <w:b/>
                <w:sz w:val="24"/>
                <w:szCs w:val="24"/>
              </w:rPr>
            </w:pPr>
            <w:r>
              <w:rPr>
                <w:b/>
                <w:sz w:val="24"/>
                <w:szCs w:val="24"/>
              </w:rPr>
              <w:t>STRATEGI (WT)</w:t>
            </w:r>
          </w:p>
        </w:tc>
      </w:tr>
      <w:tr w:rsidR="00223292" w14:paraId="6EA92B58" w14:textId="77777777" w:rsidTr="00223292">
        <w:trPr>
          <w:trHeight w:val="658"/>
        </w:trPr>
        <w:tc>
          <w:tcPr>
            <w:tcW w:w="2808" w:type="dxa"/>
            <w:tcBorders>
              <w:top w:val="single" w:sz="4" w:space="0" w:color="000000"/>
              <w:left w:val="nil"/>
              <w:right w:val="nil"/>
            </w:tcBorders>
          </w:tcPr>
          <w:p w14:paraId="525D0F8A" w14:textId="77777777" w:rsidR="00223292" w:rsidRPr="002F4A2A" w:rsidRDefault="00223292" w:rsidP="00223292">
            <w:pPr>
              <w:numPr>
                <w:ilvl w:val="3"/>
                <w:numId w:val="33"/>
              </w:numPr>
              <w:pBdr>
                <w:top w:val="nil"/>
                <w:left w:val="nil"/>
                <w:bottom w:val="nil"/>
                <w:right w:val="nil"/>
                <w:between w:val="nil"/>
              </w:pBdr>
              <w:ind w:left="168" w:hanging="284"/>
              <w:jc w:val="both"/>
              <w:rPr>
                <w:color w:val="000000"/>
                <w:sz w:val="22"/>
                <w:szCs w:val="22"/>
              </w:rPr>
            </w:pPr>
            <w:r w:rsidRPr="002F4A2A">
              <w:rPr>
                <w:color w:val="000000"/>
                <w:sz w:val="22"/>
                <w:szCs w:val="22"/>
              </w:rPr>
              <w:t>Adanya pesaing produk sejenis (T1)</w:t>
            </w:r>
          </w:p>
          <w:p w14:paraId="572A0011" w14:textId="77777777" w:rsidR="00223292" w:rsidRDefault="00223292" w:rsidP="00223292">
            <w:pPr>
              <w:numPr>
                <w:ilvl w:val="3"/>
                <w:numId w:val="33"/>
              </w:numPr>
              <w:pBdr>
                <w:top w:val="nil"/>
                <w:left w:val="nil"/>
                <w:bottom w:val="nil"/>
                <w:right w:val="nil"/>
                <w:between w:val="nil"/>
              </w:pBdr>
              <w:spacing w:after="160"/>
              <w:ind w:left="168" w:hanging="284"/>
              <w:jc w:val="both"/>
              <w:rPr>
                <w:color w:val="000000"/>
                <w:sz w:val="24"/>
                <w:szCs w:val="24"/>
              </w:rPr>
            </w:pPr>
            <w:r w:rsidRPr="002F4A2A">
              <w:rPr>
                <w:color w:val="000000"/>
                <w:sz w:val="22"/>
                <w:szCs w:val="22"/>
              </w:rPr>
              <w:t>Kenaikan harga bahan baku (T2)</w:t>
            </w:r>
          </w:p>
        </w:tc>
        <w:tc>
          <w:tcPr>
            <w:tcW w:w="2813" w:type="dxa"/>
            <w:tcBorders>
              <w:top w:val="single" w:sz="4" w:space="0" w:color="000000"/>
              <w:left w:val="nil"/>
              <w:bottom w:val="single" w:sz="4" w:space="0" w:color="000000"/>
              <w:right w:val="nil"/>
            </w:tcBorders>
          </w:tcPr>
          <w:p w14:paraId="01516B57" w14:textId="77777777" w:rsidR="00223292" w:rsidRPr="002F4A2A" w:rsidRDefault="00223292" w:rsidP="00223292">
            <w:pPr>
              <w:numPr>
                <w:ilvl w:val="6"/>
                <w:numId w:val="33"/>
              </w:numPr>
              <w:pBdr>
                <w:top w:val="nil"/>
                <w:left w:val="nil"/>
                <w:bottom w:val="nil"/>
                <w:right w:val="nil"/>
                <w:between w:val="nil"/>
              </w:pBdr>
              <w:ind w:left="183" w:hanging="283"/>
              <w:jc w:val="both"/>
              <w:rPr>
                <w:color w:val="000000"/>
                <w:sz w:val="22"/>
                <w:szCs w:val="22"/>
              </w:rPr>
            </w:pPr>
            <w:r w:rsidRPr="002F4A2A">
              <w:rPr>
                <w:color w:val="000000"/>
                <w:sz w:val="22"/>
                <w:szCs w:val="22"/>
              </w:rPr>
              <w:t>Memaksimalkan modal usaha untuk menghadapi kenaikan harga baku (S1, S2, T1, T2)</w:t>
            </w:r>
          </w:p>
          <w:p w14:paraId="2B8F8FF2" w14:textId="77777777" w:rsidR="00223292" w:rsidRPr="002F4A2A" w:rsidRDefault="00223292" w:rsidP="00223292">
            <w:pPr>
              <w:numPr>
                <w:ilvl w:val="6"/>
                <w:numId w:val="33"/>
              </w:numPr>
              <w:pBdr>
                <w:top w:val="nil"/>
                <w:left w:val="nil"/>
                <w:bottom w:val="nil"/>
                <w:right w:val="nil"/>
                <w:between w:val="nil"/>
              </w:pBdr>
              <w:spacing w:after="160"/>
              <w:ind w:left="183" w:hanging="283"/>
              <w:jc w:val="both"/>
              <w:rPr>
                <w:color w:val="000000"/>
                <w:sz w:val="22"/>
                <w:szCs w:val="22"/>
              </w:rPr>
            </w:pPr>
            <w:r w:rsidRPr="002F4A2A">
              <w:rPr>
                <w:color w:val="000000"/>
                <w:sz w:val="22"/>
                <w:szCs w:val="22"/>
              </w:rPr>
              <w:t>Melakukan kerja sama dengan pemasok bahan baku (S1, S2, S3, T1, T2)</w:t>
            </w:r>
          </w:p>
        </w:tc>
        <w:tc>
          <w:tcPr>
            <w:tcW w:w="2971" w:type="dxa"/>
            <w:tcBorders>
              <w:top w:val="single" w:sz="4" w:space="0" w:color="000000"/>
              <w:left w:val="nil"/>
              <w:bottom w:val="single" w:sz="4" w:space="0" w:color="000000"/>
              <w:right w:val="nil"/>
            </w:tcBorders>
          </w:tcPr>
          <w:p w14:paraId="3D91F841" w14:textId="77777777" w:rsidR="00223292" w:rsidRPr="002F4A2A" w:rsidRDefault="00223292" w:rsidP="00223292">
            <w:pPr>
              <w:numPr>
                <w:ilvl w:val="3"/>
                <w:numId w:val="32"/>
              </w:numPr>
              <w:pBdr>
                <w:top w:val="nil"/>
                <w:left w:val="nil"/>
                <w:bottom w:val="nil"/>
                <w:right w:val="nil"/>
                <w:between w:val="nil"/>
              </w:pBdr>
              <w:ind w:left="184" w:hanging="241"/>
              <w:jc w:val="both"/>
              <w:rPr>
                <w:color w:val="000000"/>
                <w:sz w:val="22"/>
                <w:szCs w:val="22"/>
              </w:rPr>
            </w:pPr>
            <w:r w:rsidRPr="002F4A2A">
              <w:rPr>
                <w:color w:val="000000"/>
                <w:sz w:val="22"/>
                <w:szCs w:val="22"/>
              </w:rPr>
              <w:t>Meningkatkan kegiatan promosi dengan memberikan diskon untuk menarik konsumen (W1, W3, T1, T2)</w:t>
            </w:r>
          </w:p>
          <w:p w14:paraId="23EDA394" w14:textId="77777777" w:rsidR="00223292" w:rsidRPr="002F4A2A" w:rsidRDefault="00223292" w:rsidP="00223292">
            <w:pPr>
              <w:keepNext/>
              <w:numPr>
                <w:ilvl w:val="3"/>
                <w:numId w:val="32"/>
              </w:numPr>
              <w:pBdr>
                <w:top w:val="nil"/>
                <w:left w:val="nil"/>
                <w:bottom w:val="nil"/>
                <w:right w:val="nil"/>
                <w:between w:val="nil"/>
              </w:pBdr>
              <w:spacing w:after="160"/>
              <w:ind w:left="184" w:hanging="241"/>
              <w:jc w:val="both"/>
              <w:rPr>
                <w:color w:val="000000"/>
                <w:sz w:val="22"/>
                <w:szCs w:val="22"/>
              </w:rPr>
            </w:pPr>
            <w:r w:rsidRPr="002F4A2A">
              <w:rPr>
                <w:color w:val="000000"/>
                <w:sz w:val="22"/>
                <w:szCs w:val="22"/>
              </w:rPr>
              <w:t xml:space="preserve">Melakukan penambahan </w:t>
            </w:r>
            <w:r w:rsidRPr="002F4A2A">
              <w:rPr>
                <w:i/>
                <w:color w:val="000000"/>
                <w:sz w:val="22"/>
                <w:szCs w:val="22"/>
              </w:rPr>
              <w:t>outlet</w:t>
            </w:r>
            <w:r w:rsidRPr="002F4A2A">
              <w:rPr>
                <w:color w:val="000000"/>
                <w:sz w:val="22"/>
                <w:szCs w:val="22"/>
              </w:rPr>
              <w:t xml:space="preserve"> penjualan (W</w:t>
            </w:r>
            <w:proofErr w:type="gramStart"/>
            <w:r w:rsidRPr="002F4A2A">
              <w:rPr>
                <w:color w:val="000000"/>
                <w:sz w:val="22"/>
                <w:szCs w:val="22"/>
              </w:rPr>
              <w:t>3,T</w:t>
            </w:r>
            <w:proofErr w:type="gramEnd"/>
            <w:r w:rsidRPr="002F4A2A">
              <w:rPr>
                <w:color w:val="000000"/>
                <w:sz w:val="22"/>
                <w:szCs w:val="22"/>
              </w:rPr>
              <w:t>1, T2)</w:t>
            </w:r>
          </w:p>
        </w:tc>
      </w:tr>
    </w:tbl>
    <w:p w14:paraId="7C2D3606" w14:textId="77777777" w:rsidR="00996023" w:rsidRDefault="00996023" w:rsidP="00223292">
      <w:pPr>
        <w:spacing w:line="360" w:lineRule="auto"/>
        <w:ind w:left="284"/>
        <w:jc w:val="both"/>
        <w:rPr>
          <w:sz w:val="24"/>
          <w:szCs w:val="24"/>
        </w:rPr>
      </w:pPr>
      <w:r>
        <w:rPr>
          <w:sz w:val="24"/>
          <w:szCs w:val="24"/>
        </w:rPr>
        <w:t xml:space="preserve"> </w:t>
      </w:r>
      <w:proofErr w:type="gramStart"/>
      <w:r>
        <w:rPr>
          <w:sz w:val="24"/>
          <w:szCs w:val="24"/>
        </w:rPr>
        <w:t>Sumber :</w:t>
      </w:r>
      <w:proofErr w:type="gramEnd"/>
      <w:r>
        <w:rPr>
          <w:sz w:val="24"/>
          <w:szCs w:val="24"/>
        </w:rPr>
        <w:t xml:space="preserve"> Data Diolah, 2022</w:t>
      </w:r>
    </w:p>
    <w:p w14:paraId="6D16FCB9" w14:textId="0E52653A" w:rsidR="0055269D" w:rsidRDefault="0055269D" w:rsidP="00CE67EC">
      <w:pPr>
        <w:spacing w:line="276" w:lineRule="auto"/>
        <w:ind w:left="567" w:firstLine="567"/>
        <w:jc w:val="both"/>
        <w:rPr>
          <w:sz w:val="24"/>
          <w:szCs w:val="24"/>
        </w:rPr>
      </w:pPr>
    </w:p>
    <w:p w14:paraId="0A022163" w14:textId="5925EA0D" w:rsidR="00AE4EC1" w:rsidRDefault="00AE4EC1" w:rsidP="00CE67EC">
      <w:pPr>
        <w:spacing w:line="276" w:lineRule="auto"/>
        <w:ind w:left="567" w:firstLine="567"/>
        <w:jc w:val="both"/>
        <w:rPr>
          <w:sz w:val="24"/>
          <w:szCs w:val="24"/>
        </w:rPr>
      </w:pPr>
    </w:p>
    <w:p w14:paraId="1E90E75E" w14:textId="3808B12E" w:rsidR="002F4A2A" w:rsidRDefault="002F4A2A" w:rsidP="00CE67EC">
      <w:pPr>
        <w:spacing w:line="276" w:lineRule="auto"/>
        <w:ind w:left="567" w:firstLine="567"/>
        <w:jc w:val="both"/>
        <w:rPr>
          <w:sz w:val="24"/>
          <w:szCs w:val="24"/>
        </w:rPr>
      </w:pPr>
    </w:p>
    <w:p w14:paraId="4081F5BF" w14:textId="77777777" w:rsidR="002F4A2A" w:rsidRDefault="002F4A2A" w:rsidP="00CE67EC">
      <w:pPr>
        <w:spacing w:line="276" w:lineRule="auto"/>
        <w:ind w:left="567" w:firstLine="567"/>
        <w:jc w:val="both"/>
        <w:rPr>
          <w:sz w:val="24"/>
          <w:szCs w:val="24"/>
        </w:rPr>
      </w:pPr>
    </w:p>
    <w:p w14:paraId="1A492E86" w14:textId="77777777" w:rsidR="00AE4EC1" w:rsidRPr="00CE67EC" w:rsidRDefault="00AE4EC1" w:rsidP="00CE67EC">
      <w:pPr>
        <w:spacing w:line="276" w:lineRule="auto"/>
        <w:ind w:left="567" w:firstLine="567"/>
        <w:jc w:val="both"/>
        <w:rPr>
          <w:sz w:val="24"/>
          <w:szCs w:val="24"/>
        </w:rPr>
      </w:pPr>
    </w:p>
    <w:p w14:paraId="32502092" w14:textId="7E239C93" w:rsidR="00A13280" w:rsidRPr="00D66A25" w:rsidRDefault="00A13280" w:rsidP="00A13280">
      <w:pPr>
        <w:pStyle w:val="ListParagraph"/>
        <w:numPr>
          <w:ilvl w:val="0"/>
          <w:numId w:val="5"/>
        </w:numPr>
        <w:pBdr>
          <w:top w:val="nil"/>
          <w:left w:val="nil"/>
          <w:bottom w:val="nil"/>
          <w:right w:val="nil"/>
          <w:between w:val="nil"/>
        </w:pBdr>
        <w:tabs>
          <w:tab w:val="left" w:pos="360"/>
        </w:tabs>
        <w:spacing w:after="0"/>
        <w:ind w:left="709"/>
        <w:jc w:val="both"/>
        <w:rPr>
          <w:rFonts w:ascii="Times New Roman" w:hAnsi="Times New Roman" w:cs="Times New Roman"/>
          <w:b/>
          <w:color w:val="000000"/>
          <w:sz w:val="24"/>
          <w:szCs w:val="24"/>
        </w:rPr>
      </w:pPr>
      <w:r w:rsidRPr="003B14A6">
        <w:rPr>
          <w:rFonts w:ascii="Times New Roman" w:hAnsi="Times New Roman" w:cs="Times New Roman"/>
          <w:b/>
          <w:color w:val="000000"/>
          <w:sz w:val="24"/>
          <w:szCs w:val="24"/>
          <w:lang w:val="en-GB"/>
        </w:rPr>
        <w:lastRenderedPageBreak/>
        <w:t>KESIMPULAN DAN SARAN</w:t>
      </w:r>
    </w:p>
    <w:p w14:paraId="33F6F83F" w14:textId="64E901F2" w:rsidR="00223292" w:rsidRDefault="00223292" w:rsidP="0075578D">
      <w:pPr>
        <w:pBdr>
          <w:top w:val="nil"/>
          <w:left w:val="nil"/>
          <w:bottom w:val="nil"/>
          <w:right w:val="nil"/>
          <w:between w:val="nil"/>
        </w:pBdr>
        <w:spacing w:line="276" w:lineRule="auto"/>
        <w:ind w:firstLine="709"/>
        <w:jc w:val="both"/>
        <w:rPr>
          <w:color w:val="000000"/>
          <w:sz w:val="24"/>
          <w:szCs w:val="24"/>
        </w:rPr>
      </w:pPr>
      <w:r>
        <w:rPr>
          <w:color w:val="000000"/>
          <w:sz w:val="24"/>
          <w:szCs w:val="24"/>
        </w:rPr>
        <w:t xml:space="preserve">Faktor internal yang dihasilkan dari penelitian menghasilkan tiga kekuatan dan tiga kelemahan. Kekuatan yang dimiliki meliputi modal sendiri, surat pangan industri rumah tangga (P-IRT), dan harga jual produk terjangkau. Kelemahan yang dimiliki meliputi kemasan kurang menarik, promosi kurang menarik dan lokasi yang kurang strategis faktor eksternal terdiri dari tiga peluang dan dua ancaman. Peluang yang dapat dimanfaatkan perusahaan meliputi perkembangan teknologi dan </w:t>
      </w:r>
      <w:r>
        <w:rPr>
          <w:sz w:val="24"/>
          <w:szCs w:val="24"/>
        </w:rPr>
        <w:t>informasi</w:t>
      </w:r>
      <w:r>
        <w:rPr>
          <w:color w:val="000000"/>
          <w:sz w:val="24"/>
          <w:szCs w:val="24"/>
        </w:rPr>
        <w:t xml:space="preserve"> untuk membuka peluang penjualan lewat media sosial, dukungan pemerintah dengan adanya program penyuluhan UMKM, perluasan pasar. Ancaman yang dimiliki meliputi adanya pesaing produk sejenis dan kenaikan harga bahan baku. Alternatif strategi pemasaran produk keripik pisang di UD. Hasil Alam memiliki delapan alternatif strategi yang diperoleh berdasarkan analisis SWOT  yaitu meningkatkan perluasan pasar dengan tetap mempertahankan harga jual produk yang terjangkau, memaksimalkan dukungan pemerintah melalui program penyuluhan UMKM, memperbaiki kemasan produk sebagai penunjang promosi produk, melakukan promosi secara </w:t>
      </w:r>
      <w:r>
        <w:rPr>
          <w:i/>
          <w:color w:val="000000"/>
          <w:sz w:val="24"/>
          <w:szCs w:val="24"/>
        </w:rPr>
        <w:t>online</w:t>
      </w:r>
      <w:r>
        <w:rPr>
          <w:color w:val="000000"/>
          <w:sz w:val="24"/>
          <w:szCs w:val="24"/>
        </w:rPr>
        <w:t xml:space="preserve">, memaksimalkan modal usaha untuk menghadapi kenaikan harga bahan baku, melakukan kerja sama dengan pemasok bahan baku, meningkatkan kegiatan promosi dengan memberikan diskon untuk menarik konsumen, dan melakukan penambahan </w:t>
      </w:r>
      <w:r>
        <w:rPr>
          <w:i/>
          <w:color w:val="000000"/>
          <w:sz w:val="24"/>
          <w:szCs w:val="24"/>
        </w:rPr>
        <w:t>outlet</w:t>
      </w:r>
      <w:r>
        <w:rPr>
          <w:color w:val="000000"/>
          <w:sz w:val="24"/>
          <w:szCs w:val="24"/>
        </w:rPr>
        <w:t xml:space="preserve"> penjualan. Hasil penerapan yang dilakukan pada UD. Hasil Alam yakni memperbaiki kemasan produk menggunakan kemasan </w:t>
      </w:r>
      <w:r>
        <w:rPr>
          <w:i/>
          <w:iCs/>
          <w:color w:val="000000"/>
          <w:sz w:val="24"/>
          <w:szCs w:val="24"/>
        </w:rPr>
        <w:t xml:space="preserve">standing pouch </w:t>
      </w:r>
      <w:r>
        <w:rPr>
          <w:color w:val="000000"/>
          <w:sz w:val="24"/>
          <w:szCs w:val="24"/>
        </w:rPr>
        <w:t xml:space="preserve">dengan memakai label </w:t>
      </w:r>
      <w:r>
        <w:rPr>
          <w:i/>
          <w:iCs/>
          <w:color w:val="000000"/>
          <w:sz w:val="24"/>
          <w:szCs w:val="24"/>
        </w:rPr>
        <w:t>sticker</w:t>
      </w:r>
      <w:r>
        <w:rPr>
          <w:color w:val="000000"/>
          <w:sz w:val="24"/>
          <w:szCs w:val="24"/>
        </w:rPr>
        <w:t xml:space="preserve"> dan melakukan promosi secara </w:t>
      </w:r>
      <w:r>
        <w:rPr>
          <w:i/>
          <w:iCs/>
          <w:color w:val="000000"/>
          <w:sz w:val="24"/>
          <w:szCs w:val="24"/>
        </w:rPr>
        <w:t>online</w:t>
      </w:r>
      <w:r>
        <w:rPr>
          <w:color w:val="000000"/>
          <w:sz w:val="24"/>
          <w:szCs w:val="24"/>
        </w:rPr>
        <w:t xml:space="preserve"> dengan menunjukkan data hasil penjualan selama 1 minggu</w:t>
      </w:r>
    </w:p>
    <w:p w14:paraId="66D4EAD9" w14:textId="77777777" w:rsidR="00223292" w:rsidRDefault="004335A9" w:rsidP="0075578D">
      <w:pPr>
        <w:pBdr>
          <w:top w:val="nil"/>
          <w:left w:val="nil"/>
          <w:bottom w:val="nil"/>
          <w:right w:val="nil"/>
          <w:between w:val="nil"/>
        </w:pBdr>
        <w:spacing w:line="276" w:lineRule="auto"/>
        <w:ind w:firstLine="709"/>
        <w:jc w:val="both"/>
        <w:rPr>
          <w:color w:val="000000"/>
          <w:sz w:val="24"/>
          <w:szCs w:val="24"/>
        </w:rPr>
      </w:pPr>
      <w:r>
        <w:rPr>
          <w:sz w:val="24"/>
          <w:szCs w:val="24"/>
        </w:rPr>
        <w:tab/>
      </w:r>
      <w:r w:rsidR="00223292">
        <w:rPr>
          <w:sz w:val="24"/>
          <w:szCs w:val="24"/>
        </w:rPr>
        <w:t>Saran peneliti bagi pemilik UD. Hasil Alam untuk meningkatkan pemasaran produk keripik pisang</w:t>
      </w:r>
      <w:r w:rsidR="00223292">
        <w:rPr>
          <w:sz w:val="24"/>
          <w:szCs w:val="24"/>
          <w:lang w:val="en-IN"/>
        </w:rPr>
        <w:t xml:space="preserve"> </w:t>
      </w:r>
      <w:r w:rsidR="00223292">
        <w:rPr>
          <w:color w:val="000000"/>
          <w:sz w:val="24"/>
          <w:szCs w:val="24"/>
        </w:rPr>
        <w:t>perlu meningkatkan kegiatan promosi secara langsung dan secara</w:t>
      </w:r>
      <w:r w:rsidR="00223292" w:rsidRPr="00273C00">
        <w:rPr>
          <w:i/>
          <w:iCs/>
          <w:color w:val="000000"/>
          <w:sz w:val="24"/>
          <w:szCs w:val="24"/>
        </w:rPr>
        <w:t xml:space="preserve"> online</w:t>
      </w:r>
      <w:r w:rsidR="00223292">
        <w:rPr>
          <w:color w:val="000000"/>
          <w:sz w:val="24"/>
          <w:szCs w:val="24"/>
        </w:rPr>
        <w:t xml:space="preserve"> melalui media sosial agar jangkauan pemasaran lebih luas serta dapat menambah jumlah konsumen.</w:t>
      </w:r>
      <w:r w:rsidR="00223292">
        <w:rPr>
          <w:color w:val="000000"/>
          <w:sz w:val="24"/>
          <w:szCs w:val="24"/>
          <w:lang w:val="en-IN"/>
        </w:rPr>
        <w:t xml:space="preserve"> </w:t>
      </w:r>
      <w:r w:rsidR="00223292">
        <w:rPr>
          <w:color w:val="000000"/>
          <w:sz w:val="24"/>
          <w:szCs w:val="24"/>
        </w:rPr>
        <w:t xml:space="preserve">UD. Hasil Alam diharapkan dapat menjaga dan mempertahankan kualitas produk dari segi kemasan maupun produk agar konsumen </w:t>
      </w:r>
      <w:r w:rsidR="00223292">
        <w:rPr>
          <w:sz w:val="24"/>
          <w:szCs w:val="24"/>
        </w:rPr>
        <w:t>lebih</w:t>
      </w:r>
      <w:r w:rsidR="00223292">
        <w:rPr>
          <w:color w:val="000000"/>
          <w:sz w:val="24"/>
          <w:szCs w:val="24"/>
        </w:rPr>
        <w:t xml:space="preserve"> tertarik untuk membeli produk keripik pisang.</w:t>
      </w:r>
    </w:p>
    <w:p w14:paraId="373AAF2F" w14:textId="1D7D3534" w:rsidR="00D66A25" w:rsidRPr="00223292" w:rsidRDefault="00D66A25" w:rsidP="00CC6F87">
      <w:pPr>
        <w:pStyle w:val="ListParagraph"/>
        <w:pBdr>
          <w:top w:val="nil"/>
          <w:left w:val="nil"/>
          <w:bottom w:val="nil"/>
          <w:right w:val="nil"/>
          <w:between w:val="nil"/>
        </w:pBdr>
        <w:tabs>
          <w:tab w:val="left" w:pos="360"/>
        </w:tabs>
        <w:spacing w:after="0" w:line="240" w:lineRule="auto"/>
        <w:ind w:left="0"/>
        <w:jc w:val="both"/>
        <w:rPr>
          <w:rFonts w:ascii="Times New Roman" w:hAnsi="Times New Roman" w:cs="Times New Roman"/>
          <w:b/>
          <w:color w:val="000000"/>
          <w:sz w:val="24"/>
          <w:szCs w:val="24"/>
          <w:lang w:val="en-IN"/>
        </w:rPr>
      </w:pPr>
    </w:p>
    <w:p w14:paraId="6C6C950C" w14:textId="6A948FAC" w:rsidR="00A13280" w:rsidRDefault="00A13280" w:rsidP="00A13280">
      <w:pPr>
        <w:pStyle w:val="ListParagraph"/>
        <w:pBdr>
          <w:top w:val="nil"/>
          <w:left w:val="nil"/>
          <w:bottom w:val="nil"/>
          <w:right w:val="nil"/>
          <w:between w:val="nil"/>
        </w:pBdr>
        <w:tabs>
          <w:tab w:val="left" w:pos="360"/>
        </w:tabs>
        <w:spacing w:after="0"/>
        <w:ind w:left="0"/>
        <w:jc w:val="both"/>
        <w:rPr>
          <w:rFonts w:ascii="Times New Roman" w:hAnsi="Times New Roman" w:cs="Times New Roman"/>
          <w:b/>
          <w:color w:val="000000"/>
          <w:sz w:val="24"/>
          <w:szCs w:val="24"/>
          <w:lang w:val="en-GB"/>
        </w:rPr>
      </w:pPr>
      <w:r w:rsidRPr="003B14A6">
        <w:rPr>
          <w:rFonts w:ascii="Times New Roman" w:hAnsi="Times New Roman" w:cs="Times New Roman"/>
          <w:b/>
          <w:color w:val="000000"/>
          <w:sz w:val="24"/>
          <w:szCs w:val="24"/>
          <w:lang w:val="en-GB"/>
        </w:rPr>
        <w:t>DAFTAR PUSTAKA</w:t>
      </w:r>
    </w:p>
    <w:p w14:paraId="1643F94F" w14:textId="3DEA769F" w:rsidR="00CC7338" w:rsidRDefault="00CC7338" w:rsidP="00CC7338">
      <w:pPr>
        <w:ind w:left="709" w:hanging="709"/>
        <w:jc w:val="both"/>
        <w:rPr>
          <w:sz w:val="24"/>
          <w:szCs w:val="24"/>
        </w:rPr>
      </w:pPr>
      <w:r>
        <w:rPr>
          <w:sz w:val="24"/>
          <w:szCs w:val="24"/>
        </w:rPr>
        <w:t xml:space="preserve">Christine, S. 2018. Peranan Desain Kemasan Dalam Dunia Pemasaran. </w:t>
      </w:r>
      <w:r w:rsidRPr="00E565AD">
        <w:rPr>
          <w:i/>
          <w:iCs/>
          <w:sz w:val="24"/>
          <w:szCs w:val="24"/>
        </w:rPr>
        <w:t xml:space="preserve">Jurnal Desain Komunikasi Visual. </w:t>
      </w:r>
      <w:r>
        <w:rPr>
          <w:i/>
          <w:iCs/>
          <w:sz w:val="24"/>
          <w:szCs w:val="24"/>
        </w:rPr>
        <w:t>2</w:t>
      </w:r>
      <w:r>
        <w:rPr>
          <w:sz w:val="24"/>
          <w:szCs w:val="24"/>
        </w:rPr>
        <w:t>(1</w:t>
      </w:r>
      <w:proofErr w:type="gramStart"/>
      <w:r>
        <w:rPr>
          <w:sz w:val="24"/>
          <w:szCs w:val="24"/>
        </w:rPr>
        <w:t>) :</w:t>
      </w:r>
      <w:proofErr w:type="gramEnd"/>
      <w:r>
        <w:rPr>
          <w:sz w:val="24"/>
          <w:szCs w:val="24"/>
        </w:rPr>
        <w:t xml:space="preserve"> 22-31.</w:t>
      </w:r>
    </w:p>
    <w:p w14:paraId="1BEE1236" w14:textId="1DF68B1F" w:rsidR="00A00E88" w:rsidRDefault="00A00E88" w:rsidP="00A00E88">
      <w:pPr>
        <w:ind w:left="709" w:hanging="709"/>
        <w:jc w:val="both"/>
        <w:rPr>
          <w:sz w:val="24"/>
          <w:szCs w:val="24"/>
        </w:rPr>
      </w:pPr>
      <w:r>
        <w:rPr>
          <w:sz w:val="24"/>
          <w:szCs w:val="24"/>
        </w:rPr>
        <w:t xml:space="preserve">Kotler, Philip. dan Amstrong, Gary. 2012. </w:t>
      </w:r>
      <w:r w:rsidRPr="00E565AD">
        <w:rPr>
          <w:i/>
          <w:iCs/>
          <w:sz w:val="24"/>
          <w:szCs w:val="24"/>
        </w:rPr>
        <w:t>Prinsip-</w:t>
      </w:r>
      <w:r>
        <w:rPr>
          <w:i/>
          <w:iCs/>
          <w:sz w:val="24"/>
          <w:szCs w:val="24"/>
        </w:rPr>
        <w:t>P</w:t>
      </w:r>
      <w:r w:rsidRPr="00E565AD">
        <w:rPr>
          <w:i/>
          <w:iCs/>
          <w:sz w:val="24"/>
          <w:szCs w:val="24"/>
        </w:rPr>
        <w:t>rinsip Pemasaran</w:t>
      </w:r>
      <w:r>
        <w:rPr>
          <w:sz w:val="24"/>
          <w:szCs w:val="24"/>
        </w:rPr>
        <w:t xml:space="preserve">. Jilid I. Edisi 13. </w:t>
      </w:r>
      <w:proofErr w:type="gramStart"/>
      <w:r>
        <w:rPr>
          <w:sz w:val="24"/>
          <w:szCs w:val="24"/>
        </w:rPr>
        <w:t>Jakarta :</w:t>
      </w:r>
      <w:proofErr w:type="gramEnd"/>
      <w:r>
        <w:rPr>
          <w:sz w:val="24"/>
          <w:szCs w:val="24"/>
        </w:rPr>
        <w:t xml:space="preserve"> Erlangga.</w:t>
      </w:r>
    </w:p>
    <w:p w14:paraId="5D0124C7" w14:textId="2072204E" w:rsidR="00A00E88" w:rsidRDefault="00A00E88" w:rsidP="00A00E88">
      <w:pPr>
        <w:ind w:left="709" w:hanging="709"/>
        <w:jc w:val="both"/>
        <w:rPr>
          <w:sz w:val="24"/>
          <w:szCs w:val="24"/>
        </w:rPr>
      </w:pPr>
      <w:r>
        <w:rPr>
          <w:sz w:val="24"/>
          <w:szCs w:val="24"/>
        </w:rPr>
        <w:t xml:space="preserve">Kamhar, M.Y., dan Ema, L. 2019 Pemanfaatan Sosial Media Youtube Sebagai Media Pembelajaran Bahasa Indonesia di Perguruan Tinggi. </w:t>
      </w:r>
      <w:r>
        <w:rPr>
          <w:i/>
          <w:iCs/>
          <w:sz w:val="24"/>
          <w:szCs w:val="24"/>
        </w:rPr>
        <w:t xml:space="preserve">Jurnal Ilmu Pendidikan. </w:t>
      </w:r>
      <w:r>
        <w:rPr>
          <w:sz w:val="24"/>
          <w:szCs w:val="24"/>
        </w:rPr>
        <w:t>1(2):1-7.</w:t>
      </w:r>
    </w:p>
    <w:p w14:paraId="554E0768" w14:textId="653C88CE" w:rsidR="00CC7338" w:rsidRDefault="00CC7338" w:rsidP="00CC7338">
      <w:pPr>
        <w:ind w:left="709" w:hanging="709"/>
        <w:jc w:val="both"/>
        <w:rPr>
          <w:sz w:val="24"/>
          <w:szCs w:val="24"/>
        </w:rPr>
      </w:pPr>
      <w:r>
        <w:rPr>
          <w:sz w:val="24"/>
          <w:szCs w:val="24"/>
        </w:rPr>
        <w:t xml:space="preserve">Munandar, J. N., Tumberl, A. L., &amp; Soegoto, A. S. 2020. Analisis SWOT dalam Menentukan Strategi Pemasaran Bisnis Kopi Saat Pandemi Covid-19 (Studi Kasus Pada Black Cup Coffee and Roastery Manado). </w:t>
      </w:r>
      <w:r>
        <w:rPr>
          <w:i/>
          <w:sz w:val="24"/>
          <w:szCs w:val="24"/>
        </w:rPr>
        <w:t>Jurnal EMBA: Jurnal Riset Ekonomi, Manajemen, Bisnis dan Akuntansi</w:t>
      </w:r>
      <w:r>
        <w:rPr>
          <w:sz w:val="24"/>
          <w:szCs w:val="24"/>
        </w:rPr>
        <w:t xml:space="preserve">, </w:t>
      </w:r>
      <w:r>
        <w:rPr>
          <w:i/>
          <w:sz w:val="24"/>
          <w:szCs w:val="24"/>
        </w:rPr>
        <w:t>8</w:t>
      </w:r>
      <w:r>
        <w:rPr>
          <w:sz w:val="24"/>
          <w:szCs w:val="24"/>
        </w:rPr>
        <w:t>(4): 34-54</w:t>
      </w:r>
    </w:p>
    <w:p w14:paraId="2CF8B690" w14:textId="71BDA720" w:rsidR="00A00E88" w:rsidRDefault="00A00E88" w:rsidP="00A00E88">
      <w:pPr>
        <w:ind w:left="709" w:hanging="709"/>
        <w:jc w:val="both"/>
        <w:rPr>
          <w:sz w:val="24"/>
          <w:szCs w:val="24"/>
        </w:rPr>
      </w:pPr>
      <w:r w:rsidRPr="007F597C">
        <w:rPr>
          <w:sz w:val="24"/>
          <w:szCs w:val="24"/>
          <w:shd w:val="clear" w:color="auto" w:fill="FFFFFF"/>
        </w:rPr>
        <w:t>Praestuti, C. 2020. Marketing Mix Terhadap Kepuasan Konsumen pada Mama-Mama Penjual Noken di Oyehe Kabupaten Nabire. </w:t>
      </w:r>
      <w:r w:rsidRPr="007F597C">
        <w:rPr>
          <w:i/>
          <w:iCs/>
          <w:sz w:val="24"/>
          <w:szCs w:val="24"/>
          <w:shd w:val="clear" w:color="auto" w:fill="FFFFFF"/>
        </w:rPr>
        <w:t>J</w:t>
      </w:r>
      <w:r>
        <w:rPr>
          <w:i/>
          <w:iCs/>
          <w:sz w:val="24"/>
          <w:szCs w:val="24"/>
          <w:shd w:val="clear" w:color="auto" w:fill="FFFFFF"/>
        </w:rPr>
        <w:t>urnal</w:t>
      </w:r>
      <w:r w:rsidRPr="007F597C">
        <w:rPr>
          <w:i/>
          <w:iCs/>
          <w:sz w:val="24"/>
          <w:szCs w:val="24"/>
          <w:shd w:val="clear" w:color="auto" w:fill="FFFFFF"/>
        </w:rPr>
        <w:t xml:space="preserve"> A</w:t>
      </w:r>
      <w:r>
        <w:rPr>
          <w:i/>
          <w:iCs/>
          <w:sz w:val="24"/>
          <w:szCs w:val="24"/>
          <w:shd w:val="clear" w:color="auto" w:fill="FFFFFF"/>
        </w:rPr>
        <w:t>dministrasi</w:t>
      </w:r>
      <w:r w:rsidRPr="007F597C">
        <w:rPr>
          <w:i/>
          <w:iCs/>
          <w:sz w:val="24"/>
          <w:szCs w:val="24"/>
          <w:shd w:val="clear" w:color="auto" w:fill="FFFFFF"/>
        </w:rPr>
        <w:t xml:space="preserve"> B</w:t>
      </w:r>
      <w:r>
        <w:rPr>
          <w:i/>
          <w:iCs/>
          <w:sz w:val="24"/>
          <w:szCs w:val="24"/>
          <w:shd w:val="clear" w:color="auto" w:fill="FFFFFF"/>
        </w:rPr>
        <w:t>isnis,</w:t>
      </w:r>
      <w:r w:rsidRPr="007F597C">
        <w:rPr>
          <w:sz w:val="24"/>
          <w:szCs w:val="24"/>
          <w:shd w:val="clear" w:color="auto" w:fill="FFFFFF"/>
        </w:rPr>
        <w:t> </w:t>
      </w:r>
      <w:r w:rsidRPr="007F597C">
        <w:rPr>
          <w:i/>
          <w:iCs/>
          <w:sz w:val="24"/>
          <w:szCs w:val="24"/>
          <w:shd w:val="clear" w:color="auto" w:fill="FFFFFF"/>
        </w:rPr>
        <w:t>10</w:t>
      </w:r>
      <w:r w:rsidRPr="007F597C">
        <w:rPr>
          <w:sz w:val="24"/>
          <w:szCs w:val="24"/>
          <w:shd w:val="clear" w:color="auto" w:fill="FFFFFF"/>
        </w:rPr>
        <w:t>(1</w:t>
      </w:r>
      <w:proofErr w:type="gramStart"/>
      <w:r w:rsidRPr="007F597C">
        <w:rPr>
          <w:sz w:val="24"/>
          <w:szCs w:val="24"/>
          <w:shd w:val="clear" w:color="auto" w:fill="FFFFFF"/>
        </w:rPr>
        <w:t>)</w:t>
      </w:r>
      <w:r>
        <w:rPr>
          <w:sz w:val="24"/>
          <w:szCs w:val="24"/>
          <w:shd w:val="clear" w:color="auto" w:fill="FFFFFF"/>
        </w:rPr>
        <w:t xml:space="preserve"> :</w:t>
      </w:r>
      <w:proofErr w:type="gramEnd"/>
      <w:r w:rsidRPr="007F597C">
        <w:rPr>
          <w:sz w:val="24"/>
          <w:szCs w:val="24"/>
          <w:shd w:val="clear" w:color="auto" w:fill="FFFFFF"/>
        </w:rPr>
        <w:t xml:space="preserve"> 21-24.</w:t>
      </w:r>
    </w:p>
    <w:p w14:paraId="6F89A331" w14:textId="77777777" w:rsidR="00CC7338" w:rsidRDefault="00A00E88" w:rsidP="00CC7338">
      <w:pPr>
        <w:ind w:left="709" w:hanging="709"/>
        <w:jc w:val="both"/>
        <w:rPr>
          <w:sz w:val="24"/>
          <w:szCs w:val="24"/>
        </w:rPr>
      </w:pPr>
      <w:r>
        <w:rPr>
          <w:sz w:val="24"/>
          <w:szCs w:val="24"/>
        </w:rPr>
        <w:lastRenderedPageBreak/>
        <w:t>Rangkuti, F. 2016. Teknik Membedah Kasus Bisnis Analisis SWOT. Jakarta: Gramedia Pustaka Utama.</w:t>
      </w:r>
      <w:r w:rsidR="00CC7338" w:rsidRPr="00CC7338">
        <w:rPr>
          <w:sz w:val="24"/>
          <w:szCs w:val="24"/>
        </w:rPr>
        <w:t xml:space="preserve"> </w:t>
      </w:r>
    </w:p>
    <w:p w14:paraId="6E78A16A" w14:textId="52D925BD" w:rsidR="00CC7338" w:rsidRDefault="00CC7338" w:rsidP="00CC7338">
      <w:pPr>
        <w:ind w:left="709" w:hanging="709"/>
        <w:jc w:val="both"/>
        <w:rPr>
          <w:sz w:val="24"/>
          <w:szCs w:val="24"/>
        </w:rPr>
      </w:pPr>
      <w:r>
        <w:rPr>
          <w:sz w:val="24"/>
          <w:szCs w:val="24"/>
        </w:rPr>
        <w:t xml:space="preserve">Sudarsono, H. 2020. Manajemen Pemasaran. </w:t>
      </w:r>
      <w:proofErr w:type="gramStart"/>
      <w:r>
        <w:rPr>
          <w:sz w:val="24"/>
          <w:szCs w:val="24"/>
        </w:rPr>
        <w:t>Jakarta :</w:t>
      </w:r>
      <w:proofErr w:type="gramEnd"/>
      <w:r>
        <w:rPr>
          <w:sz w:val="24"/>
          <w:szCs w:val="24"/>
        </w:rPr>
        <w:t xml:space="preserve"> Gramedia Pustaka Utama</w:t>
      </w:r>
    </w:p>
    <w:p w14:paraId="41902637" w14:textId="77777777" w:rsidR="00CC7338" w:rsidRDefault="00CC7338" w:rsidP="00CC7338">
      <w:pPr>
        <w:ind w:left="709" w:hanging="709"/>
        <w:jc w:val="both"/>
        <w:rPr>
          <w:sz w:val="24"/>
          <w:szCs w:val="24"/>
          <w:shd w:val="clear" w:color="auto" w:fill="FFFFFF"/>
        </w:rPr>
      </w:pPr>
      <w:r w:rsidRPr="00C957F9">
        <w:rPr>
          <w:sz w:val="24"/>
          <w:szCs w:val="24"/>
          <w:shd w:val="clear" w:color="auto" w:fill="FFFFFF"/>
        </w:rPr>
        <w:t xml:space="preserve">Susetyarsi, T. 2012. Kemasan </w:t>
      </w:r>
      <w:r>
        <w:rPr>
          <w:sz w:val="24"/>
          <w:szCs w:val="24"/>
          <w:shd w:val="clear" w:color="auto" w:fill="FFFFFF"/>
        </w:rPr>
        <w:t>P</w:t>
      </w:r>
      <w:r w:rsidRPr="00C957F9">
        <w:rPr>
          <w:sz w:val="24"/>
          <w:szCs w:val="24"/>
          <w:shd w:val="clear" w:color="auto" w:fill="FFFFFF"/>
        </w:rPr>
        <w:t xml:space="preserve">roduk </w:t>
      </w:r>
      <w:r>
        <w:rPr>
          <w:sz w:val="24"/>
          <w:szCs w:val="24"/>
          <w:shd w:val="clear" w:color="auto" w:fill="FFFFFF"/>
        </w:rPr>
        <w:t>D</w:t>
      </w:r>
      <w:r w:rsidRPr="00C957F9">
        <w:rPr>
          <w:sz w:val="24"/>
          <w:szCs w:val="24"/>
          <w:shd w:val="clear" w:color="auto" w:fill="FFFFFF"/>
        </w:rPr>
        <w:t xml:space="preserve">itinjau dari </w:t>
      </w:r>
      <w:r>
        <w:rPr>
          <w:sz w:val="24"/>
          <w:szCs w:val="24"/>
          <w:shd w:val="clear" w:color="auto" w:fill="FFFFFF"/>
        </w:rPr>
        <w:t>B</w:t>
      </w:r>
      <w:r w:rsidRPr="00C957F9">
        <w:rPr>
          <w:sz w:val="24"/>
          <w:szCs w:val="24"/>
          <w:shd w:val="clear" w:color="auto" w:fill="FFFFFF"/>
        </w:rPr>
        <w:t xml:space="preserve">ahan </w:t>
      </w:r>
      <w:r>
        <w:rPr>
          <w:sz w:val="24"/>
          <w:szCs w:val="24"/>
          <w:shd w:val="clear" w:color="auto" w:fill="FFFFFF"/>
        </w:rPr>
        <w:t>K</w:t>
      </w:r>
      <w:r w:rsidRPr="00C957F9">
        <w:rPr>
          <w:sz w:val="24"/>
          <w:szCs w:val="24"/>
          <w:shd w:val="clear" w:color="auto" w:fill="FFFFFF"/>
        </w:rPr>
        <w:t xml:space="preserve">emasan, </w:t>
      </w:r>
      <w:r>
        <w:rPr>
          <w:sz w:val="24"/>
          <w:szCs w:val="24"/>
          <w:shd w:val="clear" w:color="auto" w:fill="FFFFFF"/>
        </w:rPr>
        <w:t>B</w:t>
      </w:r>
      <w:r w:rsidRPr="00C957F9">
        <w:rPr>
          <w:sz w:val="24"/>
          <w:szCs w:val="24"/>
          <w:shd w:val="clear" w:color="auto" w:fill="FFFFFF"/>
        </w:rPr>
        <w:t xml:space="preserve">entuk </w:t>
      </w:r>
      <w:r>
        <w:rPr>
          <w:sz w:val="24"/>
          <w:szCs w:val="24"/>
          <w:shd w:val="clear" w:color="auto" w:fill="FFFFFF"/>
        </w:rPr>
        <w:t>K</w:t>
      </w:r>
      <w:r w:rsidRPr="00C957F9">
        <w:rPr>
          <w:sz w:val="24"/>
          <w:szCs w:val="24"/>
          <w:shd w:val="clear" w:color="auto" w:fill="FFFFFF"/>
        </w:rPr>
        <w:t xml:space="preserve">emasan dan </w:t>
      </w:r>
      <w:r>
        <w:rPr>
          <w:sz w:val="24"/>
          <w:szCs w:val="24"/>
          <w:shd w:val="clear" w:color="auto" w:fill="FFFFFF"/>
        </w:rPr>
        <w:t>P</w:t>
      </w:r>
      <w:r w:rsidRPr="00C957F9">
        <w:rPr>
          <w:sz w:val="24"/>
          <w:szCs w:val="24"/>
          <w:shd w:val="clear" w:color="auto" w:fill="FFFFFF"/>
        </w:rPr>
        <w:t xml:space="preserve">elabelan pada </w:t>
      </w:r>
      <w:r>
        <w:rPr>
          <w:sz w:val="24"/>
          <w:szCs w:val="24"/>
          <w:shd w:val="clear" w:color="auto" w:fill="FFFFFF"/>
        </w:rPr>
        <w:t>K</w:t>
      </w:r>
      <w:r w:rsidRPr="00C957F9">
        <w:rPr>
          <w:sz w:val="24"/>
          <w:szCs w:val="24"/>
          <w:shd w:val="clear" w:color="auto" w:fill="FFFFFF"/>
        </w:rPr>
        <w:t xml:space="preserve">emasan </w:t>
      </w:r>
      <w:r>
        <w:rPr>
          <w:sz w:val="24"/>
          <w:szCs w:val="24"/>
          <w:shd w:val="clear" w:color="auto" w:fill="FFFFFF"/>
        </w:rPr>
        <w:t>P</w:t>
      </w:r>
      <w:r w:rsidRPr="00C957F9">
        <w:rPr>
          <w:sz w:val="24"/>
          <w:szCs w:val="24"/>
          <w:shd w:val="clear" w:color="auto" w:fill="FFFFFF"/>
        </w:rPr>
        <w:t xml:space="preserve">engaruhnya </w:t>
      </w:r>
      <w:r>
        <w:rPr>
          <w:sz w:val="24"/>
          <w:szCs w:val="24"/>
          <w:shd w:val="clear" w:color="auto" w:fill="FFFFFF"/>
        </w:rPr>
        <w:t>T</w:t>
      </w:r>
      <w:r w:rsidRPr="00C957F9">
        <w:rPr>
          <w:sz w:val="24"/>
          <w:szCs w:val="24"/>
          <w:shd w:val="clear" w:color="auto" w:fill="FFFFFF"/>
        </w:rPr>
        <w:t xml:space="preserve">erhadap </w:t>
      </w:r>
      <w:r>
        <w:rPr>
          <w:sz w:val="24"/>
          <w:szCs w:val="24"/>
          <w:shd w:val="clear" w:color="auto" w:fill="FFFFFF"/>
        </w:rPr>
        <w:t>K</w:t>
      </w:r>
      <w:r w:rsidRPr="00C957F9">
        <w:rPr>
          <w:sz w:val="24"/>
          <w:szCs w:val="24"/>
          <w:shd w:val="clear" w:color="auto" w:fill="FFFFFF"/>
        </w:rPr>
        <w:t xml:space="preserve">eputusan </w:t>
      </w:r>
      <w:r>
        <w:rPr>
          <w:sz w:val="24"/>
          <w:szCs w:val="24"/>
          <w:shd w:val="clear" w:color="auto" w:fill="FFFFFF"/>
        </w:rPr>
        <w:t>P</w:t>
      </w:r>
      <w:r w:rsidRPr="00C957F9">
        <w:rPr>
          <w:sz w:val="24"/>
          <w:szCs w:val="24"/>
          <w:shd w:val="clear" w:color="auto" w:fill="FFFFFF"/>
        </w:rPr>
        <w:t xml:space="preserve">embelian pada </w:t>
      </w:r>
      <w:r>
        <w:rPr>
          <w:sz w:val="24"/>
          <w:szCs w:val="24"/>
          <w:shd w:val="clear" w:color="auto" w:fill="FFFFFF"/>
        </w:rPr>
        <w:t>P</w:t>
      </w:r>
      <w:r w:rsidRPr="00C957F9">
        <w:rPr>
          <w:sz w:val="24"/>
          <w:szCs w:val="24"/>
          <w:shd w:val="clear" w:color="auto" w:fill="FFFFFF"/>
        </w:rPr>
        <w:t xml:space="preserve">roduk </w:t>
      </w:r>
      <w:r>
        <w:rPr>
          <w:sz w:val="24"/>
          <w:szCs w:val="24"/>
          <w:shd w:val="clear" w:color="auto" w:fill="FFFFFF"/>
        </w:rPr>
        <w:t>M</w:t>
      </w:r>
      <w:r w:rsidRPr="00C957F9">
        <w:rPr>
          <w:sz w:val="24"/>
          <w:szCs w:val="24"/>
          <w:shd w:val="clear" w:color="auto" w:fill="FFFFFF"/>
        </w:rPr>
        <w:t xml:space="preserve">inuman </w:t>
      </w:r>
      <w:r w:rsidRPr="00F20D43">
        <w:rPr>
          <w:i/>
          <w:iCs/>
          <w:sz w:val="24"/>
          <w:szCs w:val="24"/>
          <w:shd w:val="clear" w:color="auto" w:fill="FFFFFF"/>
        </w:rPr>
        <w:t>Mizone</w:t>
      </w:r>
      <w:r w:rsidRPr="00C957F9">
        <w:rPr>
          <w:sz w:val="24"/>
          <w:szCs w:val="24"/>
          <w:shd w:val="clear" w:color="auto" w:fill="FFFFFF"/>
        </w:rPr>
        <w:t xml:space="preserve"> di </w:t>
      </w:r>
      <w:r>
        <w:rPr>
          <w:sz w:val="24"/>
          <w:szCs w:val="24"/>
          <w:shd w:val="clear" w:color="auto" w:fill="FFFFFF"/>
        </w:rPr>
        <w:t>K</w:t>
      </w:r>
      <w:r w:rsidRPr="00C957F9">
        <w:rPr>
          <w:sz w:val="24"/>
          <w:szCs w:val="24"/>
          <w:shd w:val="clear" w:color="auto" w:fill="FFFFFF"/>
        </w:rPr>
        <w:t xml:space="preserve">ota </w:t>
      </w:r>
      <w:r>
        <w:rPr>
          <w:sz w:val="24"/>
          <w:szCs w:val="24"/>
          <w:shd w:val="clear" w:color="auto" w:fill="FFFFFF"/>
        </w:rPr>
        <w:t>S</w:t>
      </w:r>
      <w:r w:rsidRPr="00C957F9">
        <w:rPr>
          <w:sz w:val="24"/>
          <w:szCs w:val="24"/>
          <w:shd w:val="clear" w:color="auto" w:fill="FFFFFF"/>
        </w:rPr>
        <w:t>emarang. </w:t>
      </w:r>
      <w:r w:rsidRPr="00C957F9">
        <w:rPr>
          <w:i/>
          <w:iCs/>
          <w:sz w:val="24"/>
          <w:szCs w:val="24"/>
          <w:shd w:val="clear" w:color="auto" w:fill="FFFFFF"/>
        </w:rPr>
        <w:t>Jurnal STIE Semarang</w:t>
      </w:r>
      <w:r w:rsidRPr="00C957F9">
        <w:rPr>
          <w:sz w:val="24"/>
          <w:szCs w:val="24"/>
          <w:shd w:val="clear" w:color="auto" w:fill="FFFFFF"/>
        </w:rPr>
        <w:t>, </w:t>
      </w:r>
      <w:r w:rsidRPr="00C957F9">
        <w:rPr>
          <w:i/>
          <w:iCs/>
          <w:sz w:val="24"/>
          <w:szCs w:val="24"/>
          <w:shd w:val="clear" w:color="auto" w:fill="FFFFFF"/>
        </w:rPr>
        <w:t>4</w:t>
      </w:r>
      <w:r>
        <w:rPr>
          <w:sz w:val="24"/>
          <w:szCs w:val="24"/>
          <w:shd w:val="clear" w:color="auto" w:fill="FFFFFF"/>
        </w:rPr>
        <w:t>(2):</w:t>
      </w:r>
      <w:r w:rsidRPr="00C957F9">
        <w:rPr>
          <w:sz w:val="24"/>
          <w:szCs w:val="24"/>
          <w:shd w:val="clear" w:color="auto" w:fill="FFFFFF"/>
        </w:rPr>
        <w:t xml:space="preserve"> 132</w:t>
      </w:r>
      <w:r>
        <w:rPr>
          <w:sz w:val="24"/>
          <w:szCs w:val="24"/>
          <w:shd w:val="clear" w:color="auto" w:fill="FFFFFF"/>
        </w:rPr>
        <w:t>-</w:t>
      </w:r>
      <w:r w:rsidRPr="00C957F9">
        <w:rPr>
          <w:sz w:val="24"/>
          <w:szCs w:val="24"/>
          <w:shd w:val="clear" w:color="auto" w:fill="FFFFFF"/>
        </w:rPr>
        <w:t>997.</w:t>
      </w:r>
    </w:p>
    <w:p w14:paraId="3190B730" w14:textId="77777777" w:rsidR="00CC7338" w:rsidRPr="002C0A2A" w:rsidRDefault="00CC7338" w:rsidP="00CC7338">
      <w:pPr>
        <w:ind w:left="709" w:hanging="709"/>
        <w:jc w:val="both"/>
        <w:rPr>
          <w:sz w:val="24"/>
          <w:szCs w:val="24"/>
        </w:rPr>
      </w:pPr>
      <w:r>
        <w:rPr>
          <w:sz w:val="24"/>
          <w:szCs w:val="24"/>
        </w:rPr>
        <w:t xml:space="preserve">Wahyuni, A. 2015. Peran </w:t>
      </w:r>
      <w:r w:rsidRPr="00F36040">
        <w:rPr>
          <w:i/>
          <w:iCs/>
          <w:sz w:val="24"/>
          <w:szCs w:val="24"/>
        </w:rPr>
        <w:t>Facebook</w:t>
      </w:r>
      <w:r>
        <w:rPr>
          <w:sz w:val="24"/>
          <w:szCs w:val="24"/>
        </w:rPr>
        <w:t xml:space="preserve"> dan </w:t>
      </w:r>
      <w:r w:rsidRPr="00F36040">
        <w:rPr>
          <w:i/>
          <w:iCs/>
          <w:sz w:val="24"/>
          <w:szCs w:val="24"/>
        </w:rPr>
        <w:t>Instagram</w:t>
      </w:r>
      <w:r>
        <w:rPr>
          <w:sz w:val="24"/>
          <w:szCs w:val="24"/>
        </w:rPr>
        <w:t xml:space="preserve"> Sebagai Media Promosi Dalam Mengembangkan Industri Kreatif. </w:t>
      </w:r>
      <w:r w:rsidRPr="002C0A2A">
        <w:rPr>
          <w:i/>
          <w:iCs/>
          <w:sz w:val="24"/>
          <w:szCs w:val="24"/>
        </w:rPr>
        <w:t>Jurnal Bina Insani</w:t>
      </w:r>
      <w:r>
        <w:rPr>
          <w:sz w:val="24"/>
          <w:szCs w:val="24"/>
        </w:rPr>
        <w:t xml:space="preserve">. </w:t>
      </w:r>
      <w:r>
        <w:rPr>
          <w:i/>
          <w:iCs/>
          <w:sz w:val="24"/>
          <w:szCs w:val="24"/>
        </w:rPr>
        <w:t>2</w:t>
      </w:r>
      <w:r>
        <w:rPr>
          <w:sz w:val="24"/>
          <w:szCs w:val="24"/>
        </w:rPr>
        <w:t>(2</w:t>
      </w:r>
      <w:proofErr w:type="gramStart"/>
      <w:r>
        <w:rPr>
          <w:sz w:val="24"/>
          <w:szCs w:val="24"/>
        </w:rPr>
        <w:t>) :</w:t>
      </w:r>
      <w:proofErr w:type="gramEnd"/>
      <w:r>
        <w:rPr>
          <w:sz w:val="24"/>
          <w:szCs w:val="24"/>
        </w:rPr>
        <w:t xml:space="preserve"> 112-118.</w:t>
      </w:r>
    </w:p>
    <w:p w14:paraId="438955C1" w14:textId="24D546C3" w:rsidR="00A00E88" w:rsidRDefault="00A00E88" w:rsidP="00A00E88">
      <w:pPr>
        <w:ind w:left="709" w:hanging="709"/>
        <w:jc w:val="both"/>
        <w:rPr>
          <w:sz w:val="24"/>
          <w:szCs w:val="24"/>
        </w:rPr>
      </w:pPr>
    </w:p>
    <w:p w14:paraId="1820888A" w14:textId="77777777" w:rsidR="00A00E88" w:rsidRDefault="00A00E88" w:rsidP="00A00E88">
      <w:pPr>
        <w:ind w:left="709" w:hanging="709"/>
        <w:jc w:val="both"/>
        <w:rPr>
          <w:sz w:val="24"/>
          <w:szCs w:val="24"/>
        </w:rPr>
      </w:pPr>
    </w:p>
    <w:p w14:paraId="1C9A750A" w14:textId="77777777" w:rsidR="00CC6F87" w:rsidRDefault="00CC6F87" w:rsidP="00CC6F87">
      <w:pPr>
        <w:pStyle w:val="ListParagraph"/>
        <w:spacing w:after="0" w:line="240" w:lineRule="auto"/>
        <w:ind w:hanging="720"/>
        <w:jc w:val="both"/>
        <w:rPr>
          <w:rFonts w:ascii="Times New Roman" w:hAnsi="Times New Roman" w:cs="Times New Roman"/>
          <w:sz w:val="24"/>
          <w:szCs w:val="24"/>
        </w:rPr>
      </w:pPr>
    </w:p>
    <w:p w14:paraId="7CBFEC7E" w14:textId="77777777" w:rsidR="009631F0" w:rsidRPr="003B14A6" w:rsidRDefault="009631F0" w:rsidP="00A132C4">
      <w:pPr>
        <w:tabs>
          <w:tab w:val="left" w:pos="360"/>
        </w:tabs>
        <w:spacing w:line="276" w:lineRule="auto"/>
        <w:jc w:val="both"/>
        <w:rPr>
          <w:sz w:val="20"/>
          <w:szCs w:val="20"/>
          <w:lang w:val="id-ID"/>
        </w:rPr>
      </w:pPr>
    </w:p>
    <w:p w14:paraId="69E0A5FE" w14:textId="77777777" w:rsidR="009631F0" w:rsidRPr="003B14A6" w:rsidRDefault="009631F0" w:rsidP="00A132C4">
      <w:pPr>
        <w:tabs>
          <w:tab w:val="left" w:pos="360"/>
        </w:tabs>
        <w:spacing w:line="276" w:lineRule="auto"/>
        <w:jc w:val="both"/>
        <w:rPr>
          <w:sz w:val="20"/>
          <w:szCs w:val="20"/>
          <w:lang w:val="id-ID"/>
        </w:rPr>
      </w:pPr>
    </w:p>
    <w:p w14:paraId="0D7BFAF7" w14:textId="77777777" w:rsidR="002D1ACC" w:rsidRPr="003B14A6" w:rsidRDefault="002D1ACC" w:rsidP="00A132C4">
      <w:pPr>
        <w:tabs>
          <w:tab w:val="left" w:pos="360"/>
        </w:tabs>
        <w:spacing w:line="276" w:lineRule="auto"/>
        <w:ind w:left="270"/>
        <w:jc w:val="both"/>
        <w:rPr>
          <w:sz w:val="24"/>
          <w:szCs w:val="24"/>
        </w:rPr>
      </w:pPr>
    </w:p>
    <w:p w14:paraId="685782AF" w14:textId="77777777" w:rsidR="002D1ACC" w:rsidRPr="003B14A6" w:rsidRDefault="002D1ACC"/>
    <w:sectPr w:rsidR="002D1ACC" w:rsidRPr="003B14A6" w:rsidSect="008C1C39">
      <w:footerReference w:type="even" r:id="rId15"/>
      <w:footerReference w:type="default" r:id="rId16"/>
      <w:pgSz w:w="11906" w:h="16838"/>
      <w:pgMar w:top="1701" w:right="1701" w:bottom="1701" w:left="1701" w:header="709" w:footer="70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0D813" w14:textId="77777777" w:rsidR="00940E3E" w:rsidRDefault="00940E3E">
      <w:r>
        <w:separator/>
      </w:r>
    </w:p>
  </w:endnote>
  <w:endnote w:type="continuationSeparator" w:id="0">
    <w:p w14:paraId="62BBF15A" w14:textId="77777777" w:rsidR="00940E3E" w:rsidRDefault="00940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927449"/>
      <w:docPartObj>
        <w:docPartGallery w:val="Page Numbers (Bottom of Page)"/>
        <w:docPartUnique/>
      </w:docPartObj>
    </w:sdtPr>
    <w:sdtEndPr>
      <w:rPr>
        <w:noProof/>
      </w:rPr>
    </w:sdtEndPr>
    <w:sdtContent>
      <w:p w14:paraId="3F25BE5D" w14:textId="77777777" w:rsidR="00FC7911" w:rsidRDefault="00FC7911" w:rsidP="005F0B2C">
        <w:r w:rsidRPr="005522A5">
          <w:rPr>
            <w:sz w:val="20"/>
            <w:szCs w:val="20"/>
            <w:lang w:val="id-ID"/>
          </w:rPr>
          <w:t xml:space="preserve">How </w:t>
        </w:r>
        <w:r>
          <w:rPr>
            <w:sz w:val="20"/>
            <w:szCs w:val="20"/>
            <w:lang w:val="id-ID"/>
          </w:rPr>
          <w:t xml:space="preserve">to cite this article: </w:t>
        </w:r>
        <w:r>
          <w:rPr>
            <w:sz w:val="20"/>
            <w:szCs w:val="20"/>
            <w:lang w:val="en-GB"/>
          </w:rPr>
          <w:t>Puspitasari, I</w:t>
        </w:r>
        <w:r>
          <w:rPr>
            <w:sz w:val="20"/>
            <w:szCs w:val="20"/>
            <w:lang w:val="id-ID"/>
          </w:rPr>
          <w:t xml:space="preserve">., </w:t>
        </w:r>
        <w:r>
          <w:rPr>
            <w:sz w:val="20"/>
            <w:szCs w:val="20"/>
            <w:lang w:val="en-GB"/>
          </w:rPr>
          <w:t>Alfiyah, N</w:t>
        </w:r>
        <w:r>
          <w:rPr>
            <w:sz w:val="20"/>
            <w:szCs w:val="20"/>
            <w:lang w:val="id-ID"/>
          </w:rPr>
          <w:t xml:space="preserve">., dan </w:t>
        </w:r>
        <w:r>
          <w:rPr>
            <w:sz w:val="20"/>
            <w:szCs w:val="20"/>
            <w:lang w:val="en-GB"/>
          </w:rPr>
          <w:t>Wicaksono, D.W.</w:t>
        </w:r>
        <w:r w:rsidRPr="005522A5">
          <w:rPr>
            <w:sz w:val="20"/>
            <w:szCs w:val="20"/>
            <w:lang w:val="id-ID"/>
          </w:rPr>
          <w:t xml:space="preserve"> </w:t>
        </w:r>
        <w:r>
          <w:rPr>
            <w:sz w:val="20"/>
            <w:szCs w:val="20"/>
            <w:lang w:val="id-ID"/>
          </w:rPr>
          <w:t xml:space="preserve">2022. </w:t>
        </w:r>
        <w:r>
          <w:rPr>
            <w:sz w:val="20"/>
            <w:szCs w:val="20"/>
            <w:lang w:val="en-GB"/>
          </w:rPr>
          <w:t xml:space="preserve">Analisis Kelayakan Usaha Sale Kering Pisang Berlin Di </w:t>
        </w:r>
        <w:r>
          <w:rPr>
            <w:i/>
            <w:sz w:val="20"/>
            <w:szCs w:val="20"/>
            <w:lang w:val="en-GB"/>
          </w:rPr>
          <w:t xml:space="preserve">Home Industry </w:t>
        </w:r>
        <w:r>
          <w:rPr>
            <w:sz w:val="20"/>
            <w:szCs w:val="20"/>
            <w:lang w:val="en-GB"/>
          </w:rPr>
          <w:t>Barokah Sale Saleha Muncar Banyuwangi</w:t>
        </w:r>
        <w:r w:rsidRPr="005522A5">
          <w:rPr>
            <w:sz w:val="20"/>
            <w:szCs w:val="20"/>
            <w:lang w:val="id-ID"/>
          </w:rPr>
          <w:t xml:space="preserve">. </w:t>
        </w:r>
        <w:r w:rsidRPr="005522A5">
          <w:rPr>
            <w:i/>
            <w:sz w:val="20"/>
            <w:szCs w:val="20"/>
            <w:lang w:val="id-ID"/>
          </w:rPr>
          <w:t>Jurnal Javanica</w:t>
        </w:r>
        <w:r w:rsidRPr="005522A5">
          <w:rPr>
            <w:sz w:val="20"/>
            <w:szCs w:val="20"/>
            <w:lang w:val="id-ID"/>
          </w:rPr>
          <w:t xml:space="preserve">. 1(1): 1-10.   </w:t>
        </w:r>
      </w:p>
      <w:p w14:paraId="46FF88AE" w14:textId="51849D83" w:rsidR="00FC7911" w:rsidRDefault="00FC79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2B46F6" w14:textId="77777777" w:rsidR="00FC7911" w:rsidRDefault="00FC7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27927"/>
      <w:docPartObj>
        <w:docPartGallery w:val="Page Numbers (Bottom of Page)"/>
        <w:docPartUnique/>
      </w:docPartObj>
    </w:sdtPr>
    <w:sdtEndPr>
      <w:rPr>
        <w:noProof/>
      </w:rPr>
    </w:sdtEndPr>
    <w:sdtContent>
      <w:p w14:paraId="23A229A3" w14:textId="7A6DD73C" w:rsidR="00FC7911" w:rsidRDefault="00FC7911">
        <w:pPr>
          <w:pStyle w:val="Footer"/>
          <w:jc w:val="right"/>
        </w:pPr>
        <w:r>
          <w:rPr>
            <w:noProof/>
            <w:lang w:eastAsia="en-US"/>
          </w:rPr>
          <mc:AlternateContent>
            <mc:Choice Requires="wps">
              <w:drawing>
                <wp:anchor distT="0" distB="0" distL="114300" distR="114300" simplePos="0" relativeHeight="251662336" behindDoc="0" locked="0" layoutInCell="1" allowOverlap="1" wp14:anchorId="6DF5B4C5" wp14:editId="2C538657">
                  <wp:simplePos x="0" y="0"/>
                  <wp:positionH relativeFrom="column">
                    <wp:posOffset>-156210</wp:posOffset>
                  </wp:positionH>
                  <wp:positionV relativeFrom="paragraph">
                    <wp:posOffset>-29210</wp:posOffset>
                  </wp:positionV>
                  <wp:extent cx="914400" cy="914400"/>
                  <wp:effectExtent l="0" t="0" r="3810" b="0"/>
                  <wp:wrapNone/>
                  <wp:docPr id="1" name="Text Box 1"/>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4FA550CC" w14:textId="3CEF933E" w:rsidR="00FC7911" w:rsidRDefault="00FC7911">
                              <w:r w:rsidRPr="005522A5">
                                <w:rPr>
                                  <w:sz w:val="20"/>
                                  <w:szCs w:val="20"/>
                                  <w:lang w:val="id-ID"/>
                                </w:rPr>
                                <w:t xml:space="preserve">How </w:t>
                              </w:r>
                              <w:r>
                                <w:rPr>
                                  <w:sz w:val="20"/>
                                  <w:szCs w:val="20"/>
                                  <w:lang w:val="id-ID"/>
                                </w:rPr>
                                <w:t xml:space="preserve">to cite this article: </w:t>
                              </w:r>
                              <w:r w:rsidR="00A25585">
                                <w:rPr>
                                  <w:sz w:val="20"/>
                                  <w:szCs w:val="20"/>
                                  <w:lang w:val="en-GB"/>
                                </w:rPr>
                                <w:t>Handayani, S</w:t>
                              </w:r>
                              <w:r>
                                <w:rPr>
                                  <w:sz w:val="20"/>
                                  <w:szCs w:val="20"/>
                                  <w:lang w:val="id-ID"/>
                                </w:rPr>
                                <w:t xml:space="preserve">., </w:t>
                              </w:r>
                              <w:r w:rsidR="00A25585">
                                <w:rPr>
                                  <w:sz w:val="20"/>
                                  <w:szCs w:val="20"/>
                                  <w:lang w:val="en-GB"/>
                                </w:rPr>
                                <w:t>Nur</w:t>
                              </w:r>
                              <w:r>
                                <w:rPr>
                                  <w:sz w:val="20"/>
                                  <w:szCs w:val="20"/>
                                  <w:lang w:val="en-GB"/>
                                </w:rPr>
                                <w:t xml:space="preserve">, </w:t>
                              </w:r>
                              <w:r w:rsidR="00A25585">
                                <w:rPr>
                                  <w:sz w:val="20"/>
                                  <w:szCs w:val="20"/>
                                  <w:lang w:val="en-GB"/>
                                </w:rPr>
                                <w:t>M</w:t>
                              </w:r>
                              <w:r>
                                <w:rPr>
                                  <w:sz w:val="20"/>
                                  <w:szCs w:val="20"/>
                                  <w:lang w:val="id-ID"/>
                                </w:rPr>
                                <w:t>.</w:t>
                              </w:r>
                              <w:r w:rsidR="00A25585">
                                <w:rPr>
                                  <w:sz w:val="20"/>
                                  <w:szCs w:val="20"/>
                                  <w:lang w:val="en-IN"/>
                                </w:rPr>
                                <w:t>K.</w:t>
                              </w:r>
                              <w:r>
                                <w:rPr>
                                  <w:sz w:val="20"/>
                                  <w:szCs w:val="20"/>
                                  <w:lang w:val="id-ID"/>
                                </w:rPr>
                                <w:t xml:space="preserve">, dan </w:t>
                              </w:r>
                              <w:r w:rsidR="00A25585">
                                <w:rPr>
                                  <w:sz w:val="20"/>
                                  <w:szCs w:val="20"/>
                                  <w:lang w:val="en-GB"/>
                                </w:rPr>
                                <w:t xml:space="preserve">Kareja, N. </w:t>
                              </w:r>
                              <w:r>
                                <w:rPr>
                                  <w:sz w:val="20"/>
                                  <w:szCs w:val="20"/>
                                  <w:lang w:val="id-ID"/>
                                </w:rPr>
                                <w:t xml:space="preserve">2022. </w:t>
                              </w:r>
                              <w:r w:rsidR="00A25585">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F5B4C5" id="_x0000_t202" coordsize="21600,21600" o:spt="202" path="m,l,21600r21600,l21600,xe">
                  <v:stroke joinstyle="miter"/>
                  <v:path gradientshapeok="t" o:connecttype="rect"/>
                </v:shapetype>
                <v:shape id="Text Box 1" o:spid="_x0000_s1027" type="#_x0000_t202" style="position:absolute;left:0;text-align:left;margin-left:-12.3pt;margin-top:-2.3pt;width:1in;height:1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" fillcolor="white [3201]" stroked="f" strokeweight=".5pt">
                  <v:textbox>
                    <w:txbxContent>
                      <w:p w14:paraId="4FA550CC" w14:textId="3CEF933E" w:rsidR="00FC7911" w:rsidRDefault="00FC7911">
                        <w:r w:rsidRPr="005522A5">
                          <w:rPr>
                            <w:sz w:val="20"/>
                            <w:szCs w:val="20"/>
                            <w:lang w:val="id-ID"/>
                          </w:rPr>
                          <w:t xml:space="preserve">How </w:t>
                        </w:r>
                        <w:r>
                          <w:rPr>
                            <w:sz w:val="20"/>
                            <w:szCs w:val="20"/>
                            <w:lang w:val="id-ID"/>
                          </w:rPr>
                          <w:t xml:space="preserve">to cite this article: </w:t>
                        </w:r>
                        <w:r w:rsidR="00A25585">
                          <w:rPr>
                            <w:sz w:val="20"/>
                            <w:szCs w:val="20"/>
                            <w:lang w:val="en-GB"/>
                          </w:rPr>
                          <w:t>Handayani, S</w:t>
                        </w:r>
                        <w:r>
                          <w:rPr>
                            <w:sz w:val="20"/>
                            <w:szCs w:val="20"/>
                            <w:lang w:val="id-ID"/>
                          </w:rPr>
                          <w:t xml:space="preserve">., </w:t>
                        </w:r>
                        <w:r w:rsidR="00A25585">
                          <w:rPr>
                            <w:sz w:val="20"/>
                            <w:szCs w:val="20"/>
                            <w:lang w:val="en-GB"/>
                          </w:rPr>
                          <w:t>Nur</w:t>
                        </w:r>
                        <w:r>
                          <w:rPr>
                            <w:sz w:val="20"/>
                            <w:szCs w:val="20"/>
                            <w:lang w:val="en-GB"/>
                          </w:rPr>
                          <w:t xml:space="preserve">, </w:t>
                        </w:r>
                        <w:r w:rsidR="00A25585">
                          <w:rPr>
                            <w:sz w:val="20"/>
                            <w:szCs w:val="20"/>
                            <w:lang w:val="en-GB"/>
                          </w:rPr>
                          <w:t>M</w:t>
                        </w:r>
                        <w:r>
                          <w:rPr>
                            <w:sz w:val="20"/>
                            <w:szCs w:val="20"/>
                            <w:lang w:val="id-ID"/>
                          </w:rPr>
                          <w:t>.</w:t>
                        </w:r>
                        <w:r w:rsidR="00A25585">
                          <w:rPr>
                            <w:sz w:val="20"/>
                            <w:szCs w:val="20"/>
                            <w:lang w:val="en-IN"/>
                          </w:rPr>
                          <w:t>K.</w:t>
                        </w:r>
                        <w:r>
                          <w:rPr>
                            <w:sz w:val="20"/>
                            <w:szCs w:val="20"/>
                            <w:lang w:val="id-ID"/>
                          </w:rPr>
                          <w:t xml:space="preserve">, dan </w:t>
                        </w:r>
                        <w:r w:rsidR="00A25585">
                          <w:rPr>
                            <w:sz w:val="20"/>
                            <w:szCs w:val="20"/>
                            <w:lang w:val="en-GB"/>
                          </w:rPr>
                          <w:t xml:space="preserve">Kareja, N. </w:t>
                        </w:r>
                        <w:r>
                          <w:rPr>
                            <w:sz w:val="20"/>
                            <w:szCs w:val="20"/>
                            <w:lang w:val="id-ID"/>
                          </w:rPr>
                          <w:t xml:space="preserve">2022. </w:t>
                        </w:r>
                        <w:r w:rsidR="00A25585">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v:textbox>
                </v:shape>
              </w:pict>
            </mc:Fallback>
          </mc:AlternateContent>
        </w:r>
        <w:r>
          <w:fldChar w:fldCharType="begin"/>
        </w:r>
        <w:r>
          <w:instrText xml:space="preserve"> PAGE   \* MERGEFORMAT </w:instrText>
        </w:r>
        <w:r>
          <w:fldChar w:fldCharType="separate"/>
        </w:r>
        <w:r w:rsidR="003870E0">
          <w:rPr>
            <w:noProof/>
          </w:rPr>
          <w:t>1</w:t>
        </w:r>
        <w:r>
          <w:rPr>
            <w:noProof/>
          </w:rPr>
          <w:fldChar w:fldCharType="end"/>
        </w:r>
      </w:p>
    </w:sdtContent>
  </w:sdt>
  <w:p w14:paraId="1F2426BC" w14:textId="77777777" w:rsidR="00FC7911" w:rsidRDefault="00FC7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C1BA2" w14:textId="11CE2181" w:rsidR="00FC7911" w:rsidRDefault="00BE1044" w:rsidP="00ED217A">
    <w:pPr>
      <w:pStyle w:val="Footer"/>
      <w:tabs>
        <w:tab w:val="clear" w:pos="4680"/>
        <w:tab w:val="clear" w:pos="9360"/>
        <w:tab w:val="center" w:pos="4252"/>
      </w:tabs>
    </w:pPr>
    <w:r>
      <w:rPr>
        <w:noProof/>
        <w:lang w:eastAsia="en-US"/>
      </w:rPr>
      <mc:AlternateContent>
        <mc:Choice Requires="wps">
          <w:drawing>
            <wp:anchor distT="0" distB="0" distL="114300" distR="114300" simplePos="0" relativeHeight="251672576" behindDoc="0" locked="0" layoutInCell="1" allowOverlap="1" wp14:anchorId="2BE7FF59" wp14:editId="7E3BB69F">
              <wp:simplePos x="0" y="0"/>
              <wp:positionH relativeFrom="column">
                <wp:posOffset>220028</wp:posOffset>
              </wp:positionH>
              <wp:positionV relativeFrom="paragraph">
                <wp:posOffset>-48260</wp:posOffset>
              </wp:positionV>
              <wp:extent cx="914400" cy="914400"/>
              <wp:effectExtent l="0" t="0" r="3810" b="0"/>
              <wp:wrapNone/>
              <wp:docPr id="7" name="Text Box 7"/>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5A9E1657"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BE7FF59" id="_x0000_t202" coordsize="21600,21600" o:spt="202" path="m,l,21600r21600,l21600,xe">
              <v:stroke joinstyle="miter"/>
              <v:path gradientshapeok="t" o:connecttype="rect"/>
            </v:shapetype>
            <v:shape id="Text Box 7" o:spid="_x0000_s1028" type="#_x0000_t202" style="position:absolute;margin-left:17.35pt;margin-top:-3.8pt;width:1in;height:1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gEJgIAAFg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" fillcolor="white [3201]" stroked="f" strokeweight=".5pt">
              <v:textbox>
                <w:txbxContent>
                  <w:p w14:paraId="5A9E1657"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v:textbox>
            </v:shape>
          </w:pict>
        </mc:Fallback>
      </mc:AlternateContent>
    </w:r>
    <w:r>
      <w:rPr>
        <w:noProof/>
        <w:lang w:eastAsia="en-US"/>
      </w:rPr>
      <mc:AlternateContent>
        <mc:Choice Requires="wps">
          <w:drawing>
            <wp:anchor distT="0" distB="0" distL="114300" distR="114300" simplePos="0" relativeHeight="251668480" behindDoc="0" locked="0" layoutInCell="1" allowOverlap="1" wp14:anchorId="4363C0D9" wp14:editId="64EA17B4">
              <wp:simplePos x="0" y="0"/>
              <wp:positionH relativeFrom="column">
                <wp:posOffset>220028</wp:posOffset>
              </wp:positionH>
              <wp:positionV relativeFrom="paragraph">
                <wp:posOffset>-48260</wp:posOffset>
              </wp:positionV>
              <wp:extent cx="914400" cy="914400"/>
              <wp:effectExtent l="0" t="0" r="3810" b="0"/>
              <wp:wrapNone/>
              <wp:docPr id="5" name="Text Box 5"/>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670A2376"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63C0D9" id="Text Box 5" o:spid="_x0000_s1029" type="#_x0000_t202" style="position:absolute;margin-left:17.35pt;margin-top:-3.8pt;width:1in;height:1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F6KAIAAFg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" fillcolor="white [3201]" stroked="f" strokeweight=".5pt">
              <v:textbox>
                <w:txbxContent>
                  <w:p w14:paraId="670A2376"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v:textbox>
            </v:shape>
          </w:pict>
        </mc:Fallback>
      </mc:AlternateContent>
    </w:r>
    <w:r w:rsidR="00FC7911">
      <w:rPr>
        <w:noProof/>
        <w:lang w:eastAsia="en-US"/>
      </w:rPr>
      <mc:AlternateContent>
        <mc:Choice Requires="wps">
          <w:drawing>
            <wp:anchor distT="0" distB="0" distL="114300" distR="114300" simplePos="0" relativeHeight="251664384" behindDoc="0" locked="0" layoutInCell="1" allowOverlap="1" wp14:anchorId="0D06D8B3" wp14:editId="1222034A">
              <wp:simplePos x="0" y="0"/>
              <wp:positionH relativeFrom="column">
                <wp:posOffset>224790</wp:posOffset>
              </wp:positionH>
              <wp:positionV relativeFrom="paragraph">
                <wp:posOffset>-48260</wp:posOffset>
              </wp:positionV>
              <wp:extent cx="5276850" cy="9144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76850" cy="914400"/>
                      </a:xfrm>
                      <a:prstGeom prst="rect">
                        <a:avLst/>
                      </a:prstGeom>
                      <a:solidFill>
                        <a:schemeClr val="lt1"/>
                      </a:solidFill>
                      <a:ln w="6350">
                        <a:noFill/>
                      </a:ln>
                    </wps:spPr>
                    <wps:txbx>
                      <w:txbxContent>
                        <w:p w14:paraId="2AA87F0C" w14:textId="77777777" w:rsidR="00FC7911" w:rsidRDefault="00FC7911" w:rsidP="00925B4A">
                          <w:r w:rsidRPr="005522A5">
                            <w:rPr>
                              <w:sz w:val="20"/>
                              <w:szCs w:val="20"/>
                              <w:lang w:val="id-ID"/>
                            </w:rPr>
                            <w:t xml:space="preserve">How </w:t>
                          </w:r>
                          <w:r>
                            <w:rPr>
                              <w:sz w:val="20"/>
                              <w:szCs w:val="20"/>
                              <w:lang w:val="id-ID"/>
                            </w:rPr>
                            <w:t xml:space="preserve">to cite this article: </w:t>
                          </w:r>
                          <w:r>
                            <w:rPr>
                              <w:sz w:val="20"/>
                              <w:szCs w:val="20"/>
                              <w:lang w:val="en-GB"/>
                            </w:rPr>
                            <w:t>Puspitasari, I</w:t>
                          </w:r>
                          <w:r>
                            <w:rPr>
                              <w:sz w:val="20"/>
                              <w:szCs w:val="20"/>
                              <w:lang w:val="id-ID"/>
                            </w:rPr>
                            <w:t xml:space="preserve">., </w:t>
                          </w:r>
                          <w:r>
                            <w:rPr>
                              <w:sz w:val="20"/>
                              <w:szCs w:val="20"/>
                              <w:lang w:val="en-GB"/>
                            </w:rPr>
                            <w:t>Alfiyah, N</w:t>
                          </w:r>
                          <w:r>
                            <w:rPr>
                              <w:sz w:val="20"/>
                              <w:szCs w:val="20"/>
                              <w:lang w:val="id-ID"/>
                            </w:rPr>
                            <w:t xml:space="preserve">., dan </w:t>
                          </w:r>
                          <w:r>
                            <w:rPr>
                              <w:sz w:val="20"/>
                              <w:szCs w:val="20"/>
                              <w:lang w:val="en-GB"/>
                            </w:rPr>
                            <w:t>Wicaksono, D.W.</w:t>
                          </w:r>
                          <w:r w:rsidRPr="005522A5">
                            <w:rPr>
                              <w:sz w:val="20"/>
                              <w:szCs w:val="20"/>
                              <w:lang w:val="id-ID"/>
                            </w:rPr>
                            <w:t xml:space="preserve"> </w:t>
                          </w:r>
                          <w:r>
                            <w:rPr>
                              <w:sz w:val="20"/>
                              <w:szCs w:val="20"/>
                              <w:lang w:val="id-ID"/>
                            </w:rPr>
                            <w:t xml:space="preserve">2022. </w:t>
                          </w:r>
                          <w:r>
                            <w:rPr>
                              <w:sz w:val="20"/>
                              <w:szCs w:val="20"/>
                              <w:lang w:val="en-GB"/>
                            </w:rPr>
                            <w:t xml:space="preserve">Analisis Kelayakan Usaha Sale Kering Pisang Berlin Di </w:t>
                          </w:r>
                          <w:r>
                            <w:rPr>
                              <w:i/>
                              <w:sz w:val="20"/>
                              <w:szCs w:val="20"/>
                              <w:lang w:val="en-GB"/>
                            </w:rPr>
                            <w:t xml:space="preserve">Home Industry </w:t>
                          </w:r>
                          <w:r>
                            <w:rPr>
                              <w:sz w:val="20"/>
                              <w:szCs w:val="20"/>
                              <w:lang w:val="en-GB"/>
                            </w:rPr>
                            <w:t>Barokah Sale Saleha Muncar Banyuwangi</w:t>
                          </w:r>
                          <w:r w:rsidRPr="005522A5">
                            <w:rPr>
                              <w:sz w:val="20"/>
                              <w:szCs w:val="20"/>
                              <w:lang w:val="id-ID"/>
                            </w:rPr>
                            <w:t xml:space="preserve">. </w:t>
                          </w:r>
                          <w:r w:rsidRPr="005522A5">
                            <w:rPr>
                              <w:i/>
                              <w:sz w:val="20"/>
                              <w:szCs w:val="20"/>
                              <w:lang w:val="id-ID"/>
                            </w:rPr>
                            <w:t>Jurnal Javanica</w:t>
                          </w:r>
                          <w:r w:rsidRPr="005522A5">
                            <w:rPr>
                              <w:sz w:val="20"/>
                              <w:szCs w:val="20"/>
                              <w:lang w:val="id-ID"/>
                            </w:rPr>
                            <w:t xml:space="preserve">. 1(1): 1-10.   </w:t>
                          </w:r>
                        </w:p>
                        <w:p w14:paraId="45072939" w14:textId="2ECDDD1D" w:rsidR="00FC7911" w:rsidRDefault="00FC7911" w:rsidP="00ED217A">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06D8B3" id="Text Box 3" o:spid="_x0000_s1030" type="#_x0000_t202" style="position:absolute;margin-left:17.7pt;margin-top:-3.8pt;width:415.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" fillcolor="white [3201]" stroked="f" strokeweight=".5pt">
              <v:textbox>
                <w:txbxContent>
                  <w:p w14:paraId="2AA87F0C" w14:textId="77777777" w:rsidR="00FC7911" w:rsidRDefault="00FC7911" w:rsidP="00925B4A">
                    <w:r w:rsidRPr="005522A5">
                      <w:rPr>
                        <w:sz w:val="20"/>
                        <w:szCs w:val="20"/>
                        <w:lang w:val="id-ID"/>
                      </w:rPr>
                      <w:t xml:space="preserve">How </w:t>
                    </w:r>
                    <w:r>
                      <w:rPr>
                        <w:sz w:val="20"/>
                        <w:szCs w:val="20"/>
                        <w:lang w:val="id-ID"/>
                      </w:rPr>
                      <w:t xml:space="preserve">to cite this article: </w:t>
                    </w:r>
                    <w:r>
                      <w:rPr>
                        <w:sz w:val="20"/>
                        <w:szCs w:val="20"/>
                        <w:lang w:val="en-GB"/>
                      </w:rPr>
                      <w:t>Puspitasari, I</w:t>
                    </w:r>
                    <w:r>
                      <w:rPr>
                        <w:sz w:val="20"/>
                        <w:szCs w:val="20"/>
                        <w:lang w:val="id-ID"/>
                      </w:rPr>
                      <w:t xml:space="preserve">., </w:t>
                    </w:r>
                    <w:r>
                      <w:rPr>
                        <w:sz w:val="20"/>
                        <w:szCs w:val="20"/>
                        <w:lang w:val="en-GB"/>
                      </w:rPr>
                      <w:t>Alfiyah, N</w:t>
                    </w:r>
                    <w:r>
                      <w:rPr>
                        <w:sz w:val="20"/>
                        <w:szCs w:val="20"/>
                        <w:lang w:val="id-ID"/>
                      </w:rPr>
                      <w:t xml:space="preserve">., dan </w:t>
                    </w:r>
                    <w:r>
                      <w:rPr>
                        <w:sz w:val="20"/>
                        <w:szCs w:val="20"/>
                        <w:lang w:val="en-GB"/>
                      </w:rPr>
                      <w:t>Wicaksono, D.W.</w:t>
                    </w:r>
                    <w:r w:rsidRPr="005522A5">
                      <w:rPr>
                        <w:sz w:val="20"/>
                        <w:szCs w:val="20"/>
                        <w:lang w:val="id-ID"/>
                      </w:rPr>
                      <w:t xml:space="preserve"> </w:t>
                    </w:r>
                    <w:r>
                      <w:rPr>
                        <w:sz w:val="20"/>
                        <w:szCs w:val="20"/>
                        <w:lang w:val="id-ID"/>
                      </w:rPr>
                      <w:t xml:space="preserve">2022. </w:t>
                    </w:r>
                    <w:r>
                      <w:rPr>
                        <w:sz w:val="20"/>
                        <w:szCs w:val="20"/>
                        <w:lang w:val="en-GB"/>
                      </w:rPr>
                      <w:t xml:space="preserve">Analisis Kelayakan Usaha Sale Kering Pisang Berlin Di </w:t>
                    </w:r>
                    <w:r>
                      <w:rPr>
                        <w:i/>
                        <w:sz w:val="20"/>
                        <w:szCs w:val="20"/>
                        <w:lang w:val="en-GB"/>
                      </w:rPr>
                      <w:t xml:space="preserve">Home Industry </w:t>
                    </w:r>
                    <w:r>
                      <w:rPr>
                        <w:sz w:val="20"/>
                        <w:szCs w:val="20"/>
                        <w:lang w:val="en-GB"/>
                      </w:rPr>
                      <w:t>Barokah Sale Saleha Muncar Banyuwangi</w:t>
                    </w:r>
                    <w:r w:rsidRPr="005522A5">
                      <w:rPr>
                        <w:sz w:val="20"/>
                        <w:szCs w:val="20"/>
                        <w:lang w:val="id-ID"/>
                      </w:rPr>
                      <w:t xml:space="preserve">. </w:t>
                    </w:r>
                    <w:r w:rsidRPr="005522A5">
                      <w:rPr>
                        <w:i/>
                        <w:sz w:val="20"/>
                        <w:szCs w:val="20"/>
                        <w:lang w:val="id-ID"/>
                      </w:rPr>
                      <w:t>Jurnal Javanica</w:t>
                    </w:r>
                    <w:r w:rsidRPr="005522A5">
                      <w:rPr>
                        <w:sz w:val="20"/>
                        <w:szCs w:val="20"/>
                        <w:lang w:val="id-ID"/>
                      </w:rPr>
                      <w:t xml:space="preserve">. 1(1): 1-10.   </w:t>
                    </w:r>
                  </w:p>
                  <w:p w14:paraId="45072939" w14:textId="2ECDDD1D" w:rsidR="00FC7911" w:rsidRDefault="00FC7911" w:rsidP="00ED217A">
                    <w:pPr>
                      <w:jc w:val="right"/>
                    </w:pPr>
                  </w:p>
                </w:txbxContent>
              </v:textbox>
            </v:shape>
          </w:pict>
        </mc:Fallback>
      </mc:AlternateContent>
    </w:r>
    <w:sdt>
      <w:sdtPr>
        <w:id w:val="1455062678"/>
        <w:docPartObj>
          <w:docPartGallery w:val="Page Numbers (Bottom of Page)"/>
          <w:docPartUnique/>
        </w:docPartObj>
      </w:sdtPr>
      <w:sdtEndPr>
        <w:rPr>
          <w:noProof/>
        </w:rPr>
      </w:sdtEndPr>
      <w:sdtContent>
        <w:r w:rsidR="00FC7911">
          <w:fldChar w:fldCharType="begin"/>
        </w:r>
        <w:r w:rsidR="00FC7911">
          <w:instrText xml:space="preserve"> PAGE   \* MERGEFORMAT </w:instrText>
        </w:r>
        <w:r w:rsidR="00FC7911">
          <w:fldChar w:fldCharType="separate"/>
        </w:r>
        <w:r w:rsidR="003870E0">
          <w:rPr>
            <w:noProof/>
          </w:rPr>
          <w:t>6</w:t>
        </w:r>
        <w:r w:rsidR="00FC7911">
          <w:rPr>
            <w:noProof/>
          </w:rPr>
          <w:fldChar w:fldCharType="end"/>
        </w:r>
      </w:sdtContent>
    </w:sdt>
    <w:r w:rsidR="00FC7911">
      <w:rPr>
        <w:noProof/>
      </w:rPr>
      <w:tab/>
    </w:r>
  </w:p>
  <w:p w14:paraId="41ACC97A" w14:textId="77777777" w:rsidR="00FC7911" w:rsidRDefault="00FC7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779C" w14:textId="653C1168" w:rsidR="00FC7911" w:rsidRDefault="00BE1044">
    <w:pPr>
      <w:pStyle w:val="Footer"/>
      <w:jc w:val="right"/>
    </w:pPr>
    <w:r>
      <w:rPr>
        <w:noProof/>
        <w:lang w:eastAsia="en-US"/>
      </w:rPr>
      <mc:AlternateContent>
        <mc:Choice Requires="wps">
          <w:drawing>
            <wp:anchor distT="0" distB="0" distL="114300" distR="114300" simplePos="0" relativeHeight="251670528" behindDoc="0" locked="0" layoutInCell="1" allowOverlap="1" wp14:anchorId="4C74AADA" wp14:editId="32CB4ADB">
              <wp:simplePos x="0" y="0"/>
              <wp:positionH relativeFrom="column">
                <wp:posOffset>20003</wp:posOffset>
              </wp:positionH>
              <wp:positionV relativeFrom="paragraph">
                <wp:posOffset>-33972</wp:posOffset>
              </wp:positionV>
              <wp:extent cx="914400" cy="914400"/>
              <wp:effectExtent l="0" t="0" r="3810" b="0"/>
              <wp:wrapNone/>
              <wp:docPr id="6" name="Text Box 6"/>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02B203D6"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74AADA" id="_x0000_t202" coordsize="21600,21600" o:spt="202" path="m,l,21600r21600,l21600,xe">
              <v:stroke joinstyle="miter"/>
              <v:path gradientshapeok="t" o:connecttype="rect"/>
            </v:shapetype>
            <v:shape id="Text Box 6" o:spid="_x0000_s1031" type="#_x0000_t202" style="position:absolute;left:0;text-align:left;margin-left:1.6pt;margin-top:-2.65pt;width:1in;height:1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4KGKAIAAFg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" fillcolor="white [3201]" stroked="f" strokeweight=".5pt">
              <v:textbox>
                <w:txbxContent>
                  <w:p w14:paraId="02B203D6" w14:textId="77777777" w:rsidR="00BE1044" w:rsidRDefault="00BE1044" w:rsidP="00BE1044">
                    <w:r w:rsidRPr="005522A5">
                      <w:rPr>
                        <w:sz w:val="20"/>
                        <w:szCs w:val="20"/>
                        <w:lang w:val="id-ID"/>
                      </w:rPr>
                      <w:t xml:space="preserve">How </w:t>
                    </w:r>
                    <w:r>
                      <w:rPr>
                        <w:sz w:val="20"/>
                        <w:szCs w:val="20"/>
                        <w:lang w:val="id-ID"/>
                      </w:rPr>
                      <w:t xml:space="preserve">to cite this article: </w:t>
                    </w:r>
                    <w:r>
                      <w:rPr>
                        <w:sz w:val="20"/>
                        <w:szCs w:val="20"/>
                        <w:lang w:val="en-GB"/>
                      </w:rPr>
                      <w:t>Handayani, S</w:t>
                    </w:r>
                    <w:r>
                      <w:rPr>
                        <w:sz w:val="20"/>
                        <w:szCs w:val="20"/>
                        <w:lang w:val="id-ID"/>
                      </w:rPr>
                      <w:t xml:space="preserve">., </w:t>
                    </w:r>
                    <w:r>
                      <w:rPr>
                        <w:sz w:val="20"/>
                        <w:szCs w:val="20"/>
                        <w:lang w:val="en-GB"/>
                      </w:rPr>
                      <w:t>Nur, M</w:t>
                    </w:r>
                    <w:r>
                      <w:rPr>
                        <w:sz w:val="20"/>
                        <w:szCs w:val="20"/>
                        <w:lang w:val="id-ID"/>
                      </w:rPr>
                      <w:t>.</w:t>
                    </w:r>
                    <w:r>
                      <w:rPr>
                        <w:sz w:val="20"/>
                        <w:szCs w:val="20"/>
                        <w:lang w:val="en-IN"/>
                      </w:rPr>
                      <w:t>K.</w:t>
                    </w:r>
                    <w:r>
                      <w:rPr>
                        <w:sz w:val="20"/>
                        <w:szCs w:val="20"/>
                        <w:lang w:val="id-ID"/>
                      </w:rPr>
                      <w:t xml:space="preserve">, dan </w:t>
                    </w:r>
                    <w:r>
                      <w:rPr>
                        <w:sz w:val="20"/>
                        <w:szCs w:val="20"/>
                        <w:lang w:val="en-GB"/>
                      </w:rPr>
                      <w:t xml:space="preserve">Kareja, N. </w:t>
                    </w:r>
                    <w:r>
                      <w:rPr>
                        <w:sz w:val="20"/>
                        <w:szCs w:val="20"/>
                        <w:lang w:val="id-ID"/>
                      </w:rPr>
                      <w:t xml:space="preserve">2022. </w:t>
                    </w:r>
                    <w:r>
                      <w:rPr>
                        <w:sz w:val="20"/>
                        <w:szCs w:val="20"/>
                        <w:lang w:val="en-GB"/>
                      </w:rPr>
                      <w:t>Strategi Pemasaran Keripik Pisang di UD. Hasil Alam Singojuruh Kabupaten Banyuwangi</w:t>
                    </w:r>
                    <w:r w:rsidRPr="005522A5">
                      <w:rPr>
                        <w:sz w:val="20"/>
                        <w:szCs w:val="20"/>
                        <w:lang w:val="id-ID"/>
                      </w:rPr>
                      <w:t xml:space="preserve">. </w:t>
                    </w:r>
                    <w:r w:rsidRPr="005522A5">
                      <w:rPr>
                        <w:i/>
                        <w:sz w:val="20"/>
                        <w:szCs w:val="20"/>
                        <w:lang w:val="id-ID"/>
                      </w:rPr>
                      <w:t>Jurnal Javanica</w:t>
                    </w:r>
                    <w:r>
                      <w:rPr>
                        <w:sz w:val="20"/>
                        <w:szCs w:val="20"/>
                        <w:lang w:val="id-ID"/>
                      </w:rPr>
                      <w:t>. 1(1): 1-10.</w:t>
                    </w:r>
                  </w:p>
                </w:txbxContent>
              </v:textbox>
            </v:shape>
          </w:pict>
        </mc:Fallback>
      </mc:AlternateContent>
    </w:r>
    <w:r w:rsidR="00FC7911">
      <w:rPr>
        <w:noProof/>
        <w:lang w:eastAsia="en-US"/>
      </w:rPr>
      <mc:AlternateContent>
        <mc:Choice Requires="wps">
          <w:drawing>
            <wp:anchor distT="0" distB="0" distL="114300" distR="114300" simplePos="0" relativeHeight="251666432" behindDoc="0" locked="0" layoutInCell="1" allowOverlap="1" wp14:anchorId="37C45F0B" wp14:editId="6A87E006">
              <wp:simplePos x="0" y="0"/>
              <wp:positionH relativeFrom="column">
                <wp:posOffset>15240</wp:posOffset>
              </wp:positionH>
              <wp:positionV relativeFrom="paragraph">
                <wp:posOffset>-38735</wp:posOffset>
              </wp:positionV>
              <wp:extent cx="5076825" cy="9144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5076825" cy="914400"/>
                      </a:xfrm>
                      <a:prstGeom prst="rect">
                        <a:avLst/>
                      </a:prstGeom>
                      <a:solidFill>
                        <a:schemeClr val="lt1"/>
                      </a:solidFill>
                      <a:ln w="6350">
                        <a:noFill/>
                      </a:ln>
                    </wps:spPr>
                    <wps:txbx>
                      <w:txbxContent>
                        <w:p w14:paraId="78E12DBC" w14:textId="77777777" w:rsidR="00FC7911" w:rsidRDefault="00FC7911" w:rsidP="00925B4A">
                          <w:r w:rsidRPr="005522A5">
                            <w:rPr>
                              <w:sz w:val="20"/>
                              <w:szCs w:val="20"/>
                              <w:lang w:val="id-ID"/>
                            </w:rPr>
                            <w:t xml:space="preserve">How </w:t>
                          </w:r>
                          <w:r>
                            <w:rPr>
                              <w:sz w:val="20"/>
                              <w:szCs w:val="20"/>
                              <w:lang w:val="id-ID"/>
                            </w:rPr>
                            <w:t xml:space="preserve">to cite this article: </w:t>
                          </w:r>
                          <w:r>
                            <w:rPr>
                              <w:sz w:val="20"/>
                              <w:szCs w:val="20"/>
                              <w:lang w:val="en-GB"/>
                            </w:rPr>
                            <w:t>Puspitasari, I</w:t>
                          </w:r>
                          <w:r>
                            <w:rPr>
                              <w:sz w:val="20"/>
                              <w:szCs w:val="20"/>
                              <w:lang w:val="id-ID"/>
                            </w:rPr>
                            <w:t xml:space="preserve">., </w:t>
                          </w:r>
                          <w:r>
                            <w:rPr>
                              <w:sz w:val="20"/>
                              <w:szCs w:val="20"/>
                              <w:lang w:val="en-GB"/>
                            </w:rPr>
                            <w:t>Alfiyah, N</w:t>
                          </w:r>
                          <w:r>
                            <w:rPr>
                              <w:sz w:val="20"/>
                              <w:szCs w:val="20"/>
                              <w:lang w:val="id-ID"/>
                            </w:rPr>
                            <w:t xml:space="preserve">., dan </w:t>
                          </w:r>
                          <w:r>
                            <w:rPr>
                              <w:sz w:val="20"/>
                              <w:szCs w:val="20"/>
                              <w:lang w:val="en-GB"/>
                            </w:rPr>
                            <w:t>Wicaksono, D.W.</w:t>
                          </w:r>
                          <w:r w:rsidRPr="005522A5">
                            <w:rPr>
                              <w:sz w:val="20"/>
                              <w:szCs w:val="20"/>
                              <w:lang w:val="id-ID"/>
                            </w:rPr>
                            <w:t xml:space="preserve"> </w:t>
                          </w:r>
                          <w:r>
                            <w:rPr>
                              <w:sz w:val="20"/>
                              <w:szCs w:val="20"/>
                              <w:lang w:val="id-ID"/>
                            </w:rPr>
                            <w:t xml:space="preserve">2022. </w:t>
                          </w:r>
                          <w:r>
                            <w:rPr>
                              <w:sz w:val="20"/>
                              <w:szCs w:val="20"/>
                              <w:lang w:val="en-GB"/>
                            </w:rPr>
                            <w:t xml:space="preserve">Analisis Kelayakan Usaha Sale Kering Pisang Berlin Di </w:t>
                          </w:r>
                          <w:r>
                            <w:rPr>
                              <w:i/>
                              <w:sz w:val="20"/>
                              <w:szCs w:val="20"/>
                              <w:lang w:val="en-GB"/>
                            </w:rPr>
                            <w:t xml:space="preserve">Home Industry </w:t>
                          </w:r>
                          <w:r>
                            <w:rPr>
                              <w:sz w:val="20"/>
                              <w:szCs w:val="20"/>
                              <w:lang w:val="en-GB"/>
                            </w:rPr>
                            <w:t>Barokah Sale Saleha Muncar Banyuwangi</w:t>
                          </w:r>
                          <w:r w:rsidRPr="005522A5">
                            <w:rPr>
                              <w:sz w:val="20"/>
                              <w:szCs w:val="20"/>
                              <w:lang w:val="id-ID"/>
                            </w:rPr>
                            <w:t xml:space="preserve">. </w:t>
                          </w:r>
                          <w:r w:rsidRPr="005522A5">
                            <w:rPr>
                              <w:i/>
                              <w:sz w:val="20"/>
                              <w:szCs w:val="20"/>
                              <w:lang w:val="id-ID"/>
                            </w:rPr>
                            <w:t>Jurnal Javanica</w:t>
                          </w:r>
                          <w:r w:rsidRPr="005522A5">
                            <w:rPr>
                              <w:sz w:val="20"/>
                              <w:szCs w:val="20"/>
                              <w:lang w:val="id-ID"/>
                            </w:rPr>
                            <w:t xml:space="preserve">. 1(1): 1-10.   </w:t>
                          </w:r>
                        </w:p>
                        <w:p w14:paraId="48EBD0A9" w14:textId="041370F6" w:rsidR="00FC7911" w:rsidRDefault="00FC7911" w:rsidP="00ED21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C45F0B" id="Text Box 4" o:spid="_x0000_s1032" type="#_x0000_t202" style="position:absolute;left:0;text-align:left;margin-left:1.2pt;margin-top:-3.05pt;width:399.7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" fillcolor="white [3201]" stroked="f" strokeweight=".5pt">
              <v:textbox>
                <w:txbxContent>
                  <w:p w14:paraId="78E12DBC" w14:textId="77777777" w:rsidR="00FC7911" w:rsidRDefault="00FC7911" w:rsidP="00925B4A">
                    <w:r w:rsidRPr="005522A5">
                      <w:rPr>
                        <w:sz w:val="20"/>
                        <w:szCs w:val="20"/>
                        <w:lang w:val="id-ID"/>
                      </w:rPr>
                      <w:t xml:space="preserve">How </w:t>
                    </w:r>
                    <w:r>
                      <w:rPr>
                        <w:sz w:val="20"/>
                        <w:szCs w:val="20"/>
                        <w:lang w:val="id-ID"/>
                      </w:rPr>
                      <w:t xml:space="preserve">to cite this article: </w:t>
                    </w:r>
                    <w:r>
                      <w:rPr>
                        <w:sz w:val="20"/>
                        <w:szCs w:val="20"/>
                        <w:lang w:val="en-GB"/>
                      </w:rPr>
                      <w:t>Puspitasari, I</w:t>
                    </w:r>
                    <w:r>
                      <w:rPr>
                        <w:sz w:val="20"/>
                        <w:szCs w:val="20"/>
                        <w:lang w:val="id-ID"/>
                      </w:rPr>
                      <w:t xml:space="preserve">., </w:t>
                    </w:r>
                    <w:r>
                      <w:rPr>
                        <w:sz w:val="20"/>
                        <w:szCs w:val="20"/>
                        <w:lang w:val="en-GB"/>
                      </w:rPr>
                      <w:t>Alfiyah, N</w:t>
                    </w:r>
                    <w:r>
                      <w:rPr>
                        <w:sz w:val="20"/>
                        <w:szCs w:val="20"/>
                        <w:lang w:val="id-ID"/>
                      </w:rPr>
                      <w:t xml:space="preserve">., dan </w:t>
                    </w:r>
                    <w:r>
                      <w:rPr>
                        <w:sz w:val="20"/>
                        <w:szCs w:val="20"/>
                        <w:lang w:val="en-GB"/>
                      </w:rPr>
                      <w:t>Wicaksono, D.W.</w:t>
                    </w:r>
                    <w:r w:rsidRPr="005522A5">
                      <w:rPr>
                        <w:sz w:val="20"/>
                        <w:szCs w:val="20"/>
                        <w:lang w:val="id-ID"/>
                      </w:rPr>
                      <w:t xml:space="preserve"> </w:t>
                    </w:r>
                    <w:r>
                      <w:rPr>
                        <w:sz w:val="20"/>
                        <w:szCs w:val="20"/>
                        <w:lang w:val="id-ID"/>
                      </w:rPr>
                      <w:t xml:space="preserve">2022. </w:t>
                    </w:r>
                    <w:r>
                      <w:rPr>
                        <w:sz w:val="20"/>
                        <w:szCs w:val="20"/>
                        <w:lang w:val="en-GB"/>
                      </w:rPr>
                      <w:t xml:space="preserve">Analisis Kelayakan Usaha Sale Kering Pisang Berlin Di </w:t>
                    </w:r>
                    <w:r>
                      <w:rPr>
                        <w:i/>
                        <w:sz w:val="20"/>
                        <w:szCs w:val="20"/>
                        <w:lang w:val="en-GB"/>
                      </w:rPr>
                      <w:t xml:space="preserve">Home Industry </w:t>
                    </w:r>
                    <w:r>
                      <w:rPr>
                        <w:sz w:val="20"/>
                        <w:szCs w:val="20"/>
                        <w:lang w:val="en-GB"/>
                      </w:rPr>
                      <w:t>Barokah Sale Saleha Muncar Banyuwangi</w:t>
                    </w:r>
                    <w:r w:rsidRPr="005522A5">
                      <w:rPr>
                        <w:sz w:val="20"/>
                        <w:szCs w:val="20"/>
                        <w:lang w:val="id-ID"/>
                      </w:rPr>
                      <w:t xml:space="preserve">. </w:t>
                    </w:r>
                    <w:r w:rsidRPr="005522A5">
                      <w:rPr>
                        <w:i/>
                        <w:sz w:val="20"/>
                        <w:szCs w:val="20"/>
                        <w:lang w:val="id-ID"/>
                      </w:rPr>
                      <w:t>Jurnal Javanica</w:t>
                    </w:r>
                    <w:r w:rsidRPr="005522A5">
                      <w:rPr>
                        <w:sz w:val="20"/>
                        <w:szCs w:val="20"/>
                        <w:lang w:val="id-ID"/>
                      </w:rPr>
                      <w:t xml:space="preserve">. 1(1): 1-10.   </w:t>
                    </w:r>
                  </w:p>
                  <w:p w14:paraId="48EBD0A9" w14:textId="041370F6" w:rsidR="00FC7911" w:rsidRDefault="00FC7911" w:rsidP="00ED217A"/>
                </w:txbxContent>
              </v:textbox>
            </v:shape>
          </w:pict>
        </mc:Fallback>
      </mc:AlternateContent>
    </w:r>
    <w:sdt>
      <w:sdtPr>
        <w:id w:val="689653108"/>
        <w:docPartObj>
          <w:docPartGallery w:val="Page Numbers (Bottom of Page)"/>
          <w:docPartUnique/>
        </w:docPartObj>
      </w:sdtPr>
      <w:sdtEndPr>
        <w:rPr>
          <w:noProof/>
        </w:rPr>
      </w:sdtEndPr>
      <w:sdtContent>
        <w:r w:rsidR="00FC7911">
          <w:fldChar w:fldCharType="begin"/>
        </w:r>
        <w:r w:rsidR="00FC7911">
          <w:instrText xml:space="preserve"> PAGE   \* MERGEFORMAT </w:instrText>
        </w:r>
        <w:r w:rsidR="00FC7911">
          <w:fldChar w:fldCharType="separate"/>
        </w:r>
        <w:r w:rsidR="003870E0">
          <w:rPr>
            <w:noProof/>
          </w:rPr>
          <w:t>5</w:t>
        </w:r>
        <w:r w:rsidR="00FC7911">
          <w:rPr>
            <w:noProof/>
          </w:rPr>
          <w:fldChar w:fldCharType="end"/>
        </w:r>
      </w:sdtContent>
    </w:sdt>
  </w:p>
  <w:p w14:paraId="02AB6AA6" w14:textId="77777777" w:rsidR="00FC7911" w:rsidRDefault="00FC7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13A11" w14:textId="77777777" w:rsidR="00940E3E" w:rsidRDefault="00940E3E">
      <w:r>
        <w:separator/>
      </w:r>
    </w:p>
  </w:footnote>
  <w:footnote w:type="continuationSeparator" w:id="0">
    <w:p w14:paraId="04185B9D" w14:textId="77777777" w:rsidR="00940E3E" w:rsidRDefault="00940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40D2" w14:textId="77777777" w:rsidR="00FC7911" w:rsidRDefault="00FC7911">
    <w:pPr>
      <w:pStyle w:val="Header"/>
      <w:rPr>
        <w:lang w:val="id-ID"/>
      </w:rPr>
    </w:pPr>
    <w:r>
      <w:rPr>
        <w:lang w:val="id-ID"/>
      </w:rPr>
      <w:t>Jurnal Javanica</w:t>
    </w:r>
  </w:p>
  <w:p w14:paraId="01A69701" w14:textId="77777777" w:rsidR="00FC7911" w:rsidRPr="00B35473" w:rsidRDefault="00FC7911">
    <w:pPr>
      <w:pStyle w:val="Header"/>
      <w:rPr>
        <w:lang w:val="id-ID"/>
      </w:rPr>
    </w:pPr>
    <w:r>
      <w:rPr>
        <w:noProof/>
        <w:lang w:eastAsia="en-US"/>
      </w:rPr>
      <mc:AlternateContent>
        <mc:Choice Requires="wps">
          <w:drawing>
            <wp:anchor distT="0" distB="0" distL="114300" distR="114300" simplePos="0" relativeHeight="251661312" behindDoc="0" locked="0" layoutInCell="1" allowOverlap="1" wp14:anchorId="781488C0" wp14:editId="46CF136D">
              <wp:simplePos x="0" y="0"/>
              <wp:positionH relativeFrom="column">
                <wp:posOffset>18415</wp:posOffset>
              </wp:positionH>
              <wp:positionV relativeFrom="paragraph">
                <wp:posOffset>178435</wp:posOffset>
              </wp:positionV>
              <wp:extent cx="5370195" cy="0"/>
              <wp:effectExtent l="0" t="0" r="20955" b="19050"/>
              <wp:wrapNone/>
              <wp:docPr id="2" name="Straight Connector 2"/>
              <wp:cNvGraphicFramePr/>
              <a:graphic xmlns:a="http://schemas.openxmlformats.org/drawingml/2006/main">
                <a:graphicData uri="http://schemas.microsoft.com/office/word/2010/wordprocessingShape">
                  <wps:wsp>
                    <wps:cNvCnPr/>
                    <wps:spPr>
                      <a:xfrm flipV="1">
                        <a:off x="0" y="0"/>
                        <a:ext cx="5370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756BBC4" id="Straight Connector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pt,14.05pt" to="424.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" strokecolor="black [3213]" strokeweight="1pt">
              <v:stroke joinstyle="miter"/>
            </v:line>
          </w:pict>
        </mc:Fallback>
      </mc:AlternateContent>
    </w:r>
    <w:r>
      <w:rPr>
        <w:lang w:val="id-ID"/>
      </w:rPr>
      <w:t>Volume 1 Nomor 1: xx-xx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5E32"/>
    <w:multiLevelType w:val="hybridMultilevel"/>
    <w:tmpl w:val="5D32D9F0"/>
    <w:lvl w:ilvl="0" w:tplc="212857F2">
      <w:start w:val="1"/>
      <w:numFmt w:val="decimal"/>
      <w:lvlText w:val="%1."/>
      <w:lvlJc w:val="left"/>
      <w:pPr>
        <w:ind w:left="1789" w:hanging="360"/>
      </w:pPr>
      <w:rPr>
        <w:rFonts w:hint="default"/>
      </w:rPr>
    </w:lvl>
    <w:lvl w:ilvl="1" w:tplc="40090019" w:tentative="1">
      <w:start w:val="1"/>
      <w:numFmt w:val="lowerLetter"/>
      <w:lvlText w:val="%2."/>
      <w:lvlJc w:val="left"/>
      <w:pPr>
        <w:ind w:left="2509" w:hanging="360"/>
      </w:pPr>
    </w:lvl>
    <w:lvl w:ilvl="2" w:tplc="4009001B" w:tentative="1">
      <w:start w:val="1"/>
      <w:numFmt w:val="lowerRoman"/>
      <w:lvlText w:val="%3."/>
      <w:lvlJc w:val="right"/>
      <w:pPr>
        <w:ind w:left="3229" w:hanging="180"/>
      </w:pPr>
    </w:lvl>
    <w:lvl w:ilvl="3" w:tplc="4009000F" w:tentative="1">
      <w:start w:val="1"/>
      <w:numFmt w:val="decimal"/>
      <w:lvlText w:val="%4."/>
      <w:lvlJc w:val="left"/>
      <w:pPr>
        <w:ind w:left="3949" w:hanging="360"/>
      </w:pPr>
    </w:lvl>
    <w:lvl w:ilvl="4" w:tplc="40090019" w:tentative="1">
      <w:start w:val="1"/>
      <w:numFmt w:val="lowerLetter"/>
      <w:lvlText w:val="%5."/>
      <w:lvlJc w:val="left"/>
      <w:pPr>
        <w:ind w:left="4669" w:hanging="360"/>
      </w:pPr>
    </w:lvl>
    <w:lvl w:ilvl="5" w:tplc="4009001B" w:tentative="1">
      <w:start w:val="1"/>
      <w:numFmt w:val="lowerRoman"/>
      <w:lvlText w:val="%6."/>
      <w:lvlJc w:val="right"/>
      <w:pPr>
        <w:ind w:left="5389" w:hanging="180"/>
      </w:pPr>
    </w:lvl>
    <w:lvl w:ilvl="6" w:tplc="4009000F" w:tentative="1">
      <w:start w:val="1"/>
      <w:numFmt w:val="decimal"/>
      <w:lvlText w:val="%7."/>
      <w:lvlJc w:val="left"/>
      <w:pPr>
        <w:ind w:left="6109" w:hanging="360"/>
      </w:pPr>
    </w:lvl>
    <w:lvl w:ilvl="7" w:tplc="40090019" w:tentative="1">
      <w:start w:val="1"/>
      <w:numFmt w:val="lowerLetter"/>
      <w:lvlText w:val="%8."/>
      <w:lvlJc w:val="left"/>
      <w:pPr>
        <w:ind w:left="6829" w:hanging="360"/>
      </w:pPr>
    </w:lvl>
    <w:lvl w:ilvl="8" w:tplc="4009001B" w:tentative="1">
      <w:start w:val="1"/>
      <w:numFmt w:val="lowerRoman"/>
      <w:lvlText w:val="%9."/>
      <w:lvlJc w:val="right"/>
      <w:pPr>
        <w:ind w:left="7549" w:hanging="180"/>
      </w:pPr>
    </w:lvl>
  </w:abstractNum>
  <w:abstractNum w:abstractNumId="1" w15:restartNumberingAfterBreak="0">
    <w:nsid w:val="0AB03446"/>
    <w:multiLevelType w:val="hybridMultilevel"/>
    <w:tmpl w:val="23305378"/>
    <w:lvl w:ilvl="0" w:tplc="FB6E49E6">
      <w:start w:val="1"/>
      <w:numFmt w:val="decimal"/>
      <w:lvlText w:val="3.%1"/>
      <w:lvlJc w:val="left"/>
      <w:pPr>
        <w:ind w:left="1429" w:hanging="360"/>
      </w:pPr>
      <w:rPr>
        <w:rFonts w:ascii="Times New Roman" w:hAnsi="Times New Roman" w:cs="Times New Roman" w:hint="default"/>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2" w15:restartNumberingAfterBreak="0">
    <w:nsid w:val="0E1B655C"/>
    <w:multiLevelType w:val="hybridMultilevel"/>
    <w:tmpl w:val="B25615A2"/>
    <w:lvl w:ilvl="0" w:tplc="5AFCCF02">
      <w:numFmt w:val="bullet"/>
      <w:lvlText w:val="-"/>
      <w:lvlJc w:val="left"/>
      <w:pPr>
        <w:ind w:left="786" w:hanging="360"/>
      </w:pPr>
      <w:rPr>
        <w:rFonts w:ascii="Calibri" w:eastAsiaTheme="minorHAnsi" w:hAnsi="Calibri" w:cs="Calibri" w:hint="default"/>
        <w:b w:val="0"/>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0FB3012D"/>
    <w:multiLevelType w:val="multilevel"/>
    <w:tmpl w:val="AB2AFCE6"/>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A10415"/>
    <w:multiLevelType w:val="hybridMultilevel"/>
    <w:tmpl w:val="AAE4A224"/>
    <w:lvl w:ilvl="0" w:tplc="5AFCCF02">
      <w:numFmt w:val="bullet"/>
      <w:lvlText w:val="-"/>
      <w:lvlJc w:val="left"/>
      <w:pPr>
        <w:ind w:left="720" w:hanging="360"/>
      </w:pPr>
      <w:rPr>
        <w:rFonts w:ascii="Calibri" w:eastAsiaTheme="minorHAns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EF735A"/>
    <w:multiLevelType w:val="hybridMultilevel"/>
    <w:tmpl w:val="BD74901A"/>
    <w:lvl w:ilvl="0" w:tplc="6D68AACC">
      <w:start w:val="1"/>
      <w:numFmt w:val="decimal"/>
      <w:lvlText w:val="%1."/>
      <w:lvlJc w:val="left"/>
      <w:pPr>
        <w:ind w:left="1211" w:hanging="360"/>
      </w:pPr>
      <w:rPr>
        <w:rFonts w:ascii="Times New Roman" w:hAnsi="Times New Roman" w:cs="Times New Roman"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6" w15:restartNumberingAfterBreak="0">
    <w:nsid w:val="23EE1CBA"/>
    <w:multiLevelType w:val="hybridMultilevel"/>
    <w:tmpl w:val="9E74419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9526414"/>
    <w:multiLevelType w:val="multilevel"/>
    <w:tmpl w:val="4176C1F4"/>
    <w:lvl w:ilvl="0">
      <w:start w:val="1"/>
      <w:numFmt w:val="upperRoman"/>
      <w:lvlText w:val="%1."/>
      <w:lvlJc w:val="left"/>
      <w:pPr>
        <w:ind w:left="720" w:hanging="360"/>
      </w:pPr>
    </w:lvl>
    <w:lvl w:ilvl="1">
      <w:start w:val="1"/>
      <w:numFmt w:val="decimal"/>
      <w:lvlText w:val="%1.%2."/>
      <w:lvlJc w:val="left"/>
      <w:pPr>
        <w:ind w:left="4472"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CEE6C06"/>
    <w:multiLevelType w:val="hybridMultilevel"/>
    <w:tmpl w:val="A9CEC81C"/>
    <w:lvl w:ilvl="0" w:tplc="005C18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4951DA"/>
    <w:multiLevelType w:val="multilevel"/>
    <w:tmpl w:val="A6E658E6"/>
    <w:lvl w:ilvl="0">
      <w:start w:val="1"/>
      <w:numFmt w:val="decimal"/>
      <w:lvlText w:val="%1."/>
      <w:lvlJc w:val="righ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4F5B25"/>
    <w:multiLevelType w:val="hybridMultilevel"/>
    <w:tmpl w:val="F7DC55AA"/>
    <w:lvl w:ilvl="0" w:tplc="E01049CC">
      <w:start w:val="1"/>
      <w:numFmt w:val="decimal"/>
      <w:lvlText w:val="3.%1"/>
      <w:lvlJc w:val="left"/>
      <w:pPr>
        <w:ind w:left="720" w:hanging="360"/>
      </w:pPr>
      <w:rPr>
        <w:rFonts w:ascii="Times New Roman"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ECB5D8D"/>
    <w:multiLevelType w:val="multilevel"/>
    <w:tmpl w:val="8B0261E6"/>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3D4095B"/>
    <w:multiLevelType w:val="hybridMultilevel"/>
    <w:tmpl w:val="36D28176"/>
    <w:lvl w:ilvl="0" w:tplc="9B8A7AE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34957FD4"/>
    <w:multiLevelType w:val="multilevel"/>
    <w:tmpl w:val="72D0FECA"/>
    <w:lvl w:ilvl="0">
      <w:start w:val="1"/>
      <w:numFmt w:val="decimal"/>
      <w:lvlText w:val="%1)"/>
      <w:lvlJc w:val="left"/>
      <w:pPr>
        <w:ind w:left="720" w:hanging="360"/>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D32DC5"/>
    <w:multiLevelType w:val="hybridMultilevel"/>
    <w:tmpl w:val="2FFC2DFA"/>
    <w:lvl w:ilvl="0" w:tplc="5AFCCF02">
      <w:numFmt w:val="bullet"/>
      <w:lvlText w:val="-"/>
      <w:lvlJc w:val="left"/>
      <w:pPr>
        <w:ind w:left="1506" w:hanging="360"/>
      </w:pPr>
      <w:rPr>
        <w:rFonts w:ascii="Calibri" w:eastAsiaTheme="minorHAnsi" w:hAnsi="Calibri" w:cs="Calibri" w:hint="default"/>
        <w:sz w:val="22"/>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5" w15:restartNumberingAfterBreak="0">
    <w:nsid w:val="38DD4847"/>
    <w:multiLevelType w:val="hybridMultilevel"/>
    <w:tmpl w:val="65BC3E3A"/>
    <w:lvl w:ilvl="0" w:tplc="BA447CEC">
      <w:start w:val="1"/>
      <w:numFmt w:val="decimal"/>
      <w:lvlText w:val="%1."/>
      <w:lvlJc w:val="left"/>
      <w:pPr>
        <w:ind w:left="1276" w:hanging="360"/>
      </w:pPr>
      <w:rPr>
        <w:rFonts w:ascii="Times New Roman" w:hAnsi="Times New Roman" w:cs="Times New Roman" w:hint="default"/>
      </w:rPr>
    </w:lvl>
    <w:lvl w:ilvl="1" w:tplc="40090019" w:tentative="1">
      <w:start w:val="1"/>
      <w:numFmt w:val="lowerLetter"/>
      <w:lvlText w:val="%2."/>
      <w:lvlJc w:val="left"/>
      <w:pPr>
        <w:ind w:left="1996" w:hanging="360"/>
      </w:pPr>
    </w:lvl>
    <w:lvl w:ilvl="2" w:tplc="4009001B" w:tentative="1">
      <w:start w:val="1"/>
      <w:numFmt w:val="lowerRoman"/>
      <w:lvlText w:val="%3."/>
      <w:lvlJc w:val="right"/>
      <w:pPr>
        <w:ind w:left="2716" w:hanging="180"/>
      </w:pPr>
    </w:lvl>
    <w:lvl w:ilvl="3" w:tplc="4009000F" w:tentative="1">
      <w:start w:val="1"/>
      <w:numFmt w:val="decimal"/>
      <w:lvlText w:val="%4."/>
      <w:lvlJc w:val="left"/>
      <w:pPr>
        <w:ind w:left="3436" w:hanging="360"/>
      </w:pPr>
    </w:lvl>
    <w:lvl w:ilvl="4" w:tplc="40090019" w:tentative="1">
      <w:start w:val="1"/>
      <w:numFmt w:val="lowerLetter"/>
      <w:lvlText w:val="%5."/>
      <w:lvlJc w:val="left"/>
      <w:pPr>
        <w:ind w:left="4156" w:hanging="360"/>
      </w:pPr>
    </w:lvl>
    <w:lvl w:ilvl="5" w:tplc="4009001B" w:tentative="1">
      <w:start w:val="1"/>
      <w:numFmt w:val="lowerRoman"/>
      <w:lvlText w:val="%6."/>
      <w:lvlJc w:val="right"/>
      <w:pPr>
        <w:ind w:left="4876" w:hanging="180"/>
      </w:pPr>
    </w:lvl>
    <w:lvl w:ilvl="6" w:tplc="4009000F" w:tentative="1">
      <w:start w:val="1"/>
      <w:numFmt w:val="decimal"/>
      <w:lvlText w:val="%7."/>
      <w:lvlJc w:val="left"/>
      <w:pPr>
        <w:ind w:left="5596" w:hanging="360"/>
      </w:pPr>
    </w:lvl>
    <w:lvl w:ilvl="7" w:tplc="40090019" w:tentative="1">
      <w:start w:val="1"/>
      <w:numFmt w:val="lowerLetter"/>
      <w:lvlText w:val="%8."/>
      <w:lvlJc w:val="left"/>
      <w:pPr>
        <w:ind w:left="6316" w:hanging="360"/>
      </w:pPr>
    </w:lvl>
    <w:lvl w:ilvl="8" w:tplc="4009001B" w:tentative="1">
      <w:start w:val="1"/>
      <w:numFmt w:val="lowerRoman"/>
      <w:lvlText w:val="%9."/>
      <w:lvlJc w:val="right"/>
      <w:pPr>
        <w:ind w:left="7036" w:hanging="180"/>
      </w:pPr>
    </w:lvl>
  </w:abstractNum>
  <w:abstractNum w:abstractNumId="16" w15:restartNumberingAfterBreak="0">
    <w:nsid w:val="3D354E1B"/>
    <w:multiLevelType w:val="hybridMultilevel"/>
    <w:tmpl w:val="381E5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C73574"/>
    <w:multiLevelType w:val="multilevel"/>
    <w:tmpl w:val="A3EC0E74"/>
    <w:lvl w:ilvl="0">
      <w:start w:val="4"/>
      <w:numFmt w:val="decimal"/>
      <w:lvlText w:val="%1"/>
      <w:lvlJc w:val="left"/>
      <w:pPr>
        <w:ind w:left="480" w:hanging="480"/>
      </w:pPr>
    </w:lvl>
    <w:lvl w:ilvl="1">
      <w:start w:val="3"/>
      <w:numFmt w:val="decimal"/>
      <w:lvlText w:val="%1.%2"/>
      <w:lvlJc w:val="left"/>
      <w:pPr>
        <w:ind w:left="690" w:hanging="480"/>
      </w:pPr>
    </w:lvl>
    <w:lvl w:ilvl="2">
      <w:start w:val="1"/>
      <w:numFmt w:val="decimal"/>
      <w:lvlText w:val="%1.%2.%3"/>
      <w:lvlJc w:val="left"/>
      <w:pPr>
        <w:ind w:left="1140" w:hanging="720"/>
      </w:pPr>
    </w:lvl>
    <w:lvl w:ilvl="3">
      <w:start w:val="1"/>
      <w:numFmt w:val="decimal"/>
      <w:lvlText w:val="%1.%2.%3.%4"/>
      <w:lvlJc w:val="left"/>
      <w:pPr>
        <w:ind w:left="1350" w:hanging="720"/>
      </w:pPr>
    </w:lvl>
    <w:lvl w:ilvl="4">
      <w:start w:val="1"/>
      <w:numFmt w:val="decimal"/>
      <w:lvlText w:val="%1.%2.%3.%4.%5"/>
      <w:lvlJc w:val="left"/>
      <w:pPr>
        <w:ind w:left="1920" w:hanging="1080"/>
      </w:pPr>
    </w:lvl>
    <w:lvl w:ilvl="5">
      <w:start w:val="1"/>
      <w:numFmt w:val="decimal"/>
      <w:lvlText w:val="%1.%2.%3.%4.%5.%6"/>
      <w:lvlJc w:val="left"/>
      <w:pPr>
        <w:ind w:left="2130" w:hanging="1080"/>
      </w:pPr>
    </w:lvl>
    <w:lvl w:ilvl="6">
      <w:start w:val="1"/>
      <w:numFmt w:val="decimal"/>
      <w:lvlText w:val="%7."/>
      <w:lvlJc w:val="left"/>
      <w:pPr>
        <w:ind w:left="2700" w:hanging="1440"/>
      </w:pPr>
      <w:rPr>
        <w:rFonts w:ascii="Times New Roman" w:eastAsia="Times New Roman" w:hAnsi="Times New Roman" w:cs="Times New Roman"/>
      </w:rPr>
    </w:lvl>
    <w:lvl w:ilvl="7">
      <w:start w:val="1"/>
      <w:numFmt w:val="decimal"/>
      <w:lvlText w:val="%1.%2.%3.%4.%5.%6.%7.%8"/>
      <w:lvlJc w:val="left"/>
      <w:pPr>
        <w:ind w:left="2910" w:hanging="1440"/>
      </w:pPr>
    </w:lvl>
    <w:lvl w:ilvl="8">
      <w:start w:val="1"/>
      <w:numFmt w:val="decimal"/>
      <w:lvlText w:val="%1.%2.%3.%4.%5.%6.%7.%8.%9"/>
      <w:lvlJc w:val="left"/>
      <w:pPr>
        <w:ind w:left="3480" w:hanging="1800"/>
      </w:pPr>
    </w:lvl>
  </w:abstractNum>
  <w:abstractNum w:abstractNumId="18" w15:restartNumberingAfterBreak="0">
    <w:nsid w:val="464B7A76"/>
    <w:multiLevelType w:val="hybridMultilevel"/>
    <w:tmpl w:val="A48E6FB6"/>
    <w:lvl w:ilvl="0" w:tplc="1172C328">
      <w:start w:val="2"/>
      <w:numFmt w:val="decimal"/>
      <w:lvlText w:val="3.%1"/>
      <w:lvlJc w:val="left"/>
      <w:pPr>
        <w:ind w:left="1789"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7FC4103"/>
    <w:multiLevelType w:val="multilevel"/>
    <w:tmpl w:val="BE3A62D2"/>
    <w:lvl w:ilvl="0">
      <w:start w:val="1"/>
      <w:numFmt w:val="decimal"/>
      <w:lvlText w:val="%1."/>
      <w:lvlJc w:val="left"/>
      <w:pPr>
        <w:ind w:left="785" w:hanging="360"/>
      </w:pPr>
    </w:lvl>
    <w:lvl w:ilvl="1">
      <w:start w:val="1"/>
      <w:numFmt w:val="lowerLetter"/>
      <w:pStyle w:val="Style2"/>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20" w15:restartNumberingAfterBreak="0">
    <w:nsid w:val="4A3B08CA"/>
    <w:multiLevelType w:val="hybridMultilevel"/>
    <w:tmpl w:val="A0C2C2F2"/>
    <w:lvl w:ilvl="0" w:tplc="7CF41B42">
      <w:start w:val="1"/>
      <w:numFmt w:val="decimal"/>
      <w:lvlText w:val="3.1.%1"/>
      <w:lvlJc w:val="left"/>
      <w:pPr>
        <w:ind w:left="1571" w:hanging="360"/>
      </w:pPr>
      <w:rPr>
        <w:rFonts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21" w15:restartNumberingAfterBreak="0">
    <w:nsid w:val="4B6410EF"/>
    <w:multiLevelType w:val="multilevel"/>
    <w:tmpl w:val="8BF6FB0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2" w15:restartNumberingAfterBreak="0">
    <w:nsid w:val="4D377F7F"/>
    <w:multiLevelType w:val="hybridMultilevel"/>
    <w:tmpl w:val="F50A353A"/>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24D16A9"/>
    <w:multiLevelType w:val="hybridMultilevel"/>
    <w:tmpl w:val="7B981DCE"/>
    <w:lvl w:ilvl="0" w:tplc="E766CDAC">
      <w:start w:val="1"/>
      <w:numFmt w:val="decimal"/>
      <w:lvlText w:val="3.2.%1"/>
      <w:lvlJc w:val="left"/>
      <w:pPr>
        <w:ind w:left="1789" w:hanging="360"/>
      </w:pPr>
      <w:rPr>
        <w:rFonts w:ascii="Times New Roman" w:hAnsi="Times New Roman" w:cs="Times New Roman" w:hint="default"/>
      </w:rPr>
    </w:lvl>
    <w:lvl w:ilvl="1" w:tplc="40090019" w:tentative="1">
      <w:start w:val="1"/>
      <w:numFmt w:val="lowerLetter"/>
      <w:lvlText w:val="%2."/>
      <w:lvlJc w:val="left"/>
      <w:pPr>
        <w:ind w:left="2509" w:hanging="360"/>
      </w:pPr>
    </w:lvl>
    <w:lvl w:ilvl="2" w:tplc="4009001B" w:tentative="1">
      <w:start w:val="1"/>
      <w:numFmt w:val="lowerRoman"/>
      <w:lvlText w:val="%3."/>
      <w:lvlJc w:val="right"/>
      <w:pPr>
        <w:ind w:left="3229" w:hanging="180"/>
      </w:pPr>
    </w:lvl>
    <w:lvl w:ilvl="3" w:tplc="4009000F" w:tentative="1">
      <w:start w:val="1"/>
      <w:numFmt w:val="decimal"/>
      <w:lvlText w:val="%4."/>
      <w:lvlJc w:val="left"/>
      <w:pPr>
        <w:ind w:left="3949" w:hanging="360"/>
      </w:pPr>
    </w:lvl>
    <w:lvl w:ilvl="4" w:tplc="40090019" w:tentative="1">
      <w:start w:val="1"/>
      <w:numFmt w:val="lowerLetter"/>
      <w:lvlText w:val="%5."/>
      <w:lvlJc w:val="left"/>
      <w:pPr>
        <w:ind w:left="4669" w:hanging="360"/>
      </w:pPr>
    </w:lvl>
    <w:lvl w:ilvl="5" w:tplc="4009001B" w:tentative="1">
      <w:start w:val="1"/>
      <w:numFmt w:val="lowerRoman"/>
      <w:lvlText w:val="%6."/>
      <w:lvlJc w:val="right"/>
      <w:pPr>
        <w:ind w:left="5389" w:hanging="180"/>
      </w:pPr>
    </w:lvl>
    <w:lvl w:ilvl="6" w:tplc="4009000F" w:tentative="1">
      <w:start w:val="1"/>
      <w:numFmt w:val="decimal"/>
      <w:lvlText w:val="%7."/>
      <w:lvlJc w:val="left"/>
      <w:pPr>
        <w:ind w:left="6109" w:hanging="360"/>
      </w:pPr>
    </w:lvl>
    <w:lvl w:ilvl="7" w:tplc="40090019" w:tentative="1">
      <w:start w:val="1"/>
      <w:numFmt w:val="lowerLetter"/>
      <w:lvlText w:val="%8."/>
      <w:lvlJc w:val="left"/>
      <w:pPr>
        <w:ind w:left="6829" w:hanging="360"/>
      </w:pPr>
    </w:lvl>
    <w:lvl w:ilvl="8" w:tplc="4009001B" w:tentative="1">
      <w:start w:val="1"/>
      <w:numFmt w:val="lowerRoman"/>
      <w:lvlText w:val="%9."/>
      <w:lvlJc w:val="right"/>
      <w:pPr>
        <w:ind w:left="7549" w:hanging="180"/>
      </w:pPr>
    </w:lvl>
  </w:abstractNum>
  <w:abstractNum w:abstractNumId="24" w15:restartNumberingAfterBreak="0">
    <w:nsid w:val="545B6687"/>
    <w:multiLevelType w:val="hybridMultilevel"/>
    <w:tmpl w:val="1FD81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D7A80"/>
    <w:multiLevelType w:val="multilevel"/>
    <w:tmpl w:val="C27CC336"/>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560079"/>
    <w:multiLevelType w:val="multilevel"/>
    <w:tmpl w:val="BCB4E508"/>
    <w:lvl w:ilvl="0">
      <w:start w:val="4"/>
      <w:numFmt w:val="decimal"/>
      <w:lvlText w:val="1.%1"/>
      <w:lvlJc w:val="left"/>
      <w:pPr>
        <w:ind w:left="144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740009"/>
    <w:multiLevelType w:val="hybridMultilevel"/>
    <w:tmpl w:val="1C10F21A"/>
    <w:lvl w:ilvl="0" w:tplc="5AFCCF02">
      <w:numFmt w:val="bullet"/>
      <w:lvlText w:val="-"/>
      <w:lvlJc w:val="left"/>
      <w:pPr>
        <w:ind w:left="720" w:hanging="360"/>
      </w:pPr>
      <w:rPr>
        <w:rFonts w:ascii="Calibri" w:eastAsiaTheme="minorHAns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E2EF6"/>
    <w:multiLevelType w:val="multilevel"/>
    <w:tmpl w:val="7FC4236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6560560F"/>
    <w:multiLevelType w:val="hybridMultilevel"/>
    <w:tmpl w:val="6908D75E"/>
    <w:lvl w:ilvl="0" w:tplc="EB3AAE1A">
      <w:start w:val="1"/>
      <w:numFmt w:val="decimal"/>
      <w:lvlText w:val="3.%1"/>
      <w:lvlJc w:val="left"/>
      <w:pPr>
        <w:ind w:left="1854" w:hanging="360"/>
      </w:pPr>
      <w:rPr>
        <w:rFonts w:hint="default"/>
      </w:r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30" w15:restartNumberingAfterBreak="0">
    <w:nsid w:val="67881101"/>
    <w:multiLevelType w:val="hybridMultilevel"/>
    <w:tmpl w:val="36BAD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020F8"/>
    <w:multiLevelType w:val="hybridMultilevel"/>
    <w:tmpl w:val="A72017F6"/>
    <w:lvl w:ilvl="0" w:tplc="F1E8FCC4">
      <w:start w:val="1"/>
      <w:numFmt w:val="decimal"/>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32" w15:restartNumberingAfterBreak="0">
    <w:nsid w:val="68CB79AD"/>
    <w:multiLevelType w:val="hybridMultilevel"/>
    <w:tmpl w:val="71B002EE"/>
    <w:lvl w:ilvl="0" w:tplc="A64096BC">
      <w:start w:val="1"/>
      <w:numFmt w:val="decimal"/>
      <w:lvlText w:val="3.1.%1"/>
      <w:lvlJc w:val="left"/>
      <w:pPr>
        <w:ind w:left="1849" w:hanging="360"/>
      </w:pPr>
      <w:rPr>
        <w:rFonts w:ascii="Times New Roman" w:hAnsi="Times New Roman" w:cs="Times New Roman" w:hint="default"/>
      </w:rPr>
    </w:lvl>
    <w:lvl w:ilvl="1" w:tplc="40090019" w:tentative="1">
      <w:start w:val="1"/>
      <w:numFmt w:val="lowerLetter"/>
      <w:lvlText w:val="%2."/>
      <w:lvlJc w:val="left"/>
      <w:pPr>
        <w:ind w:left="2569" w:hanging="360"/>
      </w:pPr>
    </w:lvl>
    <w:lvl w:ilvl="2" w:tplc="4009001B" w:tentative="1">
      <w:start w:val="1"/>
      <w:numFmt w:val="lowerRoman"/>
      <w:lvlText w:val="%3."/>
      <w:lvlJc w:val="right"/>
      <w:pPr>
        <w:ind w:left="3289" w:hanging="180"/>
      </w:pPr>
    </w:lvl>
    <w:lvl w:ilvl="3" w:tplc="4009000F" w:tentative="1">
      <w:start w:val="1"/>
      <w:numFmt w:val="decimal"/>
      <w:lvlText w:val="%4."/>
      <w:lvlJc w:val="left"/>
      <w:pPr>
        <w:ind w:left="4009" w:hanging="360"/>
      </w:pPr>
    </w:lvl>
    <w:lvl w:ilvl="4" w:tplc="40090019" w:tentative="1">
      <w:start w:val="1"/>
      <w:numFmt w:val="lowerLetter"/>
      <w:lvlText w:val="%5."/>
      <w:lvlJc w:val="left"/>
      <w:pPr>
        <w:ind w:left="4729" w:hanging="360"/>
      </w:pPr>
    </w:lvl>
    <w:lvl w:ilvl="5" w:tplc="4009001B" w:tentative="1">
      <w:start w:val="1"/>
      <w:numFmt w:val="lowerRoman"/>
      <w:lvlText w:val="%6."/>
      <w:lvlJc w:val="right"/>
      <w:pPr>
        <w:ind w:left="5449" w:hanging="180"/>
      </w:pPr>
    </w:lvl>
    <w:lvl w:ilvl="6" w:tplc="4009000F" w:tentative="1">
      <w:start w:val="1"/>
      <w:numFmt w:val="decimal"/>
      <w:lvlText w:val="%7."/>
      <w:lvlJc w:val="left"/>
      <w:pPr>
        <w:ind w:left="6169" w:hanging="360"/>
      </w:pPr>
    </w:lvl>
    <w:lvl w:ilvl="7" w:tplc="40090019" w:tentative="1">
      <w:start w:val="1"/>
      <w:numFmt w:val="lowerLetter"/>
      <w:lvlText w:val="%8."/>
      <w:lvlJc w:val="left"/>
      <w:pPr>
        <w:ind w:left="6889" w:hanging="360"/>
      </w:pPr>
    </w:lvl>
    <w:lvl w:ilvl="8" w:tplc="4009001B" w:tentative="1">
      <w:start w:val="1"/>
      <w:numFmt w:val="lowerRoman"/>
      <w:lvlText w:val="%9."/>
      <w:lvlJc w:val="right"/>
      <w:pPr>
        <w:ind w:left="7609" w:hanging="180"/>
      </w:pPr>
    </w:lvl>
  </w:abstractNum>
  <w:abstractNum w:abstractNumId="33" w15:restartNumberingAfterBreak="0">
    <w:nsid w:val="6C781924"/>
    <w:multiLevelType w:val="hybridMultilevel"/>
    <w:tmpl w:val="D8FCC856"/>
    <w:lvl w:ilvl="0" w:tplc="2F40FCD6">
      <w:start w:val="2"/>
      <w:numFmt w:val="decimal"/>
      <w:lvlText w:val="3.1.%1"/>
      <w:lvlJc w:val="left"/>
      <w:pPr>
        <w:ind w:left="1211" w:hanging="360"/>
      </w:pPr>
      <w:rPr>
        <w:rFonts w:ascii="Times New Roman" w:hAnsi="Times New Roman"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8202B46"/>
    <w:multiLevelType w:val="hybridMultilevel"/>
    <w:tmpl w:val="DA822C14"/>
    <w:lvl w:ilvl="0" w:tplc="4FB2C4AC">
      <w:start w:val="1"/>
      <w:numFmt w:val="decimal"/>
      <w:lvlText w:val="3.%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B1A72AC"/>
    <w:multiLevelType w:val="hybridMultilevel"/>
    <w:tmpl w:val="F126C326"/>
    <w:lvl w:ilvl="0" w:tplc="5AFCCF02">
      <w:numFmt w:val="bullet"/>
      <w:lvlText w:val="-"/>
      <w:lvlJc w:val="left"/>
      <w:pPr>
        <w:ind w:left="786" w:hanging="360"/>
      </w:pPr>
      <w:rPr>
        <w:rFonts w:ascii="Calibri" w:eastAsiaTheme="minorHAnsi" w:hAnsi="Calibri" w:cs="Calibri"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15:restartNumberingAfterBreak="0">
    <w:nsid w:val="7C0B1307"/>
    <w:multiLevelType w:val="hybridMultilevel"/>
    <w:tmpl w:val="58FC54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66EB0"/>
    <w:multiLevelType w:val="hybridMultilevel"/>
    <w:tmpl w:val="C7744D60"/>
    <w:lvl w:ilvl="0" w:tplc="4C3E67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7268473">
    <w:abstractNumId w:val="13"/>
  </w:num>
  <w:num w:numId="2" w16cid:durableId="2130397485">
    <w:abstractNumId w:val="7"/>
  </w:num>
  <w:num w:numId="3" w16cid:durableId="493302831">
    <w:abstractNumId w:val="11"/>
  </w:num>
  <w:num w:numId="4" w16cid:durableId="314146438">
    <w:abstractNumId w:val="22"/>
  </w:num>
  <w:num w:numId="5" w16cid:durableId="78331466">
    <w:abstractNumId w:val="37"/>
  </w:num>
  <w:num w:numId="6" w16cid:durableId="750276506">
    <w:abstractNumId w:val="16"/>
  </w:num>
  <w:num w:numId="7" w16cid:durableId="476342757">
    <w:abstractNumId w:val="8"/>
  </w:num>
  <w:num w:numId="8" w16cid:durableId="1758481315">
    <w:abstractNumId w:val="6"/>
  </w:num>
  <w:num w:numId="9" w16cid:durableId="332950428">
    <w:abstractNumId w:val="12"/>
  </w:num>
  <w:num w:numId="10" w16cid:durableId="926038362">
    <w:abstractNumId w:val="35"/>
  </w:num>
  <w:num w:numId="11" w16cid:durableId="1810319065">
    <w:abstractNumId w:val="27"/>
  </w:num>
  <w:num w:numId="12" w16cid:durableId="386337705">
    <w:abstractNumId w:val="2"/>
  </w:num>
  <w:num w:numId="13" w16cid:durableId="1849831442">
    <w:abstractNumId w:val="14"/>
  </w:num>
  <w:num w:numId="14" w16cid:durableId="1671324324">
    <w:abstractNumId w:val="4"/>
  </w:num>
  <w:num w:numId="15" w16cid:durableId="2109110001">
    <w:abstractNumId w:val="24"/>
  </w:num>
  <w:num w:numId="16" w16cid:durableId="1197737356">
    <w:abstractNumId w:val="30"/>
  </w:num>
  <w:num w:numId="17" w16cid:durableId="216747619">
    <w:abstractNumId w:val="36"/>
  </w:num>
  <w:num w:numId="18" w16cid:durableId="238251841">
    <w:abstractNumId w:val="9"/>
  </w:num>
  <w:num w:numId="19" w16cid:durableId="1145049025">
    <w:abstractNumId w:val="1"/>
  </w:num>
  <w:num w:numId="20" w16cid:durableId="200288250">
    <w:abstractNumId w:val="32"/>
  </w:num>
  <w:num w:numId="21" w16cid:durableId="985163170">
    <w:abstractNumId w:val="5"/>
  </w:num>
  <w:num w:numId="22" w16cid:durableId="1958482577">
    <w:abstractNumId w:val="31"/>
  </w:num>
  <w:num w:numId="23" w16cid:durableId="1334799328">
    <w:abstractNumId w:val="20"/>
  </w:num>
  <w:num w:numId="24" w16cid:durableId="1632705566">
    <w:abstractNumId w:val="33"/>
  </w:num>
  <w:num w:numId="25" w16cid:durableId="1756512582">
    <w:abstractNumId w:val="23"/>
  </w:num>
  <w:num w:numId="26" w16cid:durableId="442462942">
    <w:abstractNumId w:val="0"/>
  </w:num>
  <w:num w:numId="27" w16cid:durableId="541403892">
    <w:abstractNumId w:val="15"/>
  </w:num>
  <w:num w:numId="28" w16cid:durableId="792748414">
    <w:abstractNumId w:val="29"/>
  </w:num>
  <w:num w:numId="29" w16cid:durableId="1025137470">
    <w:abstractNumId w:val="10"/>
  </w:num>
  <w:num w:numId="30" w16cid:durableId="1741442933">
    <w:abstractNumId w:val="34"/>
  </w:num>
  <w:num w:numId="31" w16cid:durableId="597521764">
    <w:abstractNumId w:val="18"/>
  </w:num>
  <w:num w:numId="32" w16cid:durableId="1222403223">
    <w:abstractNumId w:val="19"/>
  </w:num>
  <w:num w:numId="33" w16cid:durableId="1196964857">
    <w:abstractNumId w:val="26"/>
  </w:num>
  <w:num w:numId="34" w16cid:durableId="226695432">
    <w:abstractNumId w:val="3"/>
  </w:num>
  <w:num w:numId="35" w16cid:durableId="1788767240">
    <w:abstractNumId w:val="25"/>
  </w:num>
  <w:num w:numId="36" w16cid:durableId="1244994797">
    <w:abstractNumId w:val="17"/>
  </w:num>
  <w:num w:numId="37" w16cid:durableId="1550073604">
    <w:abstractNumId w:val="28"/>
  </w:num>
  <w:num w:numId="38" w16cid:durableId="12855063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CC"/>
    <w:rsid w:val="00076BB2"/>
    <w:rsid w:val="000D1E4F"/>
    <w:rsid w:val="001B40F3"/>
    <w:rsid w:val="001C0E3F"/>
    <w:rsid w:val="001D25C7"/>
    <w:rsid w:val="00223292"/>
    <w:rsid w:val="002751C9"/>
    <w:rsid w:val="002A61DE"/>
    <w:rsid w:val="002D1ACC"/>
    <w:rsid w:val="002D4A90"/>
    <w:rsid w:val="002F4A2A"/>
    <w:rsid w:val="002F4AB6"/>
    <w:rsid w:val="002F5C30"/>
    <w:rsid w:val="002F6C49"/>
    <w:rsid w:val="00325677"/>
    <w:rsid w:val="00325B62"/>
    <w:rsid w:val="00370042"/>
    <w:rsid w:val="00371926"/>
    <w:rsid w:val="00375621"/>
    <w:rsid w:val="003870E0"/>
    <w:rsid w:val="003B14A6"/>
    <w:rsid w:val="003B61EB"/>
    <w:rsid w:val="003E0952"/>
    <w:rsid w:val="004335A9"/>
    <w:rsid w:val="0046790B"/>
    <w:rsid w:val="004767C9"/>
    <w:rsid w:val="004A1A88"/>
    <w:rsid w:val="004B390C"/>
    <w:rsid w:val="004E1DF7"/>
    <w:rsid w:val="00500652"/>
    <w:rsid w:val="005142C7"/>
    <w:rsid w:val="00517272"/>
    <w:rsid w:val="00527C56"/>
    <w:rsid w:val="005522A5"/>
    <w:rsid w:val="0055269D"/>
    <w:rsid w:val="005A06BA"/>
    <w:rsid w:val="005F0B2C"/>
    <w:rsid w:val="005F3BB4"/>
    <w:rsid w:val="0061555F"/>
    <w:rsid w:val="006336D7"/>
    <w:rsid w:val="00636036"/>
    <w:rsid w:val="00672B2E"/>
    <w:rsid w:val="006973CB"/>
    <w:rsid w:val="006B0E87"/>
    <w:rsid w:val="0075578D"/>
    <w:rsid w:val="007E00C4"/>
    <w:rsid w:val="00883A6E"/>
    <w:rsid w:val="008A04B9"/>
    <w:rsid w:val="008C1C39"/>
    <w:rsid w:val="008F5152"/>
    <w:rsid w:val="00925B4A"/>
    <w:rsid w:val="00940E3E"/>
    <w:rsid w:val="009631F0"/>
    <w:rsid w:val="009939C0"/>
    <w:rsid w:val="00996023"/>
    <w:rsid w:val="009A32C9"/>
    <w:rsid w:val="009A33A1"/>
    <w:rsid w:val="009C79F5"/>
    <w:rsid w:val="009D09D0"/>
    <w:rsid w:val="00A00E88"/>
    <w:rsid w:val="00A13280"/>
    <w:rsid w:val="00A132C4"/>
    <w:rsid w:val="00A25585"/>
    <w:rsid w:val="00A40C6F"/>
    <w:rsid w:val="00A73B5E"/>
    <w:rsid w:val="00A85A37"/>
    <w:rsid w:val="00A94FC5"/>
    <w:rsid w:val="00AA755B"/>
    <w:rsid w:val="00AE4EC1"/>
    <w:rsid w:val="00B113F4"/>
    <w:rsid w:val="00B35473"/>
    <w:rsid w:val="00B40DC2"/>
    <w:rsid w:val="00B64717"/>
    <w:rsid w:val="00B72E3D"/>
    <w:rsid w:val="00B80FE9"/>
    <w:rsid w:val="00BC5C04"/>
    <w:rsid w:val="00BE1044"/>
    <w:rsid w:val="00BE33FB"/>
    <w:rsid w:val="00C30AC1"/>
    <w:rsid w:val="00C45037"/>
    <w:rsid w:val="00CB0347"/>
    <w:rsid w:val="00CC6F87"/>
    <w:rsid w:val="00CC7338"/>
    <w:rsid w:val="00CC7A3B"/>
    <w:rsid w:val="00CC7F9D"/>
    <w:rsid w:val="00CE67EC"/>
    <w:rsid w:val="00D3144A"/>
    <w:rsid w:val="00D4279C"/>
    <w:rsid w:val="00D50B21"/>
    <w:rsid w:val="00D66A25"/>
    <w:rsid w:val="00D717CE"/>
    <w:rsid w:val="00DB7924"/>
    <w:rsid w:val="00DE79E3"/>
    <w:rsid w:val="00E17A60"/>
    <w:rsid w:val="00E55B0C"/>
    <w:rsid w:val="00E94FB3"/>
    <w:rsid w:val="00EA11A8"/>
    <w:rsid w:val="00EB257D"/>
    <w:rsid w:val="00ED217A"/>
    <w:rsid w:val="00EE3F59"/>
    <w:rsid w:val="00F03FC7"/>
    <w:rsid w:val="00F35FEC"/>
    <w:rsid w:val="00F7453F"/>
    <w:rsid w:val="00F74E0B"/>
    <w:rsid w:val="00F764D3"/>
    <w:rsid w:val="00FB6397"/>
    <w:rsid w:val="00FC7911"/>
    <w:rsid w:val="00FC7AB4"/>
    <w:rsid w:val="00FE0E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D3806"/>
  <w15:docId w15:val="{22F2CD4B-2465-4BAC-AC94-F3A442A4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1"/>
        <w:szCs w:val="21"/>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90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qFormat/>
    <w:rsid w:val="00656901"/>
    <w:pPr>
      <w:keepNext/>
      <w:spacing w:line="360" w:lineRule="auto"/>
      <w:ind w:left="1260" w:hanging="1260"/>
      <w:jc w:val="both"/>
      <w:outlineLvl w:val="2"/>
    </w:pPr>
    <w:rPr>
      <w:b/>
      <w:bCs/>
      <w:spacing w:val="-2"/>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3Char">
    <w:name w:val="Heading 3 Char"/>
    <w:basedOn w:val="DefaultParagraphFont"/>
    <w:link w:val="Heading3"/>
    <w:rsid w:val="00656901"/>
    <w:rPr>
      <w:rFonts w:ascii="Times New Roman" w:eastAsia="Times New Roman" w:hAnsi="Times New Roman" w:cs="Times New Roman"/>
      <w:b/>
      <w:bCs/>
      <w:spacing w:val="-2"/>
      <w:kern w:val="0"/>
      <w:sz w:val="21"/>
      <w:szCs w:val="21"/>
    </w:rPr>
  </w:style>
  <w:style w:type="paragraph" w:customStyle="1" w:styleId="Sub-Jdl-1">
    <w:name w:val="Sub-Jdl-1"/>
    <w:basedOn w:val="Normal"/>
    <w:rsid w:val="00656901"/>
    <w:pPr>
      <w:keepNext/>
      <w:widowControl w:val="0"/>
      <w:suppressLineNumbers/>
      <w:spacing w:before="360" w:after="360" w:line="304" w:lineRule="atLeast"/>
      <w:jc w:val="center"/>
    </w:pPr>
    <w:rPr>
      <w:rFonts w:ascii="Book Antiqua" w:hAnsi="Book Antiqua"/>
      <w:b/>
      <w:sz w:val="24"/>
      <w:szCs w:val="22"/>
      <w:lang w:val="id-ID"/>
    </w:rPr>
  </w:style>
  <w:style w:type="paragraph" w:customStyle="1" w:styleId="Par1">
    <w:name w:val="Par1"/>
    <w:basedOn w:val="BodyText"/>
    <w:link w:val="Par1Char"/>
    <w:rsid w:val="00656901"/>
  </w:style>
  <w:style w:type="character" w:customStyle="1" w:styleId="Par1Char">
    <w:name w:val="Par1 Char"/>
    <w:link w:val="Par1"/>
    <w:rsid w:val="00656901"/>
    <w:rPr>
      <w:rFonts w:ascii="Times New Roman" w:eastAsia="Times New Roman" w:hAnsi="Times New Roman" w:cs="Times New Roman"/>
      <w:kern w:val="0"/>
      <w:sz w:val="21"/>
      <w:szCs w:val="21"/>
    </w:rPr>
  </w:style>
  <w:style w:type="paragraph" w:customStyle="1" w:styleId="Par2">
    <w:name w:val="Par2"/>
    <w:basedOn w:val="Par1"/>
    <w:link w:val="Par2Char"/>
    <w:rsid w:val="00656901"/>
    <w:pPr>
      <w:widowControl w:val="0"/>
      <w:spacing w:after="0" w:line="250" w:lineRule="atLeast"/>
      <w:ind w:firstLine="425"/>
      <w:jc w:val="both"/>
    </w:pPr>
    <w:rPr>
      <w:rFonts w:ascii="Book Antiqua" w:hAnsi="Book Antiqua"/>
      <w:szCs w:val="24"/>
      <w:lang w:val="sv-SE"/>
    </w:rPr>
  </w:style>
  <w:style w:type="character" w:customStyle="1" w:styleId="Par2Char">
    <w:name w:val="Par2 Char"/>
    <w:link w:val="Par2"/>
    <w:rsid w:val="00656901"/>
    <w:rPr>
      <w:rFonts w:ascii="Book Antiqua" w:eastAsia="Times New Roman" w:hAnsi="Book Antiqua" w:cs="Times New Roman"/>
      <w:kern w:val="0"/>
      <w:sz w:val="21"/>
      <w:szCs w:val="24"/>
      <w:lang w:val="sv-SE"/>
    </w:rPr>
  </w:style>
  <w:style w:type="paragraph" w:customStyle="1" w:styleId="Pustaka">
    <w:name w:val="Pustaka"/>
    <w:basedOn w:val="Normal"/>
    <w:link w:val="PustakaChar"/>
    <w:rsid w:val="00656901"/>
    <w:pPr>
      <w:spacing w:after="60" w:line="280" w:lineRule="atLeast"/>
      <w:ind w:left="539" w:hanging="539"/>
      <w:jc w:val="both"/>
    </w:pPr>
    <w:rPr>
      <w:rFonts w:ascii="Book Antiqua" w:hAnsi="Book Antiqua"/>
      <w:szCs w:val="22"/>
    </w:rPr>
  </w:style>
  <w:style w:type="character" w:customStyle="1" w:styleId="PustakaChar">
    <w:name w:val="Pustaka Char"/>
    <w:link w:val="Pustaka"/>
    <w:rsid w:val="00656901"/>
    <w:rPr>
      <w:rFonts w:ascii="Book Antiqua" w:eastAsia="Times New Roman" w:hAnsi="Book Antiqua" w:cs="Times New Roman"/>
      <w:kern w:val="0"/>
      <w:sz w:val="21"/>
    </w:rPr>
  </w:style>
  <w:style w:type="character" w:styleId="Hyperlink">
    <w:name w:val="Hyperlink"/>
    <w:uiPriority w:val="99"/>
    <w:rsid w:val="00656901"/>
    <w:rPr>
      <w:color w:val="0000FF"/>
      <w:u w:val="single"/>
    </w:rPr>
  </w:style>
  <w:style w:type="paragraph" w:customStyle="1" w:styleId="Pendahuluan">
    <w:name w:val="Pendahuluan"/>
    <w:basedOn w:val="Sub-Jdl-1"/>
    <w:rsid w:val="00656901"/>
    <w:pPr>
      <w:spacing w:before="0"/>
    </w:pPr>
    <w:rPr>
      <w:szCs w:val="24"/>
    </w:rPr>
  </w:style>
  <w:style w:type="paragraph" w:customStyle="1" w:styleId="EmailPengarang">
    <w:name w:val="Email Pengarang"/>
    <w:basedOn w:val="Normal"/>
    <w:rsid w:val="00656901"/>
    <w:pPr>
      <w:spacing w:after="120" w:line="240" w:lineRule="atLeast"/>
      <w:jc w:val="center"/>
    </w:pPr>
    <w:rPr>
      <w:rFonts w:ascii="Book Antiqua" w:hAnsi="Book Antiqua"/>
      <w:bCs/>
      <w:sz w:val="20"/>
      <w:szCs w:val="20"/>
      <w:lang w:val="id-ID"/>
    </w:rPr>
  </w:style>
  <w:style w:type="table" w:styleId="TableGrid">
    <w:name w:val="Table Grid"/>
    <w:basedOn w:val="TableNormal"/>
    <w:uiPriority w:val="59"/>
    <w:rsid w:val="0065690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56901"/>
    <w:pPr>
      <w:spacing w:after="200" w:line="276" w:lineRule="auto"/>
      <w:ind w:left="720"/>
    </w:pPr>
    <w:rPr>
      <w:rFonts w:ascii="Calibri" w:hAnsi="Calibri" w:cs="Calibri"/>
      <w:sz w:val="22"/>
      <w:szCs w:val="22"/>
      <w:lang w:val="id-ID"/>
    </w:rPr>
  </w:style>
  <w:style w:type="character" w:customStyle="1" w:styleId="ListParagraphChar">
    <w:name w:val="List Paragraph Char"/>
    <w:link w:val="ListParagraph"/>
    <w:uiPriority w:val="34"/>
    <w:locked/>
    <w:rsid w:val="00656901"/>
    <w:rPr>
      <w:rFonts w:ascii="Calibri" w:eastAsia="Times New Roman" w:hAnsi="Calibri" w:cs="Calibri"/>
      <w:kern w:val="0"/>
      <w:lang w:val="id-ID"/>
    </w:rPr>
  </w:style>
  <w:style w:type="character" w:customStyle="1" w:styleId="go">
    <w:name w:val="go"/>
    <w:basedOn w:val="DefaultParagraphFont"/>
    <w:rsid w:val="00656901"/>
  </w:style>
  <w:style w:type="paragraph" w:styleId="BodyText">
    <w:name w:val="Body Text"/>
    <w:basedOn w:val="Normal"/>
    <w:link w:val="BodyTextChar"/>
    <w:uiPriority w:val="99"/>
    <w:semiHidden/>
    <w:unhideWhenUsed/>
    <w:rsid w:val="00656901"/>
    <w:pPr>
      <w:spacing w:after="120"/>
    </w:pPr>
  </w:style>
  <w:style w:type="character" w:customStyle="1" w:styleId="BodyTextChar">
    <w:name w:val="Body Text Char"/>
    <w:basedOn w:val="DefaultParagraphFont"/>
    <w:link w:val="BodyText"/>
    <w:uiPriority w:val="99"/>
    <w:semiHidden/>
    <w:rsid w:val="00656901"/>
    <w:rPr>
      <w:rFonts w:ascii="Times New Roman" w:eastAsia="Times New Roman" w:hAnsi="Times New Roman" w:cs="Times New Roman"/>
      <w:kern w:val="0"/>
      <w:sz w:val="21"/>
      <w:szCs w:val="21"/>
    </w:rPr>
  </w:style>
  <w:style w:type="character" w:customStyle="1" w:styleId="UnresolvedMention1">
    <w:name w:val="Unresolved Mention1"/>
    <w:basedOn w:val="DefaultParagraphFont"/>
    <w:uiPriority w:val="99"/>
    <w:semiHidden/>
    <w:unhideWhenUsed/>
    <w:rsid w:val="00656901"/>
    <w:rPr>
      <w:color w:val="605E5C"/>
      <w:shd w:val="clear" w:color="auto" w:fill="E1DFDD"/>
    </w:rPr>
  </w:style>
  <w:style w:type="paragraph" w:styleId="Header">
    <w:name w:val="header"/>
    <w:basedOn w:val="Normal"/>
    <w:link w:val="HeaderChar"/>
    <w:uiPriority w:val="99"/>
    <w:unhideWhenUsed/>
    <w:rsid w:val="00214B49"/>
    <w:pPr>
      <w:tabs>
        <w:tab w:val="center" w:pos="4680"/>
        <w:tab w:val="right" w:pos="9360"/>
      </w:tabs>
    </w:pPr>
  </w:style>
  <w:style w:type="character" w:customStyle="1" w:styleId="HeaderChar">
    <w:name w:val="Header Char"/>
    <w:basedOn w:val="DefaultParagraphFont"/>
    <w:link w:val="Header"/>
    <w:uiPriority w:val="99"/>
    <w:rsid w:val="00214B49"/>
    <w:rPr>
      <w:rFonts w:ascii="Times New Roman" w:eastAsia="Times New Roman" w:hAnsi="Times New Roman" w:cs="Times New Roman"/>
      <w:kern w:val="0"/>
      <w:sz w:val="21"/>
      <w:szCs w:val="21"/>
    </w:rPr>
  </w:style>
  <w:style w:type="paragraph" w:styleId="Footer">
    <w:name w:val="footer"/>
    <w:basedOn w:val="Normal"/>
    <w:link w:val="FooterChar"/>
    <w:uiPriority w:val="99"/>
    <w:unhideWhenUsed/>
    <w:rsid w:val="00214B49"/>
    <w:pPr>
      <w:tabs>
        <w:tab w:val="center" w:pos="4680"/>
        <w:tab w:val="right" w:pos="9360"/>
      </w:tabs>
    </w:pPr>
  </w:style>
  <w:style w:type="character" w:customStyle="1" w:styleId="FooterChar">
    <w:name w:val="Footer Char"/>
    <w:basedOn w:val="DefaultParagraphFont"/>
    <w:link w:val="Footer"/>
    <w:uiPriority w:val="99"/>
    <w:rsid w:val="00214B49"/>
    <w:rPr>
      <w:rFonts w:ascii="Times New Roman" w:eastAsia="Times New Roman" w:hAnsi="Times New Roman" w:cs="Times New Roman"/>
      <w:kern w:val="0"/>
      <w:sz w:val="21"/>
      <w:szCs w:val="21"/>
    </w:rPr>
  </w:style>
  <w:style w:type="paragraph" w:styleId="NoSpacing">
    <w:name w:val="No Spacing"/>
    <w:uiPriority w:val="1"/>
    <w:qFormat/>
    <w:rsid w:val="00FB5B27"/>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Pr>
  </w:style>
  <w:style w:type="table" w:customStyle="1" w:styleId="a0">
    <w:basedOn w:val="TableNormal"/>
    <w:rPr>
      <w:sz w:val="20"/>
      <w:szCs w:val="20"/>
    </w:rPr>
    <w:tblPr>
      <w:tblStyleRowBandSize w:val="1"/>
      <w:tblStyleColBandSize w:val="1"/>
    </w:tblPr>
  </w:style>
  <w:style w:type="paragraph" w:styleId="BalloonText">
    <w:name w:val="Balloon Text"/>
    <w:basedOn w:val="Normal"/>
    <w:link w:val="BalloonTextChar"/>
    <w:uiPriority w:val="99"/>
    <w:semiHidden/>
    <w:unhideWhenUsed/>
    <w:rsid w:val="00A132C4"/>
    <w:rPr>
      <w:rFonts w:ascii="Tahoma" w:hAnsi="Tahoma" w:cs="Tahoma"/>
      <w:sz w:val="16"/>
      <w:szCs w:val="16"/>
    </w:rPr>
  </w:style>
  <w:style w:type="character" w:customStyle="1" w:styleId="BalloonTextChar">
    <w:name w:val="Balloon Text Char"/>
    <w:basedOn w:val="DefaultParagraphFont"/>
    <w:link w:val="BalloonText"/>
    <w:uiPriority w:val="99"/>
    <w:semiHidden/>
    <w:rsid w:val="00A132C4"/>
    <w:rPr>
      <w:rFonts w:ascii="Tahoma" w:hAnsi="Tahoma" w:cs="Tahoma"/>
      <w:sz w:val="16"/>
      <w:szCs w:val="16"/>
    </w:rPr>
  </w:style>
  <w:style w:type="paragraph" w:styleId="HTMLPreformatted">
    <w:name w:val="HTML Preformatted"/>
    <w:basedOn w:val="Normal"/>
    <w:link w:val="HTMLPreformattedChar"/>
    <w:uiPriority w:val="99"/>
    <w:semiHidden/>
    <w:unhideWhenUsed/>
    <w:rsid w:val="009A3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9A33A1"/>
    <w:rPr>
      <w:rFonts w:ascii="Courier New" w:hAnsi="Courier New" w:cs="Courier New"/>
      <w:sz w:val="20"/>
      <w:szCs w:val="20"/>
      <w:lang w:eastAsia="en-US"/>
    </w:rPr>
  </w:style>
  <w:style w:type="character" w:customStyle="1" w:styleId="y2iqfc">
    <w:name w:val="y2iqfc"/>
    <w:basedOn w:val="DefaultParagraphFont"/>
    <w:rsid w:val="009A33A1"/>
  </w:style>
  <w:style w:type="character" w:customStyle="1" w:styleId="Heading2Char">
    <w:name w:val="Heading 2 Char"/>
    <w:basedOn w:val="DefaultParagraphFont"/>
    <w:link w:val="Heading2"/>
    <w:uiPriority w:val="9"/>
    <w:rsid w:val="00BE33FB"/>
    <w:rPr>
      <w:b/>
      <w:sz w:val="36"/>
      <w:szCs w:val="36"/>
    </w:rPr>
  </w:style>
  <w:style w:type="character" w:styleId="UnresolvedMention">
    <w:name w:val="Unresolved Mention"/>
    <w:basedOn w:val="DefaultParagraphFont"/>
    <w:uiPriority w:val="99"/>
    <w:semiHidden/>
    <w:unhideWhenUsed/>
    <w:rsid w:val="00EB257D"/>
    <w:rPr>
      <w:color w:val="605E5C"/>
      <w:shd w:val="clear" w:color="auto" w:fill="E1DFDD"/>
    </w:rPr>
  </w:style>
  <w:style w:type="paragraph" w:styleId="Caption">
    <w:name w:val="caption"/>
    <w:basedOn w:val="Normal"/>
    <w:next w:val="Normal"/>
    <w:uiPriority w:val="35"/>
    <w:unhideWhenUsed/>
    <w:qFormat/>
    <w:rsid w:val="00B72E3D"/>
    <w:pPr>
      <w:spacing w:after="200"/>
    </w:pPr>
    <w:rPr>
      <w:rFonts w:asciiTheme="minorHAnsi" w:eastAsiaTheme="minorHAnsi" w:hAnsiTheme="minorHAnsi" w:cstheme="minorBidi"/>
      <w:i/>
      <w:iCs/>
      <w:color w:val="44546A" w:themeColor="text2"/>
      <w:sz w:val="18"/>
      <w:szCs w:val="18"/>
      <w:lang w:val="en-IN" w:eastAsia="en-US"/>
    </w:rPr>
  </w:style>
  <w:style w:type="paragraph" w:customStyle="1" w:styleId="Style2">
    <w:name w:val="Style2"/>
    <w:basedOn w:val="Heading2"/>
    <w:next w:val="Heading2"/>
    <w:qFormat/>
    <w:rsid w:val="00996023"/>
    <w:pPr>
      <w:numPr>
        <w:ilvl w:val="1"/>
        <w:numId w:val="32"/>
      </w:numPr>
      <w:spacing w:before="40" w:after="0" w:line="276" w:lineRule="auto"/>
    </w:pPr>
    <w:rPr>
      <w:rFonts w:eastAsiaTheme="majorEastAsia"/>
      <w:b w:val="0"/>
      <w:bCs/>
      <w:color w:val="000000" w:themeColor="text1"/>
      <w:sz w:val="24"/>
      <w:szCs w:val="24"/>
      <w:lang w:val="en-I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sihandayani596@g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jurnal.poliwangi.ac.id/index.php/javanica" TargetMode="External"/><Relationship Id="rId4" Type="http://schemas.openxmlformats.org/officeDocument/2006/relationships/settings" Target="settings.xml"/><Relationship Id="rId9" Type="http://schemas.openxmlformats.org/officeDocument/2006/relationships/hyperlink" Target="mailto:kurniawan.poliwangi@gmail.comd"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AppData\Roaming\Microsoft\Excel\fix%20data%20produksi%20dan%20penjualan%20(bella)%20bab%201%20-(AutoRecovered)%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id-ID" sz="1200">
                <a:latin typeface="Times New Roman" panose="02020603050405020304" pitchFamily="18" charset="0"/>
                <a:cs typeface="Times New Roman" panose="02020603050405020304" pitchFamily="18" charset="0"/>
              </a:rPr>
              <a:t>Data</a:t>
            </a:r>
            <a:r>
              <a:rPr lang="id-ID" sz="1200" baseline="0">
                <a:latin typeface="Times New Roman" panose="02020603050405020304" pitchFamily="18" charset="0"/>
                <a:cs typeface="Times New Roman" panose="02020603050405020304" pitchFamily="18" charset="0"/>
              </a:rPr>
              <a:t> Produksi dan Penjualan</a:t>
            </a:r>
            <a:endParaRPr lang="id-ID" sz="1200">
              <a:latin typeface="Times New Roman" panose="02020603050405020304" pitchFamily="18" charset="0"/>
              <a:cs typeface="Times New Roman" panose="02020603050405020304" pitchFamily="18" charset="0"/>
            </a:endParaRPr>
          </a:p>
        </c:rich>
      </c:tx>
      <c:layout>
        <c:manualLayout>
          <c:xMode val="edge"/>
          <c:yMode val="edge"/>
          <c:x val="0.27928471150408524"/>
          <c:y val="2.7720071780325119E-2"/>
        </c:manualLayout>
      </c:layout>
      <c:overlay val="0"/>
      <c:spPr>
        <a:noFill/>
        <a:ln>
          <a:noFill/>
        </a:ln>
        <a:effectLst/>
      </c:spPr>
    </c:title>
    <c:autoTitleDeleted val="0"/>
    <c:plotArea>
      <c:layout>
        <c:manualLayout>
          <c:layoutTarget val="inner"/>
          <c:xMode val="edge"/>
          <c:yMode val="edge"/>
          <c:x val="9.1608897724993685E-2"/>
          <c:y val="0.17105263157894735"/>
          <c:w val="0.87793706019305728"/>
          <c:h val="0.46756630750103606"/>
        </c:manualLayout>
      </c:layout>
      <c:barChart>
        <c:barDir val="col"/>
        <c:grouping val="clustered"/>
        <c:varyColors val="0"/>
        <c:ser>
          <c:idx val="0"/>
          <c:order val="0"/>
          <c:tx>
            <c:strRef>
              <c:f>'data 2'!$B$16</c:f>
              <c:strCache>
                <c:ptCount val="1"/>
                <c:pt idx="0">
                  <c:v>Produksi (per bungkus)</c:v>
                </c:pt>
              </c:strCache>
            </c:strRef>
          </c:tx>
          <c:spPr>
            <a:solidFill>
              <a:schemeClr val="bg2">
                <a:lumMod val="25000"/>
              </a:schemeClr>
            </a:solidFill>
            <a:ln>
              <a:noFill/>
            </a:ln>
            <a:effectLst/>
          </c:spPr>
          <c:invertIfNegative val="0"/>
          <c:cat>
            <c:strRef>
              <c:f>'data 2'!$A$17:$A$28</c:f>
              <c:strCache>
                <c:ptCount val="12"/>
                <c:pt idx="0">
                  <c:v>Januari</c:v>
                </c:pt>
                <c:pt idx="1">
                  <c:v>Februari</c:v>
                </c:pt>
                <c:pt idx="2">
                  <c:v>Maret</c:v>
                </c:pt>
                <c:pt idx="3">
                  <c:v>April</c:v>
                </c:pt>
                <c:pt idx="4">
                  <c:v>Mei</c:v>
                </c:pt>
                <c:pt idx="5">
                  <c:v>Juni</c:v>
                </c:pt>
                <c:pt idx="6">
                  <c:v>Juli</c:v>
                </c:pt>
                <c:pt idx="7">
                  <c:v>Agustus </c:v>
                </c:pt>
                <c:pt idx="8">
                  <c:v>September</c:v>
                </c:pt>
                <c:pt idx="9">
                  <c:v>Oktober</c:v>
                </c:pt>
                <c:pt idx="10">
                  <c:v>November</c:v>
                </c:pt>
                <c:pt idx="11">
                  <c:v>Desember</c:v>
                </c:pt>
              </c:strCache>
            </c:strRef>
          </c:cat>
          <c:val>
            <c:numRef>
              <c:f>'data 2'!$B$17:$B$28</c:f>
              <c:numCache>
                <c:formatCode>General</c:formatCode>
                <c:ptCount val="12"/>
                <c:pt idx="0">
                  <c:v>1280</c:v>
                </c:pt>
                <c:pt idx="1">
                  <c:v>1216</c:v>
                </c:pt>
                <c:pt idx="2">
                  <c:v>1344</c:v>
                </c:pt>
                <c:pt idx="3">
                  <c:v>1600</c:v>
                </c:pt>
                <c:pt idx="4">
                  <c:v>1088</c:v>
                </c:pt>
                <c:pt idx="5">
                  <c:v>1280</c:v>
                </c:pt>
                <c:pt idx="6">
                  <c:v>1408</c:v>
                </c:pt>
                <c:pt idx="7">
                  <c:v>1344</c:v>
                </c:pt>
                <c:pt idx="8">
                  <c:v>1216</c:v>
                </c:pt>
                <c:pt idx="9">
                  <c:v>1060</c:v>
                </c:pt>
                <c:pt idx="10">
                  <c:v>840</c:v>
                </c:pt>
                <c:pt idx="11">
                  <c:v>896</c:v>
                </c:pt>
              </c:numCache>
            </c:numRef>
          </c:val>
          <c:extLst>
            <c:ext xmlns:c16="http://schemas.microsoft.com/office/drawing/2014/chart" uri="{C3380CC4-5D6E-409C-BE32-E72D297353CC}">
              <c16:uniqueId val="{00000000-256E-47AE-933E-20F72746BD79}"/>
            </c:ext>
          </c:extLst>
        </c:ser>
        <c:ser>
          <c:idx val="1"/>
          <c:order val="1"/>
          <c:tx>
            <c:strRef>
              <c:f>'data 2'!$C$16</c:f>
              <c:strCache>
                <c:ptCount val="1"/>
                <c:pt idx="0">
                  <c:v>Penjualan (per bungkus)</c:v>
                </c:pt>
              </c:strCache>
            </c:strRef>
          </c:tx>
          <c:spPr>
            <a:solidFill>
              <a:srgbClr val="FF0000"/>
            </a:solidFill>
            <a:ln>
              <a:noFill/>
            </a:ln>
            <a:effectLst/>
          </c:spPr>
          <c:invertIfNegative val="0"/>
          <c:cat>
            <c:strRef>
              <c:f>'data 2'!$A$17:$A$28</c:f>
              <c:strCache>
                <c:ptCount val="12"/>
                <c:pt idx="0">
                  <c:v>Januari</c:v>
                </c:pt>
                <c:pt idx="1">
                  <c:v>Februari</c:v>
                </c:pt>
                <c:pt idx="2">
                  <c:v>Maret</c:v>
                </c:pt>
                <c:pt idx="3">
                  <c:v>April</c:v>
                </c:pt>
                <c:pt idx="4">
                  <c:v>Mei</c:v>
                </c:pt>
                <c:pt idx="5">
                  <c:v>Juni</c:v>
                </c:pt>
                <c:pt idx="6">
                  <c:v>Juli</c:v>
                </c:pt>
                <c:pt idx="7">
                  <c:v>Agustus </c:v>
                </c:pt>
                <c:pt idx="8">
                  <c:v>September</c:v>
                </c:pt>
                <c:pt idx="9">
                  <c:v>Oktober</c:v>
                </c:pt>
                <c:pt idx="10">
                  <c:v>November</c:v>
                </c:pt>
                <c:pt idx="11">
                  <c:v>Desember</c:v>
                </c:pt>
              </c:strCache>
            </c:strRef>
          </c:cat>
          <c:val>
            <c:numRef>
              <c:f>'data 2'!$C$17:$C$28</c:f>
              <c:numCache>
                <c:formatCode>General</c:formatCode>
                <c:ptCount val="12"/>
                <c:pt idx="0">
                  <c:v>1189</c:v>
                </c:pt>
                <c:pt idx="1">
                  <c:v>1100</c:v>
                </c:pt>
                <c:pt idx="2">
                  <c:v>1260</c:v>
                </c:pt>
                <c:pt idx="3">
                  <c:v>1540</c:v>
                </c:pt>
                <c:pt idx="4">
                  <c:v>988</c:v>
                </c:pt>
                <c:pt idx="5">
                  <c:v>1204</c:v>
                </c:pt>
                <c:pt idx="6">
                  <c:v>1316</c:v>
                </c:pt>
                <c:pt idx="7">
                  <c:v>1260</c:v>
                </c:pt>
                <c:pt idx="8">
                  <c:v>1134</c:v>
                </c:pt>
                <c:pt idx="9">
                  <c:v>945</c:v>
                </c:pt>
                <c:pt idx="10">
                  <c:v>754</c:v>
                </c:pt>
                <c:pt idx="11">
                  <c:v>837</c:v>
                </c:pt>
              </c:numCache>
            </c:numRef>
          </c:val>
          <c:extLst>
            <c:ext xmlns:c16="http://schemas.microsoft.com/office/drawing/2014/chart" uri="{C3380CC4-5D6E-409C-BE32-E72D297353CC}">
              <c16:uniqueId val="{00000001-256E-47AE-933E-20F72746BD79}"/>
            </c:ext>
          </c:extLst>
        </c:ser>
        <c:dLbls>
          <c:showLegendKey val="0"/>
          <c:showVal val="0"/>
          <c:showCatName val="0"/>
          <c:showSerName val="0"/>
          <c:showPercent val="0"/>
          <c:showBubbleSize val="0"/>
        </c:dLbls>
        <c:gapWidth val="219"/>
        <c:overlap val="-27"/>
        <c:axId val="221796224"/>
        <c:axId val="221806976"/>
      </c:barChart>
      <c:catAx>
        <c:axId val="22179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21806976"/>
        <c:crosses val="autoZero"/>
        <c:auto val="1"/>
        <c:lblAlgn val="ctr"/>
        <c:lblOffset val="100"/>
        <c:noMultiLvlLbl val="0"/>
      </c:catAx>
      <c:valAx>
        <c:axId val="221806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2179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U62S462S0qu7mIPbOP1gOWwGnA==">AMUW2mWvSffT6CUhW2xsiHWTAjMDRje7J71gSIpHCsgFwX8OWoRgV/Vavy/m56vRP10sng1zc5iabtyBDcrv3EtqDPfgurm4vp2EoQPMs1rg0FyTcIyFMwE=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2875</Words>
  <Characters>16391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2</cp:revision>
  <dcterms:created xsi:type="dcterms:W3CDTF">2022-10-31T01:02:00Z</dcterms:created>
  <dcterms:modified xsi:type="dcterms:W3CDTF">2022-10-31T01:02:00Z</dcterms:modified>
</cp:coreProperties>
</file>