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B36E1" w14:textId="77777777" w:rsidR="00080531" w:rsidRPr="00F14C2D" w:rsidRDefault="00080531" w:rsidP="004055CC">
      <w:pPr>
        <w:pBdr>
          <w:top w:val="nil"/>
          <w:left w:val="nil"/>
          <w:bottom w:val="nil"/>
          <w:right w:val="nil"/>
          <w:between w:val="nil"/>
        </w:pBdr>
        <w:spacing w:line="23" w:lineRule="atLeast"/>
        <w:jc w:val="center"/>
        <w:rPr>
          <w:b/>
          <w:sz w:val="24"/>
          <w:szCs w:val="24"/>
          <w:lang w:val="id-ID"/>
        </w:rPr>
      </w:pPr>
      <w:r w:rsidRPr="00F14C2D">
        <w:rPr>
          <w:b/>
          <w:sz w:val="24"/>
          <w:szCs w:val="24"/>
          <w:lang w:val="id-ID"/>
        </w:rPr>
        <w:t>PENGARUH KUALITAS PELAYANAN, LOKASI, DAN</w:t>
      </w:r>
    </w:p>
    <w:p w14:paraId="70E4FA87" w14:textId="77777777" w:rsidR="00080531" w:rsidRPr="00F14C2D" w:rsidRDefault="00080531" w:rsidP="004055CC">
      <w:pPr>
        <w:pBdr>
          <w:top w:val="nil"/>
          <w:left w:val="nil"/>
          <w:bottom w:val="nil"/>
          <w:right w:val="nil"/>
          <w:between w:val="nil"/>
        </w:pBdr>
        <w:spacing w:line="23" w:lineRule="atLeast"/>
        <w:jc w:val="center"/>
        <w:rPr>
          <w:b/>
          <w:sz w:val="24"/>
          <w:szCs w:val="24"/>
          <w:lang w:val="id-ID"/>
        </w:rPr>
      </w:pPr>
      <w:r w:rsidRPr="00F14C2D">
        <w:rPr>
          <w:b/>
          <w:sz w:val="24"/>
          <w:szCs w:val="24"/>
          <w:lang w:val="id-ID"/>
        </w:rPr>
        <w:t>HARGA TERHADAP KEPUASAN KONSUMEN</w:t>
      </w:r>
    </w:p>
    <w:p w14:paraId="1B6BEE01" w14:textId="77777777" w:rsidR="00EA7FDF" w:rsidRPr="00F14C2D" w:rsidRDefault="00080531" w:rsidP="004055CC">
      <w:pPr>
        <w:pBdr>
          <w:top w:val="nil"/>
          <w:left w:val="nil"/>
          <w:bottom w:val="nil"/>
          <w:right w:val="nil"/>
          <w:between w:val="nil"/>
        </w:pBdr>
        <w:spacing w:line="23" w:lineRule="atLeast"/>
        <w:jc w:val="center"/>
        <w:rPr>
          <w:b/>
          <w:color w:val="000000"/>
          <w:sz w:val="24"/>
          <w:szCs w:val="24"/>
        </w:rPr>
      </w:pPr>
      <w:r w:rsidRPr="00F14C2D">
        <w:rPr>
          <w:b/>
          <w:sz w:val="24"/>
          <w:szCs w:val="24"/>
          <w:lang w:val="id-ID"/>
        </w:rPr>
        <w:t xml:space="preserve">(Study Kasus </w:t>
      </w:r>
      <w:r w:rsidRPr="00F14C2D">
        <w:rPr>
          <w:b/>
          <w:i/>
          <w:sz w:val="24"/>
          <w:szCs w:val="24"/>
          <w:lang w:val="id-ID"/>
        </w:rPr>
        <w:t xml:space="preserve">Coffee Shop </w:t>
      </w:r>
      <w:r w:rsidRPr="00F14C2D">
        <w:rPr>
          <w:b/>
          <w:sz w:val="24"/>
          <w:szCs w:val="24"/>
          <w:lang w:val="id-ID"/>
        </w:rPr>
        <w:t>Kopi Pelarian)</w:t>
      </w:r>
    </w:p>
    <w:p w14:paraId="169651A4" w14:textId="77777777" w:rsidR="00EA7FDF" w:rsidRPr="00F14C2D" w:rsidRDefault="00EA7FDF" w:rsidP="004055CC">
      <w:pPr>
        <w:pBdr>
          <w:top w:val="nil"/>
          <w:left w:val="nil"/>
          <w:bottom w:val="nil"/>
          <w:right w:val="nil"/>
          <w:between w:val="nil"/>
        </w:pBdr>
        <w:spacing w:line="23" w:lineRule="atLeast"/>
        <w:jc w:val="center"/>
        <w:rPr>
          <w:b/>
          <w:color w:val="000000"/>
          <w:sz w:val="28"/>
          <w:szCs w:val="28"/>
        </w:rPr>
      </w:pPr>
    </w:p>
    <w:p w14:paraId="1FC6B9AD" w14:textId="77777777" w:rsidR="00EA7FDF" w:rsidRPr="00F14C2D" w:rsidRDefault="00080531" w:rsidP="004055CC">
      <w:pPr>
        <w:spacing w:line="23" w:lineRule="atLeast"/>
        <w:jc w:val="center"/>
        <w:rPr>
          <w:sz w:val="22"/>
          <w:szCs w:val="22"/>
          <w:vertAlign w:val="superscript"/>
        </w:rPr>
      </w:pPr>
      <w:r w:rsidRPr="00F14C2D">
        <w:rPr>
          <w:b/>
          <w:sz w:val="22"/>
          <w:szCs w:val="22"/>
          <w:lang w:val="id-ID"/>
        </w:rPr>
        <w:t>Sari Hidayatul Kholifah</w:t>
      </w:r>
      <w:r w:rsidR="00F14C2D" w:rsidRPr="00F14C2D">
        <w:rPr>
          <w:sz w:val="22"/>
          <w:szCs w:val="22"/>
          <w:vertAlign w:val="superscript"/>
          <w:lang w:val="id-ID"/>
        </w:rPr>
        <w:t>1)</w:t>
      </w:r>
      <w:r w:rsidR="00F14C2D" w:rsidRPr="00F14C2D">
        <w:rPr>
          <w:b/>
          <w:sz w:val="22"/>
          <w:szCs w:val="22"/>
          <w:lang w:val="id-ID"/>
        </w:rPr>
        <w:t>, Nanda Rusti</w:t>
      </w:r>
      <w:r w:rsidR="00F14C2D" w:rsidRPr="00F14C2D">
        <w:rPr>
          <w:b/>
          <w:sz w:val="22"/>
          <w:szCs w:val="22"/>
          <w:vertAlign w:val="subscript"/>
          <w:lang w:val="id-ID"/>
        </w:rPr>
        <w:softHyphen/>
      </w:r>
      <w:r w:rsidR="00F14C2D" w:rsidRPr="00F14C2D">
        <w:rPr>
          <w:sz w:val="22"/>
          <w:szCs w:val="22"/>
          <w:vertAlign w:val="superscript"/>
          <w:lang w:val="id-ID"/>
        </w:rPr>
        <w:t>2)</w:t>
      </w:r>
      <w:r w:rsidR="00F14C2D" w:rsidRPr="00F14C2D">
        <w:rPr>
          <w:b/>
          <w:sz w:val="22"/>
          <w:szCs w:val="22"/>
          <w:lang w:val="id-ID"/>
        </w:rPr>
        <w:t>, Kurniawan Muhammad Nur</w:t>
      </w:r>
      <w:r w:rsidR="00F14C2D" w:rsidRPr="00F14C2D">
        <w:rPr>
          <w:sz w:val="22"/>
          <w:szCs w:val="22"/>
          <w:vertAlign w:val="superscript"/>
          <w:lang w:val="id-ID"/>
        </w:rPr>
        <w:t>3)</w:t>
      </w:r>
    </w:p>
    <w:p w14:paraId="25CDE50F" w14:textId="77777777" w:rsidR="00EA7FDF" w:rsidRPr="00F14C2D" w:rsidRDefault="006D7C07" w:rsidP="004055CC">
      <w:pPr>
        <w:pBdr>
          <w:top w:val="nil"/>
          <w:left w:val="nil"/>
          <w:bottom w:val="nil"/>
          <w:right w:val="nil"/>
          <w:between w:val="nil"/>
        </w:pBdr>
        <w:spacing w:line="23" w:lineRule="atLeast"/>
        <w:ind w:left="360"/>
        <w:jc w:val="center"/>
        <w:rPr>
          <w:color w:val="000000"/>
          <w:sz w:val="20"/>
          <w:szCs w:val="20"/>
        </w:rPr>
      </w:pPr>
      <w:r w:rsidRPr="00F14C2D">
        <w:rPr>
          <w:color w:val="000000"/>
          <w:sz w:val="20"/>
          <w:szCs w:val="20"/>
        </w:rPr>
        <w:t xml:space="preserve">Program Studi </w:t>
      </w:r>
      <w:proofErr w:type="spellStart"/>
      <w:r w:rsidRPr="00F14C2D">
        <w:rPr>
          <w:color w:val="000000"/>
          <w:sz w:val="20"/>
          <w:szCs w:val="20"/>
        </w:rPr>
        <w:t>Agribisnis</w:t>
      </w:r>
      <w:proofErr w:type="spellEnd"/>
      <w:r w:rsidRPr="00F14C2D">
        <w:rPr>
          <w:color w:val="000000"/>
          <w:sz w:val="20"/>
          <w:szCs w:val="20"/>
        </w:rPr>
        <w:t>,</w:t>
      </w:r>
      <w:r w:rsidR="00F14C2D" w:rsidRPr="00F14C2D">
        <w:rPr>
          <w:color w:val="000000"/>
          <w:sz w:val="20"/>
          <w:szCs w:val="20"/>
        </w:rPr>
        <w:t xml:space="preserve"> </w:t>
      </w:r>
      <w:proofErr w:type="spellStart"/>
      <w:r w:rsidR="00F14C2D" w:rsidRPr="00F14C2D">
        <w:rPr>
          <w:color w:val="000000"/>
          <w:sz w:val="20"/>
          <w:szCs w:val="20"/>
        </w:rPr>
        <w:t>Politeknik</w:t>
      </w:r>
      <w:proofErr w:type="spellEnd"/>
      <w:r w:rsidR="00F14C2D" w:rsidRPr="00F14C2D">
        <w:rPr>
          <w:color w:val="000000"/>
          <w:sz w:val="20"/>
          <w:szCs w:val="20"/>
        </w:rPr>
        <w:t xml:space="preserve"> Negeri Banyuwangi</w:t>
      </w:r>
    </w:p>
    <w:p w14:paraId="66D947AA" w14:textId="77777777" w:rsidR="00EA7FDF" w:rsidRPr="00DA638A" w:rsidRDefault="006D7C07" w:rsidP="004055CC">
      <w:pPr>
        <w:pStyle w:val="Heading3"/>
        <w:spacing w:line="23" w:lineRule="atLeast"/>
        <w:jc w:val="center"/>
        <w:rPr>
          <w:lang w:val="id-ID"/>
        </w:rPr>
      </w:pPr>
      <w:proofErr w:type="gramStart"/>
      <w:r w:rsidRPr="00F14C2D">
        <w:rPr>
          <w:b w:val="0"/>
          <w:sz w:val="20"/>
          <w:szCs w:val="20"/>
        </w:rPr>
        <w:t>E-mail :</w:t>
      </w:r>
      <w:proofErr w:type="gramEnd"/>
      <w:r w:rsidR="00080531" w:rsidRPr="00F14C2D">
        <w:rPr>
          <w:b w:val="0"/>
          <w:sz w:val="20"/>
          <w:szCs w:val="20"/>
          <w:lang w:val="id-ID"/>
        </w:rPr>
        <w:t xml:space="preserve"> </w:t>
      </w:r>
      <w:hyperlink r:id="rId8" w:history="1">
        <w:r w:rsidR="00080531" w:rsidRPr="00F14C2D">
          <w:rPr>
            <w:rStyle w:val="Hyperlink"/>
            <w:b w:val="0"/>
            <w:sz w:val="20"/>
            <w:szCs w:val="20"/>
            <w:lang w:val="id-ID"/>
          </w:rPr>
          <w:t>sarihidayatulkholifah99@gmail.com</w:t>
        </w:r>
      </w:hyperlink>
    </w:p>
    <w:tbl>
      <w:tblPr>
        <w:tblStyle w:val="TableGrid"/>
        <w:tblpPr w:leftFromText="180" w:rightFromText="180" w:vertAnchor="text" w:horzAnchor="margin" w:tblpY="372"/>
        <w:tblW w:w="8968" w:type="dxa"/>
        <w:tblBorders>
          <w:left w:val="none" w:sz="0" w:space="0" w:color="auto"/>
          <w:right w:val="none" w:sz="0" w:space="0" w:color="auto"/>
          <w:insideH w:val="none" w:sz="0" w:space="0" w:color="auto"/>
          <w:insideV w:val="none" w:sz="0" w:space="0" w:color="auto"/>
        </w:tblBorders>
        <w:tblLayout w:type="fixed"/>
        <w:tblLook w:val="0400" w:firstRow="0" w:lastRow="0" w:firstColumn="0" w:lastColumn="0" w:noHBand="0" w:noVBand="1"/>
      </w:tblPr>
      <w:tblGrid>
        <w:gridCol w:w="2898"/>
        <w:gridCol w:w="277"/>
        <w:gridCol w:w="5793"/>
      </w:tblGrid>
      <w:tr w:rsidR="00F063F7" w:rsidRPr="00F14C2D" w14:paraId="7AE04932" w14:textId="77777777" w:rsidTr="00CB4274">
        <w:trPr>
          <w:trHeight w:val="361"/>
        </w:trPr>
        <w:tc>
          <w:tcPr>
            <w:tcW w:w="2898" w:type="dxa"/>
            <w:tcBorders>
              <w:top w:val="single" w:sz="4" w:space="0" w:color="auto"/>
              <w:bottom w:val="single" w:sz="4" w:space="0" w:color="auto"/>
            </w:tcBorders>
          </w:tcPr>
          <w:p w14:paraId="389F2F15" w14:textId="77777777" w:rsidR="00F063F7" w:rsidRPr="00F14C2D" w:rsidRDefault="00F063F7" w:rsidP="00CB4274">
            <w:pPr>
              <w:pBdr>
                <w:top w:val="nil"/>
                <w:left w:val="nil"/>
                <w:bottom w:val="nil"/>
                <w:right w:val="nil"/>
                <w:between w:val="nil"/>
              </w:pBdr>
              <w:spacing w:line="23" w:lineRule="atLeast"/>
              <w:jc w:val="both"/>
              <w:rPr>
                <w:color w:val="000000"/>
                <w:sz w:val="22"/>
                <w:szCs w:val="22"/>
                <w:lang w:val="id-ID"/>
              </w:rPr>
            </w:pPr>
            <w:proofErr w:type="spellStart"/>
            <w:r w:rsidRPr="00F14C2D">
              <w:rPr>
                <w:color w:val="000000"/>
                <w:sz w:val="22"/>
                <w:szCs w:val="22"/>
              </w:rPr>
              <w:t>Informasi</w:t>
            </w:r>
            <w:proofErr w:type="spellEnd"/>
            <w:r w:rsidRPr="00F14C2D">
              <w:rPr>
                <w:color w:val="000000"/>
                <w:sz w:val="22"/>
                <w:szCs w:val="22"/>
              </w:rPr>
              <w:t xml:space="preserve"> Artikel</w:t>
            </w:r>
          </w:p>
        </w:tc>
        <w:tc>
          <w:tcPr>
            <w:tcW w:w="277" w:type="dxa"/>
            <w:tcBorders>
              <w:top w:val="single" w:sz="4" w:space="0" w:color="auto"/>
              <w:bottom w:val="single" w:sz="4" w:space="0" w:color="auto"/>
            </w:tcBorders>
          </w:tcPr>
          <w:p w14:paraId="4DDE08CD" w14:textId="77777777" w:rsidR="00F063F7" w:rsidRPr="00F14C2D" w:rsidRDefault="00F063F7" w:rsidP="00CB4274">
            <w:pPr>
              <w:spacing w:line="23" w:lineRule="atLeast"/>
              <w:jc w:val="both"/>
              <w:rPr>
                <w:b/>
                <w:sz w:val="22"/>
                <w:szCs w:val="22"/>
              </w:rPr>
            </w:pPr>
          </w:p>
        </w:tc>
        <w:tc>
          <w:tcPr>
            <w:tcW w:w="5793" w:type="dxa"/>
            <w:tcBorders>
              <w:top w:val="single" w:sz="4" w:space="0" w:color="auto"/>
              <w:bottom w:val="single" w:sz="4" w:space="0" w:color="auto"/>
            </w:tcBorders>
          </w:tcPr>
          <w:p w14:paraId="5A0487F3" w14:textId="77777777" w:rsidR="00F063F7" w:rsidRPr="00C96B98" w:rsidRDefault="00F063F7" w:rsidP="00180308">
            <w:pPr>
              <w:spacing w:line="23" w:lineRule="atLeast"/>
              <w:jc w:val="center"/>
              <w:rPr>
                <w:b/>
                <w:sz w:val="22"/>
                <w:szCs w:val="22"/>
                <w:lang w:val="id-ID"/>
              </w:rPr>
            </w:pPr>
            <w:r w:rsidRPr="00C96B98">
              <w:rPr>
                <w:b/>
                <w:sz w:val="22"/>
                <w:szCs w:val="22"/>
                <w:lang w:val="id-ID"/>
              </w:rPr>
              <w:t>ABSTRAK</w:t>
            </w:r>
          </w:p>
        </w:tc>
      </w:tr>
      <w:tr w:rsidR="00180308" w:rsidRPr="00F14C2D" w14:paraId="385BB445" w14:textId="77777777" w:rsidTr="00180308">
        <w:trPr>
          <w:trHeight w:val="2117"/>
        </w:trPr>
        <w:tc>
          <w:tcPr>
            <w:tcW w:w="2898" w:type="dxa"/>
            <w:tcBorders>
              <w:top w:val="single" w:sz="4" w:space="0" w:color="auto"/>
              <w:bottom w:val="single" w:sz="4" w:space="0" w:color="auto"/>
            </w:tcBorders>
          </w:tcPr>
          <w:p w14:paraId="4D5F2E43" w14:textId="77777777" w:rsidR="00180308" w:rsidRPr="00A94FC5" w:rsidRDefault="00180308" w:rsidP="00180308">
            <w:pPr>
              <w:pBdr>
                <w:top w:val="nil"/>
                <w:left w:val="nil"/>
                <w:bottom w:val="nil"/>
                <w:right w:val="nil"/>
                <w:between w:val="nil"/>
              </w:pBdr>
              <w:rPr>
                <w:sz w:val="16"/>
                <w:szCs w:val="16"/>
                <w:lang w:val="id-ID"/>
              </w:rPr>
            </w:pPr>
            <w:r w:rsidRPr="00A94FC5">
              <w:rPr>
                <w:sz w:val="16"/>
                <w:szCs w:val="16"/>
                <w:lang w:val="id-ID"/>
              </w:rPr>
              <w:t>Jurnal Javanica</w:t>
            </w:r>
            <w:r w:rsidRPr="00A94FC5">
              <w:rPr>
                <w:sz w:val="16"/>
                <w:szCs w:val="16"/>
              </w:rPr>
              <w:t xml:space="preserve"> </w:t>
            </w:r>
            <w:hyperlink r:id="rId9" w:history="1">
              <w:r w:rsidRPr="00896535">
                <w:rPr>
                  <w:rStyle w:val="Hyperlink"/>
                  <w:rFonts w:cstheme="minorHAnsi"/>
                  <w:sz w:val="18"/>
                  <w:szCs w:val="18"/>
                </w:rPr>
                <w:t>https://jurnal.poliwangi.ac.id/index.php/javanica</w:t>
              </w:r>
            </w:hyperlink>
            <w:r w:rsidRPr="00A94FC5">
              <w:rPr>
                <w:sz w:val="16"/>
                <w:szCs w:val="16"/>
              </w:rPr>
              <w:t xml:space="preserve"> </w:t>
            </w:r>
          </w:p>
          <w:p w14:paraId="577E92E9" w14:textId="77777777" w:rsidR="00180308" w:rsidRDefault="00180308" w:rsidP="00180308">
            <w:pPr>
              <w:pBdr>
                <w:top w:val="nil"/>
                <w:left w:val="nil"/>
                <w:bottom w:val="nil"/>
                <w:right w:val="nil"/>
                <w:between w:val="nil"/>
              </w:pBdr>
              <w:rPr>
                <w:sz w:val="16"/>
                <w:szCs w:val="16"/>
                <w:lang w:val="id-ID"/>
              </w:rPr>
            </w:pPr>
          </w:p>
          <w:p w14:paraId="2DD6D4EE" w14:textId="77777777" w:rsidR="00180308" w:rsidRDefault="00180308" w:rsidP="00180308">
            <w:pPr>
              <w:pBdr>
                <w:top w:val="nil"/>
                <w:left w:val="nil"/>
                <w:bottom w:val="nil"/>
                <w:right w:val="nil"/>
                <w:between w:val="nil"/>
              </w:pBdr>
              <w:rPr>
                <w:sz w:val="16"/>
                <w:szCs w:val="16"/>
                <w:lang w:val="id-ID"/>
              </w:rPr>
            </w:pPr>
            <w:r w:rsidRPr="00A94FC5">
              <w:rPr>
                <w:sz w:val="16"/>
                <w:szCs w:val="16"/>
                <w:lang w:val="id-ID"/>
              </w:rPr>
              <w:t>E-</w:t>
            </w:r>
            <w:r w:rsidRPr="00A94FC5">
              <w:rPr>
                <w:sz w:val="16"/>
                <w:szCs w:val="16"/>
              </w:rPr>
              <w:t xml:space="preserve">ISSN </w:t>
            </w:r>
            <w:r w:rsidRPr="00896535">
              <w:rPr>
                <w:sz w:val="16"/>
                <w:szCs w:val="16"/>
                <w:lang w:val="id-ID"/>
              </w:rPr>
              <w:t>2963-8186</w:t>
            </w:r>
          </w:p>
          <w:p w14:paraId="25B37199" w14:textId="77777777" w:rsidR="00180308" w:rsidRDefault="00180308" w:rsidP="00180308">
            <w:pPr>
              <w:pBdr>
                <w:top w:val="nil"/>
                <w:left w:val="nil"/>
                <w:bottom w:val="nil"/>
                <w:right w:val="nil"/>
                <w:between w:val="nil"/>
              </w:pBdr>
              <w:rPr>
                <w:sz w:val="16"/>
                <w:szCs w:val="16"/>
              </w:rPr>
            </w:pPr>
            <w:r w:rsidRPr="00A94FC5">
              <w:rPr>
                <w:sz w:val="16"/>
                <w:szCs w:val="16"/>
              </w:rPr>
              <w:t xml:space="preserve">  </w:t>
            </w:r>
          </w:p>
          <w:p w14:paraId="7019CAD4" w14:textId="671FED3E" w:rsidR="00180308" w:rsidRPr="00A94FC5" w:rsidRDefault="00180308" w:rsidP="00180308">
            <w:pPr>
              <w:pBdr>
                <w:top w:val="nil"/>
                <w:left w:val="nil"/>
                <w:bottom w:val="nil"/>
                <w:right w:val="nil"/>
                <w:between w:val="nil"/>
              </w:pBdr>
              <w:rPr>
                <w:color w:val="000000"/>
                <w:sz w:val="18"/>
                <w:szCs w:val="18"/>
              </w:rPr>
            </w:pPr>
            <w:r w:rsidRPr="00896535">
              <w:rPr>
                <w:color w:val="000000"/>
                <w:sz w:val="18"/>
                <w:szCs w:val="18"/>
              </w:rPr>
              <w:t>https://doi.org/10.57203/javanica.v</w:t>
            </w:r>
            <w:r>
              <w:rPr>
                <w:color w:val="000000"/>
                <w:sz w:val="18"/>
                <w:szCs w:val="18"/>
              </w:rPr>
              <w:t>2</w:t>
            </w:r>
            <w:r w:rsidRPr="00896535">
              <w:rPr>
                <w:color w:val="000000"/>
                <w:sz w:val="18"/>
                <w:szCs w:val="18"/>
              </w:rPr>
              <w:t>i</w:t>
            </w:r>
            <w:r>
              <w:rPr>
                <w:color w:val="000000"/>
                <w:sz w:val="18"/>
                <w:szCs w:val="18"/>
              </w:rPr>
              <w:t>2</w:t>
            </w:r>
            <w:r w:rsidRPr="00896535">
              <w:rPr>
                <w:color w:val="000000"/>
                <w:sz w:val="18"/>
                <w:szCs w:val="18"/>
              </w:rPr>
              <w:t>.202</w:t>
            </w:r>
            <w:r>
              <w:rPr>
                <w:color w:val="000000"/>
                <w:sz w:val="18"/>
                <w:szCs w:val="18"/>
              </w:rPr>
              <w:t>3</w:t>
            </w:r>
            <w:r w:rsidRPr="00896535">
              <w:rPr>
                <w:color w:val="000000"/>
                <w:sz w:val="18"/>
                <w:szCs w:val="18"/>
              </w:rPr>
              <w:t>.</w:t>
            </w:r>
            <w:r>
              <w:rPr>
                <w:color w:val="000000"/>
                <w:sz w:val="18"/>
                <w:szCs w:val="18"/>
              </w:rPr>
              <w:t>114-12</w:t>
            </w:r>
            <w:r w:rsidR="00541CF8">
              <w:rPr>
                <w:color w:val="000000"/>
                <w:sz w:val="18"/>
                <w:szCs w:val="18"/>
              </w:rPr>
              <w:t>4</w:t>
            </w:r>
          </w:p>
          <w:p w14:paraId="56ADEBEE" w14:textId="77777777" w:rsidR="00180308" w:rsidRPr="00DA638A" w:rsidRDefault="00180308" w:rsidP="00180308">
            <w:pPr>
              <w:pBdr>
                <w:top w:val="nil"/>
                <w:left w:val="nil"/>
                <w:bottom w:val="nil"/>
                <w:right w:val="nil"/>
                <w:between w:val="nil"/>
              </w:pBdr>
              <w:spacing w:line="23" w:lineRule="atLeast"/>
              <w:jc w:val="both"/>
              <w:rPr>
                <w:i/>
                <w:color w:val="000000"/>
                <w:sz w:val="18"/>
                <w:szCs w:val="18"/>
                <w:lang w:val="id-ID"/>
              </w:rPr>
            </w:pPr>
          </w:p>
        </w:tc>
        <w:tc>
          <w:tcPr>
            <w:tcW w:w="277" w:type="dxa"/>
            <w:vMerge w:val="restart"/>
            <w:tcBorders>
              <w:top w:val="single" w:sz="4" w:space="0" w:color="auto"/>
            </w:tcBorders>
          </w:tcPr>
          <w:p w14:paraId="6940F432" w14:textId="77777777" w:rsidR="00180308" w:rsidRPr="00F14C2D" w:rsidRDefault="00180308" w:rsidP="00180308">
            <w:pPr>
              <w:pBdr>
                <w:top w:val="nil"/>
                <w:left w:val="nil"/>
                <w:bottom w:val="nil"/>
                <w:right w:val="nil"/>
                <w:between w:val="nil"/>
              </w:pBdr>
              <w:spacing w:line="23" w:lineRule="atLeast"/>
              <w:jc w:val="both"/>
              <w:rPr>
                <w:color w:val="000000"/>
                <w:sz w:val="18"/>
                <w:szCs w:val="18"/>
              </w:rPr>
            </w:pPr>
          </w:p>
        </w:tc>
        <w:tc>
          <w:tcPr>
            <w:tcW w:w="5793" w:type="dxa"/>
            <w:vMerge w:val="restart"/>
            <w:tcBorders>
              <w:top w:val="single" w:sz="4" w:space="0" w:color="auto"/>
            </w:tcBorders>
          </w:tcPr>
          <w:p w14:paraId="7BE50584" w14:textId="4CC3E221" w:rsidR="00180308" w:rsidRPr="00180308" w:rsidRDefault="00180308" w:rsidP="00180308">
            <w:pPr>
              <w:spacing w:line="276" w:lineRule="auto"/>
              <w:jc w:val="both"/>
              <w:rPr>
                <w:lang w:val="id-ID"/>
              </w:rPr>
            </w:pPr>
            <w:r w:rsidRPr="00180308">
              <w:rPr>
                <w:lang w:val="id-ID"/>
              </w:rPr>
              <w:t xml:space="preserve">Meningkatnya mengonsumsi kopi di Indonesia, berbanding lurus dengan banyak bermunculnya gerai kopi atau </w:t>
            </w:r>
            <w:r w:rsidRPr="00180308">
              <w:rPr>
                <w:i/>
                <w:lang w:val="id-ID"/>
              </w:rPr>
              <w:t>coffee shop</w:t>
            </w:r>
            <w:r w:rsidRPr="00180308">
              <w:rPr>
                <w:lang w:val="id-ID"/>
              </w:rPr>
              <w:t xml:space="preserve">.  Kualitas pelayanan, lokasi dan harga merupakan faktor penentu terhadap pengaruh kepuasan konsumen. Penelitian ini bertujuan untuk mengetahui pengaruh kualitas pelayanan, lokasi dan harga, baik secara simultan dan parsial terhadap kepuasan konsumen </w:t>
            </w:r>
            <w:r w:rsidRPr="00180308">
              <w:rPr>
                <w:i/>
                <w:lang w:val="id-ID"/>
              </w:rPr>
              <w:t xml:space="preserve">Coffee Shop </w:t>
            </w:r>
            <w:r w:rsidRPr="00180308">
              <w:rPr>
                <w:lang w:val="id-ID"/>
              </w:rPr>
              <w:t xml:space="preserve">Kopi Pelarian. Metode analisis menggunakan regresi linier berganda dengan sampel sebanyak 80 responden </w:t>
            </w:r>
            <w:proofErr w:type="spellStart"/>
            <w:r w:rsidRPr="00180308">
              <w:t>menggunakan</w:t>
            </w:r>
            <w:proofErr w:type="spellEnd"/>
            <w:r w:rsidRPr="00180308">
              <w:rPr>
                <w:lang w:val="id-ID"/>
              </w:rPr>
              <w:t xml:space="preserve"> </w:t>
            </w:r>
            <w:r w:rsidRPr="00180308">
              <w:rPr>
                <w:i/>
                <w:lang w:val="id-ID"/>
              </w:rPr>
              <w:t>accidental sampling</w:t>
            </w:r>
            <w:r w:rsidRPr="00180308">
              <w:rPr>
                <w:lang w:val="id-ID"/>
              </w:rPr>
              <w:t xml:space="preserve">. Hasil penelitian </w:t>
            </w:r>
            <w:proofErr w:type="spellStart"/>
            <w:r w:rsidRPr="00180308">
              <w:t>menunjukkan</w:t>
            </w:r>
            <w:proofErr w:type="spellEnd"/>
            <w:r w:rsidRPr="00180308">
              <w:t xml:space="preserve"> </w:t>
            </w:r>
            <w:r w:rsidRPr="00180308">
              <w:rPr>
                <w:lang w:val="id-ID"/>
              </w:rPr>
              <w:t xml:space="preserve">kualitas pelayanan dan harga berpengaruh terhadap kepuasan konsumen, dan lokasi tidak berpengaruh terhadap kepuasan konsumen. </w:t>
            </w:r>
            <w:r w:rsidRPr="00180308">
              <w:t>Hasil u</w:t>
            </w:r>
            <w:r w:rsidRPr="00180308">
              <w:rPr>
                <w:lang w:val="id-ID"/>
              </w:rPr>
              <w:t xml:space="preserve">ji simultan diperoleh kualitas pelayanan, lokasi, dan harga berpengaruh secara signifikan terhadap kepuasan konsumen di </w:t>
            </w:r>
            <w:r w:rsidRPr="00180308">
              <w:rPr>
                <w:i/>
                <w:lang w:val="id-ID"/>
              </w:rPr>
              <w:t xml:space="preserve">coffee shop </w:t>
            </w:r>
            <w:r w:rsidRPr="00180308">
              <w:rPr>
                <w:lang w:val="id-ID"/>
              </w:rPr>
              <w:t>Kopi Pelarian.</w:t>
            </w:r>
          </w:p>
          <w:p w14:paraId="1B23F7C5" w14:textId="77777777" w:rsidR="00180308" w:rsidRPr="00180308" w:rsidRDefault="00180308" w:rsidP="00180308">
            <w:pPr>
              <w:spacing w:line="276" w:lineRule="auto"/>
              <w:jc w:val="both"/>
              <w:rPr>
                <w:lang w:val="id-ID"/>
              </w:rPr>
            </w:pPr>
          </w:p>
          <w:p w14:paraId="23B671C0" w14:textId="5180937F" w:rsidR="00180308" w:rsidRDefault="00180308" w:rsidP="00180308">
            <w:r w:rsidRPr="00180308">
              <w:rPr>
                <w:b/>
                <w:bCs/>
                <w:lang w:val="id-ID"/>
              </w:rPr>
              <w:t>Kata kunci :</w:t>
            </w:r>
            <w:r w:rsidRPr="00180308">
              <w:rPr>
                <w:lang w:val="id-ID"/>
              </w:rPr>
              <w:t xml:space="preserve"> Kualitas pelayanan, lokasi</w:t>
            </w:r>
            <w:r>
              <w:t xml:space="preserve">, </w:t>
            </w:r>
            <w:r w:rsidRPr="00180308">
              <w:rPr>
                <w:lang w:val="id-ID"/>
              </w:rPr>
              <w:t>harga</w:t>
            </w:r>
            <w:r>
              <w:t xml:space="preserve">, </w:t>
            </w:r>
            <w:r w:rsidRPr="00180308">
              <w:rPr>
                <w:lang w:val="id-ID"/>
              </w:rPr>
              <w:t xml:space="preserve">kepuasan </w:t>
            </w:r>
          </w:p>
          <w:p w14:paraId="63A89243" w14:textId="293690CB" w:rsidR="00180308" w:rsidRPr="00180308" w:rsidRDefault="00180308" w:rsidP="00180308">
            <w:pPr>
              <w:tabs>
                <w:tab w:val="left" w:pos="400"/>
              </w:tabs>
              <w:ind w:left="1150" w:hangingChars="575" w:hanging="1150"/>
              <w:rPr>
                <w:lang w:val="id-ID"/>
              </w:rPr>
            </w:pPr>
            <w:r w:rsidRPr="00180308">
              <w:rPr>
                <w:rFonts w:eastAsia="SimSun"/>
              </w:rPr>
              <w:t>.</w:t>
            </w:r>
          </w:p>
          <w:p w14:paraId="29C7BA84" w14:textId="77777777" w:rsidR="00180308" w:rsidRPr="00180308" w:rsidRDefault="00180308" w:rsidP="00180308">
            <w:pPr>
              <w:spacing w:line="276" w:lineRule="auto"/>
              <w:jc w:val="both"/>
              <w:rPr>
                <w:lang w:val="id-ID"/>
              </w:rPr>
            </w:pPr>
          </w:p>
          <w:p w14:paraId="1C11939D" w14:textId="77777777" w:rsidR="00180308" w:rsidRPr="00180308" w:rsidRDefault="00180308" w:rsidP="00180308">
            <w:pPr>
              <w:spacing w:line="23" w:lineRule="atLeast"/>
              <w:jc w:val="both"/>
              <w:rPr>
                <w:lang w:val="id-ID"/>
              </w:rPr>
            </w:pPr>
          </w:p>
          <w:p w14:paraId="6958AED9" w14:textId="77777777" w:rsidR="00180308" w:rsidRPr="00180308" w:rsidRDefault="00180308" w:rsidP="00180308">
            <w:pPr>
              <w:spacing w:line="23" w:lineRule="atLeast"/>
              <w:jc w:val="center"/>
              <w:rPr>
                <w:i/>
                <w:lang w:val="id-ID"/>
              </w:rPr>
            </w:pPr>
            <w:r w:rsidRPr="00180308">
              <w:rPr>
                <w:b/>
                <w:i/>
              </w:rPr>
              <w:t>ABSTRACT</w:t>
            </w:r>
          </w:p>
          <w:p w14:paraId="07938654" w14:textId="25CB7ECF" w:rsidR="00180308" w:rsidRPr="00180308" w:rsidRDefault="00180308" w:rsidP="00180308">
            <w:pPr>
              <w:pBdr>
                <w:top w:val="nil"/>
                <w:left w:val="nil"/>
                <w:bottom w:val="nil"/>
                <w:right w:val="nil"/>
                <w:between w:val="nil"/>
              </w:pBdr>
              <w:spacing w:line="23" w:lineRule="atLeast"/>
              <w:jc w:val="both"/>
              <w:rPr>
                <w:bCs/>
                <w:i/>
              </w:rPr>
            </w:pPr>
            <w:r w:rsidRPr="00180308">
              <w:rPr>
                <w:bCs/>
                <w:i/>
              </w:rPr>
              <w:t xml:space="preserve">The increase in coffee consumption in Indonesia is directly proportional to the emergence of many coffee outlets or coffee shops.  Service quality, location and price are determining factors in the influence of customer satisfaction. This study aims to determine the effect of service quality, location and price, both simultaneously and partially on customer satisfaction at </w:t>
            </w:r>
            <w:proofErr w:type="spellStart"/>
            <w:r w:rsidRPr="00180308">
              <w:rPr>
                <w:bCs/>
                <w:i/>
              </w:rPr>
              <w:t>Pelarian</w:t>
            </w:r>
            <w:proofErr w:type="spellEnd"/>
            <w:r w:rsidRPr="00180308">
              <w:rPr>
                <w:bCs/>
                <w:i/>
              </w:rPr>
              <w:t xml:space="preserve"> Coffee Shop. The analysis method uses multiple linear regression with a sample of 80 respondents using accidental sampling. The results showed that service quality and price had an effect on customer satisfaction, and location had no effect on customer satisfaction. The simultaneous test results obtained service quality, location, and price have a significant effect on customer satisfaction at the </w:t>
            </w:r>
            <w:proofErr w:type="spellStart"/>
            <w:r w:rsidRPr="00180308">
              <w:rPr>
                <w:bCs/>
                <w:i/>
              </w:rPr>
              <w:t>Pelarian</w:t>
            </w:r>
            <w:proofErr w:type="spellEnd"/>
            <w:r w:rsidRPr="00180308">
              <w:rPr>
                <w:bCs/>
                <w:i/>
              </w:rPr>
              <w:t xml:space="preserve"> Coffee shop.</w:t>
            </w:r>
          </w:p>
          <w:p w14:paraId="65CABA7D" w14:textId="77777777" w:rsidR="00180308" w:rsidRPr="00180308" w:rsidRDefault="00180308" w:rsidP="00180308">
            <w:pPr>
              <w:pBdr>
                <w:top w:val="nil"/>
                <w:left w:val="nil"/>
                <w:bottom w:val="nil"/>
                <w:right w:val="nil"/>
                <w:between w:val="nil"/>
              </w:pBdr>
              <w:spacing w:line="23" w:lineRule="atLeast"/>
              <w:jc w:val="both"/>
              <w:rPr>
                <w:bCs/>
                <w:i/>
              </w:rPr>
            </w:pPr>
          </w:p>
          <w:p w14:paraId="0A38993F" w14:textId="02F455D2" w:rsidR="00180308" w:rsidRPr="00C96B98" w:rsidRDefault="00180308" w:rsidP="00180308">
            <w:pPr>
              <w:pBdr>
                <w:top w:val="nil"/>
                <w:left w:val="nil"/>
                <w:bottom w:val="nil"/>
                <w:right w:val="nil"/>
                <w:between w:val="nil"/>
              </w:pBdr>
              <w:spacing w:line="23" w:lineRule="atLeast"/>
              <w:jc w:val="both"/>
              <w:rPr>
                <w:i/>
                <w:color w:val="000000"/>
                <w:sz w:val="22"/>
                <w:szCs w:val="22"/>
                <w:lang w:val="id-ID"/>
              </w:rPr>
            </w:pPr>
            <w:r w:rsidRPr="00180308">
              <w:rPr>
                <w:b/>
                <w:bCs/>
                <w:i/>
              </w:rPr>
              <w:t>Keywords</w:t>
            </w:r>
            <w:r w:rsidRPr="00180308">
              <w:rPr>
                <w:i/>
              </w:rPr>
              <w:t>: service quality, location, price, customer satisfaction</w:t>
            </w:r>
          </w:p>
        </w:tc>
      </w:tr>
      <w:tr w:rsidR="00180308" w:rsidRPr="00F14C2D" w14:paraId="6B002643" w14:textId="77777777" w:rsidTr="00CB4274">
        <w:trPr>
          <w:trHeight w:val="1012"/>
        </w:trPr>
        <w:tc>
          <w:tcPr>
            <w:tcW w:w="2898" w:type="dxa"/>
            <w:tcBorders>
              <w:top w:val="single" w:sz="4" w:space="0" w:color="auto"/>
              <w:bottom w:val="single" w:sz="4" w:space="0" w:color="auto"/>
            </w:tcBorders>
          </w:tcPr>
          <w:p w14:paraId="614F1FD0" w14:textId="77777777" w:rsidR="00180308" w:rsidRDefault="00180308" w:rsidP="00180308">
            <w:pPr>
              <w:pBdr>
                <w:top w:val="nil"/>
                <w:left w:val="nil"/>
                <w:right w:val="nil"/>
                <w:between w:val="nil"/>
              </w:pBdr>
              <w:jc w:val="both"/>
              <w:rPr>
                <w:color w:val="000000"/>
                <w:sz w:val="18"/>
                <w:szCs w:val="18"/>
              </w:rPr>
            </w:pPr>
          </w:p>
          <w:p w14:paraId="3384677F" w14:textId="77777777" w:rsidR="00180308" w:rsidRDefault="00180308" w:rsidP="00180308">
            <w:pPr>
              <w:pBdr>
                <w:top w:val="nil"/>
                <w:left w:val="nil"/>
                <w:bottom w:val="nil"/>
                <w:right w:val="nil"/>
                <w:between w:val="nil"/>
              </w:pBdr>
              <w:rPr>
                <w:i/>
                <w:color w:val="000000"/>
                <w:sz w:val="18"/>
                <w:szCs w:val="18"/>
              </w:rPr>
            </w:pPr>
            <w:r>
              <w:rPr>
                <w:i/>
                <w:color w:val="000000"/>
                <w:sz w:val="18"/>
                <w:szCs w:val="18"/>
              </w:rPr>
              <w:t xml:space="preserve">Draft </w:t>
            </w:r>
            <w:proofErr w:type="spellStart"/>
            <w:r>
              <w:rPr>
                <w:i/>
                <w:color w:val="000000"/>
                <w:sz w:val="18"/>
                <w:szCs w:val="18"/>
              </w:rPr>
              <w:t>awal</w:t>
            </w:r>
            <w:proofErr w:type="spellEnd"/>
            <w:r>
              <w:rPr>
                <w:i/>
                <w:color w:val="000000"/>
                <w:sz w:val="18"/>
                <w:szCs w:val="18"/>
              </w:rPr>
              <w:t xml:space="preserve"> 20 Juni 2023</w:t>
            </w:r>
          </w:p>
          <w:p w14:paraId="7983536B" w14:textId="77777777" w:rsidR="00180308" w:rsidRDefault="00180308" w:rsidP="00180308">
            <w:pPr>
              <w:pBdr>
                <w:top w:val="nil"/>
                <w:left w:val="nil"/>
                <w:bottom w:val="nil"/>
                <w:right w:val="nil"/>
                <w:between w:val="nil"/>
              </w:pBdr>
              <w:rPr>
                <w:i/>
                <w:color w:val="000000"/>
                <w:sz w:val="18"/>
                <w:szCs w:val="18"/>
              </w:rPr>
            </w:pPr>
            <w:proofErr w:type="spellStart"/>
            <w:r>
              <w:rPr>
                <w:i/>
                <w:color w:val="000000"/>
                <w:sz w:val="18"/>
                <w:szCs w:val="18"/>
              </w:rPr>
              <w:t>Revisi</w:t>
            </w:r>
            <w:proofErr w:type="spellEnd"/>
            <w:r>
              <w:rPr>
                <w:i/>
                <w:color w:val="000000"/>
                <w:sz w:val="18"/>
                <w:szCs w:val="18"/>
              </w:rPr>
              <w:t xml:space="preserve"> 27 </w:t>
            </w:r>
            <w:proofErr w:type="spellStart"/>
            <w:r>
              <w:rPr>
                <w:i/>
                <w:color w:val="000000"/>
                <w:sz w:val="18"/>
                <w:szCs w:val="18"/>
              </w:rPr>
              <w:t>Desember</w:t>
            </w:r>
            <w:proofErr w:type="spellEnd"/>
            <w:r>
              <w:rPr>
                <w:i/>
                <w:color w:val="000000"/>
                <w:sz w:val="18"/>
                <w:szCs w:val="18"/>
              </w:rPr>
              <w:t xml:space="preserve"> 2023</w:t>
            </w:r>
          </w:p>
          <w:p w14:paraId="3E24195F" w14:textId="77777777" w:rsidR="00180308" w:rsidRDefault="00180308" w:rsidP="00180308">
            <w:pPr>
              <w:pBdr>
                <w:top w:val="nil"/>
                <w:left w:val="nil"/>
                <w:bottom w:val="nil"/>
                <w:right w:val="nil"/>
                <w:between w:val="nil"/>
              </w:pBdr>
              <w:jc w:val="both"/>
              <w:rPr>
                <w:color w:val="000000"/>
                <w:sz w:val="18"/>
                <w:szCs w:val="18"/>
              </w:rPr>
            </w:pPr>
            <w:proofErr w:type="spellStart"/>
            <w:r>
              <w:rPr>
                <w:i/>
                <w:color w:val="000000"/>
                <w:sz w:val="18"/>
                <w:szCs w:val="18"/>
              </w:rPr>
              <w:t>Diterima</w:t>
            </w:r>
            <w:proofErr w:type="spellEnd"/>
            <w:r>
              <w:rPr>
                <w:i/>
                <w:color w:val="000000"/>
                <w:sz w:val="18"/>
                <w:szCs w:val="18"/>
              </w:rPr>
              <w:t xml:space="preserve"> 29 </w:t>
            </w:r>
            <w:proofErr w:type="spellStart"/>
            <w:r>
              <w:rPr>
                <w:i/>
                <w:color w:val="000000"/>
                <w:sz w:val="18"/>
                <w:szCs w:val="18"/>
              </w:rPr>
              <w:t>Desember</w:t>
            </w:r>
            <w:proofErr w:type="spellEnd"/>
          </w:p>
          <w:p w14:paraId="09EE21C3" w14:textId="77777777" w:rsidR="00180308" w:rsidRDefault="00180308" w:rsidP="00180308">
            <w:pPr>
              <w:pBdr>
                <w:top w:val="nil"/>
                <w:left w:val="nil"/>
                <w:bottom w:val="nil"/>
                <w:right w:val="nil"/>
                <w:between w:val="nil"/>
              </w:pBdr>
              <w:jc w:val="both"/>
              <w:rPr>
                <w:color w:val="000000"/>
                <w:sz w:val="18"/>
                <w:szCs w:val="18"/>
                <w:lang w:val="id-ID"/>
              </w:rPr>
            </w:pPr>
          </w:p>
          <w:p w14:paraId="0F91FDED" w14:textId="77777777" w:rsidR="00180308" w:rsidRDefault="00180308" w:rsidP="00180308">
            <w:pPr>
              <w:pBdr>
                <w:top w:val="nil"/>
                <w:left w:val="nil"/>
                <w:bottom w:val="nil"/>
                <w:right w:val="nil"/>
                <w:between w:val="nil"/>
              </w:pBdr>
              <w:jc w:val="both"/>
              <w:rPr>
                <w:color w:val="000000"/>
                <w:sz w:val="18"/>
                <w:szCs w:val="18"/>
                <w:lang w:val="id-ID"/>
              </w:rPr>
            </w:pPr>
          </w:p>
          <w:p w14:paraId="6EC71688" w14:textId="77777777" w:rsidR="00180308" w:rsidRDefault="00180308" w:rsidP="00180308">
            <w:pPr>
              <w:pBdr>
                <w:top w:val="nil"/>
                <w:left w:val="nil"/>
                <w:bottom w:val="nil"/>
                <w:right w:val="nil"/>
                <w:between w:val="nil"/>
              </w:pBdr>
              <w:jc w:val="both"/>
              <w:rPr>
                <w:color w:val="000000"/>
                <w:sz w:val="18"/>
                <w:szCs w:val="18"/>
              </w:rPr>
            </w:pPr>
          </w:p>
          <w:p w14:paraId="66B84A67" w14:textId="77777777" w:rsidR="00180308" w:rsidRDefault="00180308" w:rsidP="00180308">
            <w:pPr>
              <w:pBdr>
                <w:top w:val="nil"/>
                <w:left w:val="nil"/>
                <w:bottom w:val="nil"/>
                <w:right w:val="nil"/>
                <w:between w:val="nil"/>
              </w:pBdr>
              <w:rPr>
                <w:color w:val="000000"/>
                <w:sz w:val="18"/>
                <w:szCs w:val="18"/>
                <w:lang w:val="id-ID"/>
              </w:rPr>
            </w:pPr>
            <w:proofErr w:type="spellStart"/>
            <w:r>
              <w:rPr>
                <w:color w:val="000000"/>
                <w:sz w:val="18"/>
                <w:szCs w:val="18"/>
              </w:rPr>
              <w:t>Diterbitkan</w:t>
            </w:r>
            <w:proofErr w:type="spellEnd"/>
            <w:r>
              <w:rPr>
                <w:color w:val="000000"/>
                <w:sz w:val="18"/>
                <w:szCs w:val="18"/>
              </w:rPr>
              <w:t xml:space="preserve"> oleh</w:t>
            </w:r>
          </w:p>
          <w:p w14:paraId="470B39F1" w14:textId="77777777" w:rsidR="00180308" w:rsidRDefault="00180308" w:rsidP="00180308">
            <w:pPr>
              <w:pBdr>
                <w:top w:val="nil"/>
                <w:left w:val="nil"/>
                <w:bottom w:val="nil"/>
                <w:right w:val="nil"/>
                <w:between w:val="nil"/>
              </w:pBdr>
              <w:rPr>
                <w:color w:val="000000"/>
                <w:sz w:val="18"/>
                <w:szCs w:val="18"/>
              </w:rPr>
            </w:pPr>
            <w:r>
              <w:rPr>
                <w:color w:val="000000"/>
                <w:sz w:val="18"/>
                <w:szCs w:val="18"/>
                <w:lang w:val="id-ID"/>
              </w:rPr>
              <w:t>Jurnal Javanica</w:t>
            </w:r>
            <w:r>
              <w:rPr>
                <w:color w:val="000000"/>
                <w:sz w:val="18"/>
                <w:szCs w:val="18"/>
              </w:rPr>
              <w:t xml:space="preserve"> </w:t>
            </w:r>
          </w:p>
          <w:p w14:paraId="14BABB4E" w14:textId="77777777" w:rsidR="00180308" w:rsidRDefault="00180308" w:rsidP="00180308">
            <w:pPr>
              <w:pBdr>
                <w:top w:val="nil"/>
                <w:left w:val="nil"/>
                <w:bottom w:val="nil"/>
                <w:right w:val="nil"/>
                <w:between w:val="nil"/>
              </w:pBdr>
              <w:rPr>
                <w:color w:val="000000"/>
                <w:sz w:val="18"/>
                <w:szCs w:val="18"/>
              </w:rPr>
            </w:pPr>
            <w:r>
              <w:rPr>
                <w:color w:val="000000"/>
                <w:sz w:val="18"/>
                <w:szCs w:val="18"/>
              </w:rPr>
              <w:t xml:space="preserve">Program Studi </w:t>
            </w:r>
            <w:proofErr w:type="spellStart"/>
            <w:r>
              <w:rPr>
                <w:color w:val="000000"/>
                <w:sz w:val="18"/>
                <w:szCs w:val="18"/>
              </w:rPr>
              <w:t>Agribisnis</w:t>
            </w:r>
            <w:proofErr w:type="spellEnd"/>
          </w:p>
          <w:p w14:paraId="5AB05043" w14:textId="77777777" w:rsidR="00180308" w:rsidRDefault="00180308" w:rsidP="00180308">
            <w:pPr>
              <w:pBdr>
                <w:top w:val="nil"/>
                <w:left w:val="nil"/>
                <w:bottom w:val="nil"/>
                <w:right w:val="nil"/>
                <w:between w:val="nil"/>
              </w:pBdr>
              <w:rPr>
                <w:color w:val="000000"/>
                <w:sz w:val="18"/>
                <w:szCs w:val="18"/>
              </w:rPr>
            </w:pPr>
            <w:proofErr w:type="spellStart"/>
            <w:r>
              <w:rPr>
                <w:color w:val="000000"/>
                <w:sz w:val="18"/>
                <w:szCs w:val="18"/>
              </w:rPr>
              <w:t>Politeknik</w:t>
            </w:r>
            <w:proofErr w:type="spellEnd"/>
            <w:r>
              <w:rPr>
                <w:color w:val="000000"/>
                <w:sz w:val="18"/>
                <w:szCs w:val="18"/>
              </w:rPr>
              <w:t xml:space="preserve"> Negeri Banyuwangi</w:t>
            </w:r>
          </w:p>
          <w:p w14:paraId="39040BA2" w14:textId="77777777" w:rsidR="00180308" w:rsidRDefault="00180308" w:rsidP="00180308">
            <w:pPr>
              <w:pBdr>
                <w:top w:val="nil"/>
                <w:left w:val="nil"/>
                <w:bottom w:val="nil"/>
                <w:right w:val="nil"/>
                <w:between w:val="nil"/>
              </w:pBdr>
              <w:rPr>
                <w:color w:val="000000"/>
                <w:sz w:val="18"/>
                <w:szCs w:val="18"/>
              </w:rPr>
            </w:pPr>
          </w:p>
          <w:p w14:paraId="5A31D988" w14:textId="28871576" w:rsidR="00180308" w:rsidRPr="00BC6B7A" w:rsidRDefault="00180308" w:rsidP="00180308">
            <w:pPr>
              <w:pBdr>
                <w:top w:val="nil"/>
                <w:left w:val="nil"/>
                <w:bottom w:val="nil"/>
                <w:right w:val="nil"/>
                <w:between w:val="nil"/>
              </w:pBdr>
              <w:spacing w:line="23" w:lineRule="atLeast"/>
              <w:jc w:val="both"/>
              <w:rPr>
                <w:color w:val="000000" w:themeColor="text1"/>
                <w:sz w:val="16"/>
                <w:szCs w:val="16"/>
                <w:lang w:val="id-ID"/>
              </w:rPr>
            </w:pPr>
          </w:p>
        </w:tc>
        <w:tc>
          <w:tcPr>
            <w:tcW w:w="277" w:type="dxa"/>
            <w:vMerge/>
          </w:tcPr>
          <w:p w14:paraId="45731677" w14:textId="77777777" w:rsidR="00180308" w:rsidRPr="00F14C2D" w:rsidRDefault="00180308" w:rsidP="00180308">
            <w:pPr>
              <w:pBdr>
                <w:top w:val="nil"/>
                <w:left w:val="nil"/>
                <w:bottom w:val="nil"/>
                <w:right w:val="nil"/>
                <w:between w:val="nil"/>
              </w:pBdr>
              <w:spacing w:line="23" w:lineRule="atLeast"/>
              <w:jc w:val="both"/>
              <w:rPr>
                <w:color w:val="000000"/>
                <w:sz w:val="18"/>
                <w:szCs w:val="18"/>
              </w:rPr>
            </w:pPr>
          </w:p>
        </w:tc>
        <w:tc>
          <w:tcPr>
            <w:tcW w:w="5793" w:type="dxa"/>
            <w:vMerge/>
            <w:tcBorders>
              <w:top w:val="single" w:sz="4" w:space="0" w:color="auto"/>
            </w:tcBorders>
          </w:tcPr>
          <w:p w14:paraId="6B31A7D2" w14:textId="77777777" w:rsidR="00180308" w:rsidRPr="00C96B98" w:rsidRDefault="00180308" w:rsidP="00180308">
            <w:pPr>
              <w:spacing w:line="276" w:lineRule="auto"/>
              <w:ind w:firstLine="425"/>
              <w:jc w:val="both"/>
              <w:rPr>
                <w:sz w:val="22"/>
                <w:szCs w:val="22"/>
                <w:lang w:val="id-ID"/>
              </w:rPr>
            </w:pPr>
          </w:p>
        </w:tc>
      </w:tr>
    </w:tbl>
    <w:p w14:paraId="31B7967E" w14:textId="77777777" w:rsidR="00EA7FDF" w:rsidRPr="00F14C2D" w:rsidRDefault="00EA7FDF" w:rsidP="004055CC">
      <w:pPr>
        <w:spacing w:line="23" w:lineRule="atLeast"/>
        <w:jc w:val="both"/>
        <w:rPr>
          <w:lang w:val="id-ID"/>
        </w:rPr>
      </w:pPr>
    </w:p>
    <w:p w14:paraId="2D244075" w14:textId="77777777" w:rsidR="00180308" w:rsidRDefault="00180308">
      <w:pPr>
        <w:rPr>
          <w:b/>
          <w:color w:val="000000"/>
          <w:sz w:val="24"/>
          <w:szCs w:val="24"/>
        </w:rPr>
      </w:pPr>
      <w:r>
        <w:rPr>
          <w:b/>
          <w:color w:val="000000"/>
          <w:sz w:val="24"/>
          <w:szCs w:val="24"/>
        </w:rPr>
        <w:br w:type="page"/>
      </w:r>
    </w:p>
    <w:p w14:paraId="6B152395" w14:textId="707AABF8" w:rsidR="00EA7FDF" w:rsidRPr="0034289A" w:rsidRDefault="006D7C07" w:rsidP="004055CC">
      <w:pPr>
        <w:widowControl w:val="0"/>
        <w:numPr>
          <w:ilvl w:val="0"/>
          <w:numId w:val="2"/>
        </w:numPr>
        <w:pBdr>
          <w:top w:val="nil"/>
          <w:left w:val="nil"/>
          <w:bottom w:val="nil"/>
          <w:right w:val="nil"/>
          <w:between w:val="nil"/>
        </w:pBdr>
        <w:spacing w:line="23" w:lineRule="atLeast"/>
        <w:ind w:left="284" w:hanging="284"/>
        <w:jc w:val="both"/>
        <w:rPr>
          <w:b/>
          <w:color w:val="000000"/>
          <w:sz w:val="24"/>
          <w:szCs w:val="24"/>
        </w:rPr>
      </w:pPr>
      <w:r w:rsidRPr="00F14C2D">
        <w:rPr>
          <w:b/>
          <w:color w:val="000000"/>
          <w:sz w:val="24"/>
          <w:szCs w:val="24"/>
        </w:rPr>
        <w:lastRenderedPageBreak/>
        <w:t>PENDAHULUAN</w:t>
      </w:r>
    </w:p>
    <w:p w14:paraId="2502F3BB" w14:textId="77777777" w:rsidR="0034289A" w:rsidRDefault="0034289A" w:rsidP="004055CC">
      <w:pPr>
        <w:spacing w:line="23" w:lineRule="atLeast"/>
        <w:ind w:firstLine="709"/>
        <w:jc w:val="both"/>
        <w:rPr>
          <w:sz w:val="24"/>
          <w:szCs w:val="24"/>
          <w:lang w:val="id-ID"/>
        </w:rPr>
      </w:pPr>
      <w:r w:rsidRPr="00C8378B">
        <w:rPr>
          <w:sz w:val="24"/>
          <w:szCs w:val="24"/>
          <w:lang w:val="id-ID"/>
        </w:rPr>
        <w:t xml:space="preserve">Di era </w:t>
      </w:r>
      <w:r>
        <w:rPr>
          <w:sz w:val="24"/>
          <w:szCs w:val="24"/>
          <w:lang w:val="id-ID"/>
        </w:rPr>
        <w:t>moderenisasi saat ini, masyarakat dituntut untuk mengikuti setiap perubahan yang ada, tidak terkecuali pada perubahan gaya hidup seseorang saat ini. Contohnya gaya hidup mengonsumsi kopi yang semakin meningkat di Indonesia.</w:t>
      </w:r>
      <w:r w:rsidRPr="00FB6E0D">
        <w:rPr>
          <w:color w:val="000000"/>
          <w:sz w:val="24"/>
          <w:lang w:val="id-ID"/>
        </w:rPr>
        <w:t>Tradisi minum kopi tidak hanya</w:t>
      </w:r>
      <w:r>
        <w:rPr>
          <w:color w:val="000000"/>
          <w:sz w:val="24"/>
          <w:lang w:val="id-ID"/>
        </w:rPr>
        <w:t xml:space="preserve"> seke</w:t>
      </w:r>
      <w:r w:rsidRPr="00FB6E0D">
        <w:rPr>
          <w:color w:val="000000"/>
          <w:sz w:val="24"/>
          <w:lang w:val="id-ID"/>
        </w:rPr>
        <w:t>dar untuk</w:t>
      </w:r>
      <w:r>
        <w:rPr>
          <w:color w:val="000000"/>
          <w:sz w:val="24"/>
          <w:lang w:val="id-ID"/>
        </w:rPr>
        <w:t xml:space="preserve"> </w:t>
      </w:r>
      <w:r w:rsidRPr="00FB6E0D">
        <w:rPr>
          <w:color w:val="000000"/>
          <w:sz w:val="24"/>
          <w:lang w:val="id-ID"/>
        </w:rPr>
        <w:t>menikmati rasa minuman kopi, tetapi juga untuk menemaniaktivitas keseharian masyarakat seperti rapat, kerja, reuni, dan lain-lain</w:t>
      </w:r>
      <w:r>
        <w:rPr>
          <w:color w:val="000000"/>
          <w:sz w:val="24"/>
          <w:lang w:val="id-ID"/>
        </w:rPr>
        <w:t xml:space="preserve">. Hal inilah yang membuat tren mengonsumsi kopi meningkat dikalangan masyarakat. Peningkatan mengonsumsi kopi dapat dilihat pada </w:t>
      </w:r>
      <w:r>
        <w:rPr>
          <w:sz w:val="24"/>
          <w:szCs w:val="24"/>
          <w:lang w:val="id-ID"/>
        </w:rPr>
        <w:t>Data Konsum</w:t>
      </w:r>
      <w:r w:rsidR="003239A7">
        <w:rPr>
          <w:sz w:val="24"/>
          <w:szCs w:val="24"/>
          <w:lang w:val="id-ID"/>
        </w:rPr>
        <w:t>si Nasional Indonesia Gambar 1</w:t>
      </w:r>
    </w:p>
    <w:p w14:paraId="5A191F5D" w14:textId="77777777" w:rsidR="00541CF8" w:rsidRDefault="00541CF8" w:rsidP="004055CC">
      <w:pPr>
        <w:spacing w:line="23" w:lineRule="atLeast"/>
        <w:ind w:firstLine="709"/>
        <w:jc w:val="both"/>
        <w:rPr>
          <w:sz w:val="24"/>
          <w:szCs w:val="24"/>
          <w:lang w:val="id-ID"/>
        </w:rPr>
      </w:pPr>
    </w:p>
    <w:p w14:paraId="7D4D1649" w14:textId="77777777" w:rsidR="0034289A" w:rsidRPr="00FF4F63" w:rsidRDefault="0034289A" w:rsidP="004055CC">
      <w:pPr>
        <w:pStyle w:val="Caption"/>
        <w:keepNext/>
        <w:spacing w:after="0" w:line="23" w:lineRule="atLeast"/>
        <w:rPr>
          <w:rFonts w:ascii="Times New Roman" w:hAnsi="Times New Roman" w:cs="Times New Roman"/>
          <w:color w:val="auto"/>
          <w:sz w:val="24"/>
          <w:szCs w:val="24"/>
        </w:rPr>
      </w:pPr>
      <w:r w:rsidRPr="00FF4F63">
        <w:rPr>
          <w:rFonts w:ascii="Times New Roman" w:hAnsi="Times New Roman" w:cs="Times New Roman"/>
          <w:color w:val="auto"/>
          <w:sz w:val="24"/>
          <w:szCs w:val="24"/>
        </w:rPr>
        <w:t>Gambar 1</w:t>
      </w:r>
      <w:r w:rsidR="003239A7">
        <w:rPr>
          <w:rFonts w:ascii="Times New Roman" w:hAnsi="Times New Roman" w:cs="Times New Roman"/>
          <w:color w:val="auto"/>
          <w:sz w:val="24"/>
          <w:szCs w:val="24"/>
          <w:lang w:val="id-ID"/>
        </w:rPr>
        <w:t xml:space="preserve">. </w:t>
      </w:r>
      <w:r w:rsidRPr="00FF4F63">
        <w:rPr>
          <w:rFonts w:ascii="Times New Roman" w:hAnsi="Times New Roman" w:cs="Times New Roman"/>
          <w:b w:val="0"/>
          <w:color w:val="auto"/>
          <w:sz w:val="24"/>
          <w:szCs w:val="24"/>
          <w:lang w:val="id-ID"/>
        </w:rPr>
        <w:t>Data Konsumsi Nasional Indonesia</w:t>
      </w:r>
    </w:p>
    <w:p w14:paraId="115CE80E" w14:textId="77777777" w:rsidR="0034289A" w:rsidRDefault="0034289A" w:rsidP="004055CC">
      <w:pPr>
        <w:spacing w:line="23" w:lineRule="atLeast"/>
        <w:jc w:val="both"/>
        <w:rPr>
          <w:sz w:val="24"/>
          <w:szCs w:val="24"/>
          <w:lang w:val="id-ID"/>
        </w:rPr>
      </w:pPr>
      <w:r>
        <w:rPr>
          <w:noProof/>
          <w:sz w:val="24"/>
          <w:szCs w:val="24"/>
        </w:rPr>
        <w:drawing>
          <wp:inline distT="0" distB="0" distL="0" distR="0" wp14:anchorId="1E3D2DCD" wp14:editId="2C12CA7F">
            <wp:extent cx="5348081" cy="3064841"/>
            <wp:effectExtent l="19050" t="0" r="24019" b="2209"/>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43F2C8A" w14:textId="77777777" w:rsidR="0034289A" w:rsidRPr="00DF4A00" w:rsidRDefault="0034289A" w:rsidP="004055CC">
      <w:pPr>
        <w:spacing w:line="23" w:lineRule="atLeast"/>
        <w:jc w:val="both"/>
        <w:rPr>
          <w:sz w:val="20"/>
          <w:szCs w:val="20"/>
          <w:lang w:val="id-ID"/>
        </w:rPr>
      </w:pPr>
      <w:r w:rsidRPr="00DF4A00">
        <w:rPr>
          <w:sz w:val="20"/>
          <w:szCs w:val="20"/>
          <w:lang w:val="id-ID"/>
        </w:rPr>
        <w:t>Sumber : Kementrian Pertanian, 2018</w:t>
      </w:r>
    </w:p>
    <w:p w14:paraId="4297ACAF" w14:textId="77777777" w:rsidR="00541CF8" w:rsidRDefault="00541CF8" w:rsidP="004055CC">
      <w:pPr>
        <w:pBdr>
          <w:top w:val="nil"/>
          <w:left w:val="nil"/>
          <w:bottom w:val="nil"/>
          <w:right w:val="nil"/>
          <w:between w:val="nil"/>
        </w:pBdr>
        <w:spacing w:line="23" w:lineRule="atLeast"/>
        <w:ind w:firstLine="709"/>
        <w:jc w:val="both"/>
        <w:rPr>
          <w:sz w:val="24"/>
          <w:szCs w:val="24"/>
          <w:lang w:val="id-ID"/>
        </w:rPr>
      </w:pPr>
    </w:p>
    <w:p w14:paraId="769C8099" w14:textId="50F0D7E7" w:rsidR="00EA7FDF" w:rsidRDefault="0034289A" w:rsidP="004055CC">
      <w:pPr>
        <w:pBdr>
          <w:top w:val="nil"/>
          <w:left w:val="nil"/>
          <w:bottom w:val="nil"/>
          <w:right w:val="nil"/>
          <w:between w:val="nil"/>
        </w:pBdr>
        <w:spacing w:line="23" w:lineRule="atLeast"/>
        <w:ind w:firstLine="709"/>
        <w:jc w:val="both"/>
        <w:rPr>
          <w:color w:val="202124"/>
          <w:sz w:val="24"/>
          <w:szCs w:val="24"/>
          <w:shd w:val="clear" w:color="auto" w:fill="FFFFFF"/>
          <w:lang w:val="id-ID"/>
        </w:rPr>
      </w:pPr>
      <w:r w:rsidRPr="007157F2">
        <w:rPr>
          <w:sz w:val="24"/>
          <w:szCs w:val="24"/>
          <w:lang w:val="id-ID"/>
        </w:rPr>
        <w:t xml:space="preserve">Meningkatnya konsumsi kopi di Indonesia berbanding lurus dengan banyak bermunculnya gerai kopi atau </w:t>
      </w:r>
      <w:r w:rsidRPr="007157F2">
        <w:rPr>
          <w:i/>
          <w:sz w:val="24"/>
          <w:szCs w:val="24"/>
          <w:lang w:val="id-ID"/>
        </w:rPr>
        <w:t>coffee shop</w:t>
      </w:r>
      <w:r>
        <w:rPr>
          <w:i/>
          <w:sz w:val="24"/>
          <w:szCs w:val="24"/>
          <w:lang w:val="id-ID"/>
        </w:rPr>
        <w:t xml:space="preserve">, </w:t>
      </w:r>
      <w:r>
        <w:rPr>
          <w:sz w:val="24"/>
          <w:szCs w:val="24"/>
          <w:lang w:val="id-ID"/>
        </w:rPr>
        <w:t xml:space="preserve">salah satunya yaitu </w:t>
      </w:r>
      <w:r>
        <w:rPr>
          <w:i/>
          <w:sz w:val="24"/>
          <w:szCs w:val="24"/>
          <w:lang w:val="id-ID"/>
        </w:rPr>
        <w:t xml:space="preserve">coffee shop </w:t>
      </w:r>
      <w:r>
        <w:rPr>
          <w:sz w:val="24"/>
          <w:szCs w:val="24"/>
          <w:lang w:val="id-ID"/>
        </w:rPr>
        <w:t xml:space="preserve">Kopi Pelarian. </w:t>
      </w:r>
      <w:r>
        <w:rPr>
          <w:color w:val="202124"/>
          <w:sz w:val="24"/>
          <w:szCs w:val="24"/>
          <w:shd w:val="clear" w:color="auto" w:fill="FFFFFF"/>
          <w:lang w:val="id-ID"/>
        </w:rPr>
        <w:t xml:space="preserve">Banyaknya bisnis </w:t>
      </w:r>
      <w:r>
        <w:rPr>
          <w:i/>
          <w:color w:val="202124"/>
          <w:sz w:val="24"/>
          <w:szCs w:val="24"/>
          <w:shd w:val="clear" w:color="auto" w:fill="FFFFFF"/>
          <w:lang w:val="id-ID"/>
        </w:rPr>
        <w:t xml:space="preserve">coffee shop </w:t>
      </w:r>
      <w:r>
        <w:rPr>
          <w:color w:val="202124"/>
          <w:sz w:val="24"/>
          <w:szCs w:val="24"/>
          <w:shd w:val="clear" w:color="auto" w:fill="FFFFFF"/>
          <w:lang w:val="id-ID"/>
        </w:rPr>
        <w:t xml:space="preserve">membuat persaingan antara </w:t>
      </w:r>
      <w:r>
        <w:rPr>
          <w:i/>
          <w:color w:val="202124"/>
          <w:sz w:val="24"/>
          <w:szCs w:val="24"/>
          <w:shd w:val="clear" w:color="auto" w:fill="FFFFFF"/>
          <w:lang w:val="id-ID"/>
        </w:rPr>
        <w:t xml:space="preserve">coffee shop </w:t>
      </w:r>
      <w:r>
        <w:rPr>
          <w:color w:val="202124"/>
          <w:sz w:val="24"/>
          <w:szCs w:val="24"/>
          <w:shd w:val="clear" w:color="auto" w:fill="FFFFFF"/>
          <w:lang w:val="id-ID"/>
        </w:rPr>
        <w:t>satu dengan yang lainnya menjadi lebih kompetitif. Hal tersebut membuat para pelaku usaha untuk lebih mengetahui berbagai faktor yang harus dipertimbangkan su</w:t>
      </w:r>
      <w:r w:rsidR="00395F2A">
        <w:rPr>
          <w:color w:val="202124"/>
          <w:sz w:val="24"/>
          <w:szCs w:val="24"/>
          <w:shd w:val="clear" w:color="auto" w:fill="FFFFFF"/>
          <w:lang w:val="id-ID"/>
        </w:rPr>
        <w:t xml:space="preserve">paya menarik perhatian konsumen (Jaya </w:t>
      </w:r>
      <w:r w:rsidR="00395F2A">
        <w:rPr>
          <w:i/>
          <w:color w:val="202124"/>
          <w:sz w:val="24"/>
          <w:szCs w:val="24"/>
          <w:shd w:val="clear" w:color="auto" w:fill="FFFFFF"/>
          <w:lang w:val="id-ID"/>
        </w:rPr>
        <w:t>et al</w:t>
      </w:r>
      <w:r w:rsidR="00395F2A">
        <w:rPr>
          <w:color w:val="202124"/>
          <w:sz w:val="24"/>
          <w:szCs w:val="24"/>
          <w:shd w:val="clear" w:color="auto" w:fill="FFFFFF"/>
          <w:lang w:val="id-ID"/>
        </w:rPr>
        <w:t>., 2021).</w:t>
      </w:r>
      <w:r>
        <w:rPr>
          <w:color w:val="202124"/>
          <w:sz w:val="24"/>
          <w:szCs w:val="24"/>
          <w:shd w:val="clear" w:color="auto" w:fill="FFFFFF"/>
          <w:lang w:val="id-ID"/>
        </w:rPr>
        <w:t xml:space="preserve"> Hal ini pula harus menjadi perhatian utama bagi pelaku bisnis </w:t>
      </w:r>
      <w:r>
        <w:rPr>
          <w:i/>
          <w:color w:val="202124"/>
          <w:sz w:val="24"/>
          <w:szCs w:val="24"/>
          <w:shd w:val="clear" w:color="auto" w:fill="FFFFFF"/>
          <w:lang w:val="id-ID"/>
        </w:rPr>
        <w:t>coffee shop</w:t>
      </w:r>
      <w:r>
        <w:rPr>
          <w:color w:val="202124"/>
          <w:sz w:val="24"/>
          <w:szCs w:val="24"/>
          <w:shd w:val="clear" w:color="auto" w:fill="FFFFFF"/>
          <w:lang w:val="id-ID"/>
        </w:rPr>
        <w:t xml:space="preserve">, termasuk </w:t>
      </w:r>
      <w:r>
        <w:rPr>
          <w:i/>
          <w:color w:val="202124"/>
          <w:sz w:val="24"/>
          <w:szCs w:val="24"/>
          <w:shd w:val="clear" w:color="auto" w:fill="FFFFFF"/>
          <w:lang w:val="id-ID"/>
        </w:rPr>
        <w:t xml:space="preserve">coffee shop </w:t>
      </w:r>
      <w:r>
        <w:rPr>
          <w:color w:val="202124"/>
          <w:sz w:val="24"/>
          <w:szCs w:val="24"/>
          <w:shd w:val="clear" w:color="auto" w:fill="FFFFFF"/>
          <w:lang w:val="id-ID"/>
        </w:rPr>
        <w:t>kopi pelarian.</w:t>
      </w:r>
    </w:p>
    <w:p w14:paraId="6CFE5EF2" w14:textId="77777777" w:rsidR="002340A5" w:rsidRDefault="002340A5" w:rsidP="004055CC">
      <w:pPr>
        <w:spacing w:line="23" w:lineRule="atLeast"/>
        <w:ind w:firstLine="709"/>
        <w:jc w:val="both"/>
        <w:rPr>
          <w:color w:val="202124"/>
          <w:sz w:val="24"/>
          <w:szCs w:val="24"/>
          <w:shd w:val="clear" w:color="auto" w:fill="FFFFFF"/>
          <w:lang w:val="id-ID"/>
        </w:rPr>
      </w:pPr>
      <w:r>
        <w:rPr>
          <w:color w:val="202124"/>
          <w:sz w:val="24"/>
          <w:szCs w:val="24"/>
          <w:shd w:val="clear" w:color="auto" w:fill="FFFFFF"/>
          <w:lang w:val="id-ID"/>
        </w:rPr>
        <w:t xml:space="preserve">Pelaku bisnis </w:t>
      </w:r>
      <w:r>
        <w:rPr>
          <w:i/>
          <w:color w:val="202124"/>
          <w:sz w:val="24"/>
          <w:szCs w:val="24"/>
          <w:shd w:val="clear" w:color="auto" w:fill="FFFFFF"/>
          <w:lang w:val="id-ID"/>
        </w:rPr>
        <w:t xml:space="preserve">coffee shop </w:t>
      </w:r>
      <w:r>
        <w:rPr>
          <w:color w:val="202124"/>
          <w:sz w:val="24"/>
          <w:szCs w:val="24"/>
          <w:shd w:val="clear" w:color="auto" w:fill="FFFFFF"/>
          <w:lang w:val="id-ID"/>
        </w:rPr>
        <w:t xml:space="preserve">harus dapat berfikir inovatif dan kreatif untuk menarik para konsumen dan menimbulkan kepuasan pada konsumen dalam menghadapi persaingan. Kepuasan konsumen akan menentukan keberhasilan pada </w:t>
      </w:r>
      <w:r>
        <w:rPr>
          <w:i/>
          <w:color w:val="202124"/>
          <w:sz w:val="24"/>
          <w:szCs w:val="24"/>
          <w:shd w:val="clear" w:color="auto" w:fill="FFFFFF"/>
          <w:lang w:val="id-ID"/>
        </w:rPr>
        <w:t>coffee shop</w:t>
      </w:r>
      <w:r>
        <w:rPr>
          <w:color w:val="202124"/>
          <w:sz w:val="24"/>
          <w:szCs w:val="24"/>
          <w:shd w:val="clear" w:color="auto" w:fill="FFFFFF"/>
          <w:lang w:val="id-ID"/>
        </w:rPr>
        <w:t xml:space="preserve"> (Rusti </w:t>
      </w:r>
      <w:r>
        <w:rPr>
          <w:i/>
          <w:color w:val="202124"/>
          <w:sz w:val="24"/>
          <w:szCs w:val="24"/>
          <w:shd w:val="clear" w:color="auto" w:fill="FFFFFF"/>
          <w:lang w:val="id-ID"/>
        </w:rPr>
        <w:t>et al</w:t>
      </w:r>
      <w:r>
        <w:rPr>
          <w:color w:val="202124"/>
          <w:sz w:val="24"/>
          <w:szCs w:val="24"/>
          <w:shd w:val="clear" w:color="auto" w:fill="FFFFFF"/>
          <w:lang w:val="id-ID"/>
        </w:rPr>
        <w:t xml:space="preserve">., 2021). Kepuasan konsumen adalah tingkatan dari </w:t>
      </w:r>
      <w:r w:rsidRPr="001C3BE4">
        <w:rPr>
          <w:color w:val="202124"/>
          <w:sz w:val="24"/>
          <w:szCs w:val="24"/>
          <w:shd w:val="clear" w:color="auto" w:fill="FFFFFF"/>
          <w:lang w:val="id-ID"/>
        </w:rPr>
        <w:t xml:space="preserve">kebutuhan, keinginan, dan harapan </w:t>
      </w:r>
      <w:r>
        <w:rPr>
          <w:color w:val="202124"/>
          <w:sz w:val="24"/>
          <w:szCs w:val="24"/>
          <w:shd w:val="clear" w:color="auto" w:fill="FFFFFF"/>
          <w:lang w:val="id-ID"/>
        </w:rPr>
        <w:t xml:space="preserve">dari konsumen dapat terpenuhi yang akan mengakibatkan pada pembelian ulang atau loyalitas yang berkelanjutan. Semakin banyak harapan konsumen yang terpenuhi, maka konsumen akan merasa puas (Sofyan </w:t>
      </w:r>
      <w:r>
        <w:rPr>
          <w:i/>
          <w:color w:val="202124"/>
          <w:sz w:val="24"/>
          <w:szCs w:val="24"/>
          <w:shd w:val="clear" w:color="auto" w:fill="FFFFFF"/>
          <w:lang w:val="id-ID"/>
        </w:rPr>
        <w:t>et al</w:t>
      </w:r>
      <w:r>
        <w:rPr>
          <w:color w:val="202124"/>
          <w:sz w:val="24"/>
          <w:szCs w:val="24"/>
          <w:shd w:val="clear" w:color="auto" w:fill="FFFFFF"/>
          <w:lang w:val="id-ID"/>
        </w:rPr>
        <w:t xml:space="preserve">., 2019). Kepuasan konsumen adalah hal yang paling penting bagi keberlangsungan hubungan baik antara perusahaan dan konsumen. Persepsi konsumen tentang perusahaan harus baik supaya citra </w:t>
      </w:r>
      <w:r>
        <w:rPr>
          <w:i/>
          <w:color w:val="202124"/>
          <w:sz w:val="24"/>
          <w:szCs w:val="24"/>
          <w:shd w:val="clear" w:color="auto" w:fill="FFFFFF"/>
          <w:lang w:val="id-ID"/>
        </w:rPr>
        <w:t>coffee shop</w:t>
      </w:r>
      <w:r>
        <w:rPr>
          <w:color w:val="202124"/>
          <w:sz w:val="24"/>
          <w:szCs w:val="24"/>
          <w:shd w:val="clear" w:color="auto" w:fill="FFFFFF"/>
          <w:lang w:val="id-ID"/>
        </w:rPr>
        <w:t xml:space="preserve"> baik di mata publik, karena ketika konsumen merasa puas maka kemungkinan besar konsumen akan merekomendasikan dan menyebar luaskan tentang </w:t>
      </w:r>
      <w:r>
        <w:rPr>
          <w:i/>
          <w:color w:val="202124"/>
          <w:sz w:val="24"/>
          <w:szCs w:val="24"/>
          <w:shd w:val="clear" w:color="auto" w:fill="FFFFFF"/>
          <w:lang w:val="id-ID"/>
        </w:rPr>
        <w:t>coffee shop</w:t>
      </w:r>
      <w:r>
        <w:rPr>
          <w:color w:val="202124"/>
          <w:sz w:val="24"/>
          <w:szCs w:val="24"/>
          <w:shd w:val="clear" w:color="auto" w:fill="FFFFFF"/>
          <w:lang w:val="id-ID"/>
        </w:rPr>
        <w:t xml:space="preserve"> tersebut. </w:t>
      </w:r>
      <w:r>
        <w:rPr>
          <w:color w:val="202124"/>
          <w:sz w:val="24"/>
          <w:szCs w:val="24"/>
          <w:shd w:val="clear" w:color="auto" w:fill="FFFFFF"/>
          <w:lang w:val="id-ID"/>
        </w:rPr>
        <w:lastRenderedPageBreak/>
        <w:t>Kepuasan konsumen dapat dipengaruhi oleh banyak faktor,</w:t>
      </w:r>
      <w:r w:rsidR="00395F2A">
        <w:rPr>
          <w:color w:val="202124"/>
          <w:sz w:val="24"/>
          <w:szCs w:val="24"/>
          <w:shd w:val="clear" w:color="auto" w:fill="FFFFFF"/>
          <w:lang w:val="id-ID"/>
        </w:rPr>
        <w:t xml:space="preserve"> </w:t>
      </w:r>
      <w:r>
        <w:rPr>
          <w:color w:val="202124"/>
          <w:sz w:val="24"/>
          <w:szCs w:val="24"/>
          <w:shd w:val="clear" w:color="auto" w:fill="FFFFFF"/>
          <w:lang w:val="id-ID"/>
        </w:rPr>
        <w:t>salah satunya kualitas pelayanan, harga, dan lokasi.</w:t>
      </w:r>
    </w:p>
    <w:p w14:paraId="758D635F" w14:textId="77777777" w:rsidR="002340A5" w:rsidRDefault="002340A5" w:rsidP="004055CC">
      <w:pPr>
        <w:pBdr>
          <w:top w:val="nil"/>
          <w:left w:val="nil"/>
          <w:bottom w:val="nil"/>
          <w:right w:val="nil"/>
          <w:between w:val="nil"/>
        </w:pBdr>
        <w:spacing w:line="23" w:lineRule="atLeast"/>
        <w:ind w:firstLine="709"/>
        <w:jc w:val="both"/>
        <w:rPr>
          <w:color w:val="202124"/>
          <w:sz w:val="24"/>
          <w:szCs w:val="24"/>
          <w:shd w:val="clear" w:color="auto" w:fill="FFFFFF"/>
          <w:lang w:val="id-ID"/>
        </w:rPr>
      </w:pPr>
      <w:r>
        <w:rPr>
          <w:color w:val="202124"/>
          <w:sz w:val="24"/>
          <w:szCs w:val="24"/>
          <w:shd w:val="clear" w:color="auto" w:fill="FFFFFF"/>
          <w:lang w:val="id-ID"/>
        </w:rPr>
        <w:t xml:space="preserve">Kualitas pelayanan yang baik akan menciptakan kepuasan konsumen. Kualitas pelayanan merupakan suatu </w:t>
      </w:r>
      <w:r>
        <w:rPr>
          <w:i/>
          <w:color w:val="202124"/>
          <w:sz w:val="24"/>
          <w:szCs w:val="24"/>
          <w:shd w:val="clear" w:color="auto" w:fill="FFFFFF"/>
          <w:lang w:val="id-ID"/>
        </w:rPr>
        <w:t xml:space="preserve">profit strategy </w:t>
      </w:r>
      <w:r>
        <w:rPr>
          <w:color w:val="202124"/>
          <w:sz w:val="24"/>
          <w:szCs w:val="24"/>
          <w:shd w:val="clear" w:color="auto" w:fill="FFFFFF"/>
          <w:lang w:val="id-ID"/>
        </w:rPr>
        <w:t xml:space="preserve">untuk menarik perhatian banyak konsumen baru, mempertahankan konsumen yang ada, dan menghindari berpindahnya konsumen untuk menciptakan keunggulan khusus (Sofyan </w:t>
      </w:r>
      <w:r>
        <w:rPr>
          <w:i/>
          <w:color w:val="202124"/>
          <w:sz w:val="24"/>
          <w:szCs w:val="24"/>
          <w:shd w:val="clear" w:color="auto" w:fill="FFFFFF"/>
          <w:lang w:val="id-ID"/>
        </w:rPr>
        <w:t xml:space="preserve">et al., </w:t>
      </w:r>
      <w:r>
        <w:rPr>
          <w:color w:val="202124"/>
          <w:sz w:val="24"/>
          <w:szCs w:val="24"/>
          <w:shd w:val="clear" w:color="auto" w:fill="FFFFFF"/>
          <w:lang w:val="id-ID"/>
        </w:rPr>
        <w:t>2019). Konsumen dalam menentukan kualitas pelayanan tidak hanya berdasarkan pada hasil dari suatu layanan tersebut, tetapi juga perlu memperhatikan proses pemberian layanan tersebut.</w:t>
      </w:r>
    </w:p>
    <w:p w14:paraId="4C2A1E49" w14:textId="77777777" w:rsidR="002340A5" w:rsidRDefault="002340A5" w:rsidP="004055CC">
      <w:pPr>
        <w:pBdr>
          <w:top w:val="nil"/>
          <w:left w:val="nil"/>
          <w:bottom w:val="nil"/>
          <w:right w:val="nil"/>
          <w:between w:val="nil"/>
        </w:pBdr>
        <w:spacing w:line="23" w:lineRule="atLeast"/>
        <w:ind w:firstLine="709"/>
        <w:jc w:val="both"/>
        <w:rPr>
          <w:color w:val="202124"/>
          <w:sz w:val="24"/>
          <w:szCs w:val="24"/>
          <w:shd w:val="clear" w:color="auto" w:fill="FFFFFF"/>
          <w:lang w:val="id-ID"/>
        </w:rPr>
      </w:pPr>
      <w:r>
        <w:rPr>
          <w:color w:val="202124"/>
          <w:sz w:val="24"/>
          <w:szCs w:val="24"/>
          <w:shd w:val="clear" w:color="auto" w:fill="FFFFFF"/>
          <w:lang w:val="id-ID"/>
        </w:rPr>
        <w:t>Lokasi juga merupakan penentu dalam keberhasilan suatu bisnis. Lokasi  adalah tempat untuk melaksanakan suatu usaha dan faktor krusial berhasil atau tidaknya sebuah usaha (Tjiptono, 2008). Menurut Lupiyoadi (2009), Lokasi adalah keputusan yang dibuat oleh perusahaan yang berkaitan dengan dimana operasi dan stafnya akan ditempatkan. Komponen yang menyangkut dalam lokasi yaitu pemilihan lokasi yang mudah dijangkau, daerah sekitar pusat perbelanjaan, dekat dengan pemukiman penduduk, aman, dan nyaman bagi konsumen, adanya fasilitas yang mendukung seperti lahan parkir yang luas, dan lain sebagainya.</w:t>
      </w:r>
    </w:p>
    <w:p w14:paraId="06D8AA38" w14:textId="77777777" w:rsidR="002340A5" w:rsidRPr="00B366D5" w:rsidRDefault="002340A5" w:rsidP="004055CC">
      <w:pPr>
        <w:spacing w:line="23" w:lineRule="atLeast"/>
        <w:ind w:firstLine="709"/>
        <w:jc w:val="both"/>
        <w:rPr>
          <w:color w:val="202124"/>
          <w:sz w:val="24"/>
          <w:szCs w:val="24"/>
          <w:shd w:val="clear" w:color="auto" w:fill="FFFFFF"/>
          <w:lang w:val="id-ID"/>
        </w:rPr>
      </w:pPr>
      <w:r>
        <w:rPr>
          <w:color w:val="202124"/>
          <w:sz w:val="24"/>
          <w:szCs w:val="24"/>
          <w:shd w:val="clear" w:color="auto" w:fill="FFFFFF"/>
          <w:lang w:val="id-ID"/>
        </w:rPr>
        <w:t xml:space="preserve">Faktor harga adalah sebuah nilai bernominal yang harus dibayarkan oleh konsumen atas produk atau jasa yang dibeli. Harga merupakan sejumlah nilai yang dibebankan atas suatu produk atau jasa yang diberikan oleh konsumen untuk memperoleh keuntungan memiliki atau menggunakan produk jasa (Kotler dan Amstrong, 2008).  Menurut Yulisetiarini Diah (2013) menyatakan bahwa, harga berpengaruh pada keputusan konsumen, hal ini menyiratkan bahwa harga sama dengan apa yang diharapkan oleh konsumen. Berdasarkan uraian di atas, maka penulis tertarik untuk meneliti tentang “Pengaruh Kualitas Pelayanan, Lokasi dan Harga Terhadap Kepuasan Konsumen (Study Kasus </w:t>
      </w:r>
      <w:r>
        <w:rPr>
          <w:i/>
          <w:color w:val="202124"/>
          <w:sz w:val="24"/>
          <w:szCs w:val="24"/>
          <w:shd w:val="clear" w:color="auto" w:fill="FFFFFF"/>
          <w:lang w:val="id-ID"/>
        </w:rPr>
        <w:t xml:space="preserve">Coffe Shop </w:t>
      </w:r>
      <w:r>
        <w:rPr>
          <w:color w:val="202124"/>
          <w:sz w:val="24"/>
          <w:szCs w:val="24"/>
          <w:shd w:val="clear" w:color="auto" w:fill="FFFFFF"/>
          <w:lang w:val="id-ID"/>
        </w:rPr>
        <w:t>Kopi Pelarian)”.</w:t>
      </w:r>
    </w:p>
    <w:p w14:paraId="4106D5B3" w14:textId="77777777" w:rsidR="00EA7FDF" w:rsidRPr="002340A5" w:rsidRDefault="00EA7FDF" w:rsidP="004055CC">
      <w:pPr>
        <w:spacing w:line="23" w:lineRule="atLeast"/>
        <w:jc w:val="both"/>
        <w:rPr>
          <w:lang w:val="id-ID"/>
        </w:rPr>
      </w:pPr>
    </w:p>
    <w:p w14:paraId="3E410613" w14:textId="77777777" w:rsidR="000962BD" w:rsidRPr="00DF4A00" w:rsidRDefault="006D7C07" w:rsidP="00DF4A00">
      <w:pPr>
        <w:widowControl w:val="0"/>
        <w:numPr>
          <w:ilvl w:val="0"/>
          <w:numId w:val="2"/>
        </w:numPr>
        <w:pBdr>
          <w:top w:val="nil"/>
          <w:left w:val="nil"/>
          <w:bottom w:val="nil"/>
          <w:right w:val="nil"/>
          <w:between w:val="nil"/>
        </w:pBdr>
        <w:spacing w:line="23" w:lineRule="atLeast"/>
        <w:ind w:left="284" w:hanging="284"/>
        <w:jc w:val="both"/>
        <w:rPr>
          <w:b/>
          <w:color w:val="000000"/>
          <w:sz w:val="24"/>
          <w:szCs w:val="24"/>
        </w:rPr>
      </w:pPr>
      <w:r w:rsidRPr="00F14C2D">
        <w:rPr>
          <w:b/>
          <w:color w:val="000000"/>
          <w:sz w:val="24"/>
          <w:szCs w:val="24"/>
        </w:rPr>
        <w:t xml:space="preserve"> METODOLOGI PENELITIAN</w:t>
      </w:r>
    </w:p>
    <w:p w14:paraId="5F92DCC5" w14:textId="77777777" w:rsidR="009A1AFD" w:rsidRPr="009A1AFD" w:rsidRDefault="009A1AFD" w:rsidP="004055CC">
      <w:pPr>
        <w:pBdr>
          <w:top w:val="nil"/>
          <w:left w:val="nil"/>
          <w:bottom w:val="nil"/>
          <w:right w:val="nil"/>
          <w:between w:val="nil"/>
        </w:pBdr>
        <w:spacing w:line="23" w:lineRule="atLeast"/>
        <w:jc w:val="both"/>
        <w:rPr>
          <w:b/>
          <w:sz w:val="24"/>
          <w:szCs w:val="24"/>
          <w:lang w:val="id-ID"/>
        </w:rPr>
      </w:pPr>
      <w:r>
        <w:rPr>
          <w:b/>
          <w:sz w:val="24"/>
          <w:szCs w:val="24"/>
          <w:lang w:val="id-ID"/>
        </w:rPr>
        <w:t>Tempat dan Waktu Penelitian</w:t>
      </w:r>
    </w:p>
    <w:p w14:paraId="202C518D" w14:textId="77777777" w:rsidR="00395F2A" w:rsidRDefault="002340A5" w:rsidP="00DF4A00">
      <w:pPr>
        <w:pBdr>
          <w:top w:val="nil"/>
          <w:left w:val="nil"/>
          <w:bottom w:val="nil"/>
          <w:right w:val="nil"/>
          <w:between w:val="nil"/>
        </w:pBdr>
        <w:spacing w:line="23" w:lineRule="atLeast"/>
        <w:ind w:firstLine="709"/>
        <w:jc w:val="both"/>
        <w:rPr>
          <w:sz w:val="24"/>
          <w:szCs w:val="24"/>
          <w:lang w:val="id-ID"/>
        </w:rPr>
      </w:pPr>
      <w:r>
        <w:rPr>
          <w:sz w:val="24"/>
          <w:szCs w:val="24"/>
          <w:lang w:val="id-ID"/>
        </w:rPr>
        <w:t xml:space="preserve">Penelitian ini dilakukan di </w:t>
      </w:r>
      <w:r>
        <w:rPr>
          <w:i/>
          <w:sz w:val="24"/>
          <w:szCs w:val="24"/>
          <w:lang w:val="id-ID"/>
        </w:rPr>
        <w:t xml:space="preserve">coffee shop </w:t>
      </w:r>
      <w:r>
        <w:rPr>
          <w:sz w:val="24"/>
          <w:szCs w:val="24"/>
          <w:lang w:val="id-ID"/>
        </w:rPr>
        <w:t xml:space="preserve">Kopi Pelarian yang beralamatkan di Jl. Singosari No.15, Sumber Jaya, Wringin Agung, Kecamatan Gambiran. Penelitian ini dilakukan pada bulan Maret 2022 – januari 2023. </w:t>
      </w:r>
    </w:p>
    <w:p w14:paraId="5F415BD9" w14:textId="77777777" w:rsidR="009A1AFD" w:rsidRDefault="009A1AFD" w:rsidP="004055CC">
      <w:pPr>
        <w:pBdr>
          <w:top w:val="nil"/>
          <w:left w:val="nil"/>
          <w:bottom w:val="nil"/>
          <w:right w:val="nil"/>
          <w:between w:val="nil"/>
        </w:pBdr>
        <w:spacing w:line="23" w:lineRule="atLeast"/>
        <w:jc w:val="both"/>
        <w:rPr>
          <w:b/>
          <w:sz w:val="24"/>
          <w:szCs w:val="24"/>
          <w:lang w:val="id-ID"/>
        </w:rPr>
      </w:pPr>
      <w:r>
        <w:rPr>
          <w:b/>
          <w:sz w:val="24"/>
          <w:szCs w:val="24"/>
          <w:lang w:val="id-ID"/>
        </w:rPr>
        <w:t>Teknik Pengumpulan Data</w:t>
      </w:r>
    </w:p>
    <w:p w14:paraId="696D7490" w14:textId="77777777" w:rsidR="00DA64EF" w:rsidRPr="004055CC" w:rsidRDefault="000962BD" w:rsidP="004055CC">
      <w:pPr>
        <w:pBdr>
          <w:top w:val="nil"/>
          <w:left w:val="nil"/>
          <w:bottom w:val="nil"/>
          <w:right w:val="nil"/>
          <w:between w:val="nil"/>
        </w:pBdr>
        <w:spacing w:line="23" w:lineRule="atLeast"/>
        <w:ind w:firstLine="709"/>
        <w:jc w:val="both"/>
        <w:rPr>
          <w:sz w:val="24"/>
          <w:szCs w:val="24"/>
          <w:lang w:val="id-ID"/>
        </w:rPr>
      </w:pPr>
      <w:r>
        <w:rPr>
          <w:sz w:val="24"/>
          <w:szCs w:val="24"/>
          <w:lang w:val="id-ID"/>
        </w:rPr>
        <w:t>Pada penelitian ini, p</w:t>
      </w:r>
      <w:r w:rsidR="002340A5">
        <w:rPr>
          <w:sz w:val="24"/>
          <w:szCs w:val="24"/>
          <w:lang w:val="id-ID"/>
        </w:rPr>
        <w:t xml:space="preserve">eneliti </w:t>
      </w:r>
      <w:r>
        <w:rPr>
          <w:sz w:val="24"/>
          <w:szCs w:val="24"/>
          <w:lang w:val="id-ID"/>
        </w:rPr>
        <w:t xml:space="preserve">menganalisis pengarh kualitas pelayaan, lokasi, dan harga terhadap kepuasan konsumen. Data didapat dengan mengumpulkan responden yang mengisi kuesioner baik secara langsung, maupun online melalui situs </w:t>
      </w:r>
      <w:r>
        <w:rPr>
          <w:i/>
          <w:sz w:val="24"/>
          <w:szCs w:val="24"/>
          <w:lang w:val="id-ID"/>
        </w:rPr>
        <w:t>Google form</w:t>
      </w:r>
      <w:r>
        <w:rPr>
          <w:sz w:val="24"/>
          <w:szCs w:val="24"/>
          <w:lang w:val="id-ID"/>
        </w:rPr>
        <w:t xml:space="preserve">. </w:t>
      </w:r>
      <w:r w:rsidR="004E3CBD">
        <w:rPr>
          <w:sz w:val="24"/>
          <w:szCs w:val="24"/>
          <w:lang w:val="id-ID"/>
        </w:rPr>
        <w:t>Kriteria yang menjadi r</w:t>
      </w:r>
      <w:r>
        <w:rPr>
          <w:sz w:val="24"/>
          <w:szCs w:val="24"/>
          <w:lang w:val="id-ID"/>
        </w:rPr>
        <w:t xml:space="preserve">esponden </w:t>
      </w:r>
      <w:r w:rsidR="004E3CBD">
        <w:rPr>
          <w:sz w:val="24"/>
          <w:szCs w:val="24"/>
          <w:lang w:val="id-ID"/>
        </w:rPr>
        <w:t xml:space="preserve">pada penelitian ini yaitu </w:t>
      </w:r>
      <w:r>
        <w:rPr>
          <w:sz w:val="24"/>
          <w:szCs w:val="24"/>
          <w:lang w:val="id-ID"/>
        </w:rPr>
        <w:t xml:space="preserve">responden yang mengetahui dan pernah berkunjung ke </w:t>
      </w:r>
      <w:r>
        <w:rPr>
          <w:i/>
          <w:sz w:val="24"/>
          <w:szCs w:val="24"/>
          <w:lang w:val="id-ID"/>
        </w:rPr>
        <w:t xml:space="preserve">coffee shop </w:t>
      </w:r>
      <w:r>
        <w:rPr>
          <w:sz w:val="24"/>
          <w:szCs w:val="24"/>
          <w:lang w:val="id-ID"/>
        </w:rPr>
        <w:t xml:space="preserve">kopi pelarian, </w:t>
      </w:r>
      <w:r w:rsidR="004E3CBD">
        <w:rPr>
          <w:sz w:val="24"/>
          <w:szCs w:val="24"/>
          <w:lang w:val="id-ID"/>
        </w:rPr>
        <w:t xml:space="preserve">dan sebagai konsumen di </w:t>
      </w:r>
      <w:r w:rsidR="004E3CBD">
        <w:rPr>
          <w:i/>
          <w:sz w:val="24"/>
          <w:szCs w:val="24"/>
          <w:lang w:val="id-ID"/>
        </w:rPr>
        <w:t xml:space="preserve">coffee shop </w:t>
      </w:r>
      <w:r w:rsidR="004E3CBD">
        <w:rPr>
          <w:sz w:val="24"/>
          <w:szCs w:val="24"/>
          <w:lang w:val="id-ID"/>
        </w:rPr>
        <w:t>kopi pelarian.</w:t>
      </w:r>
      <w:r>
        <w:rPr>
          <w:sz w:val="24"/>
          <w:szCs w:val="24"/>
          <w:lang w:val="id-ID"/>
        </w:rPr>
        <w:t xml:space="preserve"> </w:t>
      </w:r>
    </w:p>
    <w:p w14:paraId="271DA543" w14:textId="77777777" w:rsidR="009A1AFD" w:rsidRPr="009A1AFD" w:rsidRDefault="009A1AFD" w:rsidP="004055CC">
      <w:pPr>
        <w:pBdr>
          <w:top w:val="nil"/>
          <w:left w:val="nil"/>
          <w:bottom w:val="nil"/>
          <w:right w:val="nil"/>
          <w:between w:val="nil"/>
        </w:pBdr>
        <w:spacing w:line="23" w:lineRule="atLeast"/>
        <w:jc w:val="both"/>
        <w:rPr>
          <w:b/>
          <w:sz w:val="24"/>
          <w:szCs w:val="24"/>
          <w:lang w:val="id-ID"/>
        </w:rPr>
      </w:pPr>
      <w:r>
        <w:rPr>
          <w:b/>
          <w:sz w:val="24"/>
          <w:szCs w:val="24"/>
          <w:lang w:val="id-ID"/>
        </w:rPr>
        <w:t>Sampel dan Teknik Sampling</w:t>
      </w:r>
    </w:p>
    <w:p w14:paraId="3759B2DD" w14:textId="77777777" w:rsidR="004055CC" w:rsidRPr="00DA638A" w:rsidRDefault="00DF15C8" w:rsidP="00DA638A">
      <w:pPr>
        <w:pBdr>
          <w:top w:val="nil"/>
          <w:left w:val="nil"/>
          <w:bottom w:val="nil"/>
          <w:right w:val="nil"/>
          <w:between w:val="nil"/>
        </w:pBdr>
        <w:spacing w:line="23" w:lineRule="atLeast"/>
        <w:ind w:firstLine="709"/>
        <w:jc w:val="both"/>
        <w:rPr>
          <w:sz w:val="24"/>
          <w:szCs w:val="24"/>
          <w:lang w:val="id-ID"/>
        </w:rPr>
      </w:pPr>
      <w:r>
        <w:rPr>
          <w:sz w:val="24"/>
          <w:szCs w:val="24"/>
          <w:lang w:val="id-ID"/>
        </w:rPr>
        <w:t xml:space="preserve">Teknik pengambilan sampel yang digunakan dalam penelitian ini menggunakan </w:t>
      </w:r>
      <w:r>
        <w:rPr>
          <w:i/>
          <w:sz w:val="24"/>
          <w:szCs w:val="24"/>
          <w:lang w:val="id-ID"/>
        </w:rPr>
        <w:t>Accidental Sampling</w:t>
      </w:r>
      <w:r>
        <w:rPr>
          <w:sz w:val="24"/>
          <w:szCs w:val="24"/>
          <w:lang w:val="id-ID"/>
        </w:rPr>
        <w:t xml:space="preserve">. Menurut Sugiyono (2016), </w:t>
      </w:r>
      <w:r>
        <w:rPr>
          <w:i/>
          <w:sz w:val="24"/>
          <w:szCs w:val="24"/>
          <w:lang w:val="id-ID"/>
        </w:rPr>
        <w:t xml:space="preserve">accidental sampling </w:t>
      </w:r>
      <w:r>
        <w:rPr>
          <w:sz w:val="24"/>
          <w:szCs w:val="24"/>
          <w:lang w:val="id-ID"/>
        </w:rPr>
        <w:t xml:space="preserve"> adalah teknik penentuan sampel berdasarkan kebetulan, sehingga peneliti dapat mengambil sampel pada siapa saja yang ditemui tanpa perencanaan sebelumnya. Sampel yang digunakan pada peneli</w:t>
      </w:r>
      <w:r w:rsidR="004E3CBD">
        <w:rPr>
          <w:sz w:val="24"/>
          <w:szCs w:val="24"/>
          <w:lang w:val="id-ID"/>
        </w:rPr>
        <w:t xml:space="preserve">tian ini sebanyak 80 responden. </w:t>
      </w:r>
      <w:r w:rsidR="00395F2A">
        <w:rPr>
          <w:color w:val="000000"/>
          <w:sz w:val="24"/>
          <w:szCs w:val="24"/>
          <w:shd w:val="clear" w:color="auto" w:fill="FFFFFF"/>
          <w:lang w:val="id-ID"/>
        </w:rPr>
        <w:t xml:space="preserve">Penentuan jumlah sampel yang </w:t>
      </w:r>
      <w:r w:rsidR="00395F2A">
        <w:rPr>
          <w:i/>
          <w:color w:val="000000"/>
          <w:sz w:val="24"/>
          <w:szCs w:val="24"/>
          <w:shd w:val="clear" w:color="auto" w:fill="FFFFFF"/>
          <w:lang w:val="id-ID"/>
        </w:rPr>
        <w:t xml:space="preserve">representative </w:t>
      </w:r>
      <w:r w:rsidR="00395F2A">
        <w:rPr>
          <w:color w:val="000000"/>
          <w:sz w:val="24"/>
          <w:szCs w:val="24"/>
          <w:shd w:val="clear" w:color="auto" w:fill="FFFFFF"/>
          <w:lang w:val="id-ID"/>
        </w:rPr>
        <w:t xml:space="preserve">adalah tergantung pada jumlah indikator yang digunakan dikali 5 sampai 10 (Hair </w:t>
      </w:r>
      <w:r w:rsidR="00395F2A">
        <w:rPr>
          <w:i/>
          <w:color w:val="000000"/>
          <w:sz w:val="24"/>
          <w:szCs w:val="24"/>
          <w:shd w:val="clear" w:color="auto" w:fill="FFFFFF"/>
          <w:lang w:val="id-ID"/>
        </w:rPr>
        <w:t>et al</w:t>
      </w:r>
      <w:r w:rsidR="00395F2A">
        <w:rPr>
          <w:color w:val="000000"/>
          <w:sz w:val="24"/>
          <w:szCs w:val="24"/>
          <w:shd w:val="clear" w:color="auto" w:fill="FFFFFF"/>
          <w:lang w:val="id-ID"/>
        </w:rPr>
        <w:t xml:space="preserve">., 2010). Dalam penelitian ini jumlah variabel yang diteliti yaitu 3 variabel bebas dab 1 variabel terikat dengan total 14 indikator, maka sampel = jumlah indikator x 5 = (14 x 5) = 70. Maka sampel yang akan digunakan peneliti sebanyak 80 responden, karena peneliti </w:t>
      </w:r>
      <w:r w:rsidR="00395F2A">
        <w:rPr>
          <w:color w:val="000000"/>
          <w:sz w:val="24"/>
          <w:szCs w:val="24"/>
          <w:shd w:val="clear" w:color="auto" w:fill="FFFFFF"/>
          <w:lang w:val="id-ID"/>
        </w:rPr>
        <w:lastRenderedPageBreak/>
        <w:t>mencegah terjadinya</w:t>
      </w:r>
      <w:r w:rsidR="00395F2A" w:rsidRPr="008107A4">
        <w:rPr>
          <w:i/>
          <w:color w:val="000000"/>
          <w:sz w:val="24"/>
          <w:szCs w:val="24"/>
          <w:shd w:val="clear" w:color="auto" w:fill="FFFFFF"/>
          <w:lang w:val="id-ID"/>
        </w:rPr>
        <w:t xml:space="preserve"> error</w:t>
      </w:r>
      <w:r w:rsidR="00395F2A">
        <w:rPr>
          <w:color w:val="000000"/>
          <w:sz w:val="24"/>
          <w:szCs w:val="24"/>
          <w:shd w:val="clear" w:color="auto" w:fill="FFFFFF"/>
          <w:lang w:val="id-ID"/>
        </w:rPr>
        <w:t xml:space="preserve"> pada hasil penelitian. </w:t>
      </w:r>
      <w:r w:rsidR="004E3CBD">
        <w:rPr>
          <w:sz w:val="24"/>
          <w:szCs w:val="24"/>
          <w:lang w:val="id-ID"/>
        </w:rPr>
        <w:t xml:space="preserve">Alat yang digunakan untuk mengukur penelitian, penulis menggunakan </w:t>
      </w:r>
      <w:r w:rsidR="004E3CBD">
        <w:rPr>
          <w:i/>
          <w:sz w:val="24"/>
          <w:szCs w:val="24"/>
          <w:lang w:val="id-ID"/>
        </w:rPr>
        <w:t xml:space="preserve">skala Likert </w:t>
      </w:r>
      <w:r w:rsidR="004E3CBD">
        <w:rPr>
          <w:sz w:val="24"/>
          <w:szCs w:val="24"/>
          <w:lang w:val="id-ID"/>
        </w:rPr>
        <w:t xml:space="preserve">dengan skor 1 sampai 4, yaitu sangat tidak setuju sampai sangat setuju. Data yang terkumpul kemudian diuji dengan menggunakan program </w:t>
      </w:r>
      <w:r w:rsidR="004E3CBD">
        <w:rPr>
          <w:i/>
          <w:sz w:val="24"/>
          <w:szCs w:val="24"/>
          <w:lang w:val="id-ID"/>
        </w:rPr>
        <w:t xml:space="preserve">software </w:t>
      </w:r>
      <w:r w:rsidR="004E3CBD">
        <w:rPr>
          <w:sz w:val="24"/>
          <w:szCs w:val="24"/>
          <w:lang w:val="id-ID"/>
        </w:rPr>
        <w:t xml:space="preserve">SPSS </w:t>
      </w:r>
      <w:r w:rsidR="004E3CBD">
        <w:rPr>
          <w:i/>
          <w:sz w:val="24"/>
          <w:szCs w:val="24"/>
          <w:lang w:val="id-ID"/>
        </w:rPr>
        <w:t xml:space="preserve">for windows </w:t>
      </w:r>
      <w:r w:rsidR="004E3CBD">
        <w:rPr>
          <w:sz w:val="24"/>
          <w:szCs w:val="24"/>
          <w:lang w:val="id-ID"/>
        </w:rPr>
        <w:t>versi 25.</w:t>
      </w:r>
    </w:p>
    <w:p w14:paraId="072F929E" w14:textId="77777777" w:rsidR="006B11B4" w:rsidRDefault="006B11B4" w:rsidP="004055CC">
      <w:pPr>
        <w:pBdr>
          <w:top w:val="nil"/>
          <w:left w:val="nil"/>
          <w:bottom w:val="nil"/>
          <w:right w:val="nil"/>
          <w:between w:val="nil"/>
        </w:pBdr>
        <w:spacing w:line="23" w:lineRule="atLeast"/>
        <w:jc w:val="both"/>
        <w:rPr>
          <w:b/>
          <w:sz w:val="24"/>
          <w:szCs w:val="24"/>
          <w:lang w:val="id-ID"/>
        </w:rPr>
      </w:pPr>
      <w:r>
        <w:rPr>
          <w:b/>
          <w:sz w:val="24"/>
          <w:szCs w:val="24"/>
          <w:lang w:val="id-ID"/>
        </w:rPr>
        <w:t>Definisi Operasional</w:t>
      </w:r>
    </w:p>
    <w:p w14:paraId="47187211" w14:textId="77777777" w:rsidR="006B11B4" w:rsidRPr="006B11B4" w:rsidRDefault="006B11B4" w:rsidP="004055CC">
      <w:pPr>
        <w:pStyle w:val="ListParagraph"/>
        <w:spacing w:after="0" w:line="23" w:lineRule="atLeast"/>
        <w:ind w:left="0" w:firstLine="709"/>
        <w:jc w:val="both"/>
        <w:rPr>
          <w:rFonts w:ascii="Times New Roman" w:hAnsi="Times New Roman" w:cs="Times New Roman"/>
          <w:sz w:val="24"/>
          <w:szCs w:val="24"/>
        </w:rPr>
      </w:pPr>
      <w:r>
        <w:rPr>
          <w:rFonts w:ascii="Times New Roman" w:hAnsi="Times New Roman" w:cs="Times New Roman"/>
          <w:sz w:val="24"/>
          <w:szCs w:val="24"/>
        </w:rPr>
        <w:t>Definisi operasional variabel merupakan pengertian dari masing-msing variabel yang akan digunakan dalam penelitian ini. Definisi operasional perlu dijabarkan agar mudah dipahami. Definisi operasional dalam penelitian ini dapat dilihat pada Tabel 1. sebagai berikut :</w:t>
      </w:r>
    </w:p>
    <w:p w14:paraId="0FDCD8A3" w14:textId="50652EA6" w:rsidR="006B11B4" w:rsidRPr="00AF0D91" w:rsidRDefault="006B11B4" w:rsidP="004055CC">
      <w:pPr>
        <w:pStyle w:val="Caption"/>
        <w:keepNext/>
        <w:spacing w:after="0" w:line="23" w:lineRule="atLeast"/>
        <w:rPr>
          <w:rFonts w:ascii="Times New Roman" w:hAnsi="Times New Roman" w:cs="Times New Roman"/>
          <w:color w:val="auto"/>
          <w:sz w:val="22"/>
          <w:szCs w:val="24"/>
        </w:rPr>
      </w:pPr>
      <w:r w:rsidRPr="00AF0D91">
        <w:rPr>
          <w:rFonts w:ascii="Times New Roman" w:hAnsi="Times New Roman" w:cs="Times New Roman"/>
          <w:color w:val="auto"/>
          <w:sz w:val="22"/>
          <w:szCs w:val="24"/>
        </w:rPr>
        <w:t xml:space="preserve">Table </w:t>
      </w:r>
      <w:r w:rsidR="004B057D" w:rsidRPr="00AF0D91">
        <w:rPr>
          <w:rFonts w:ascii="Times New Roman" w:hAnsi="Times New Roman" w:cs="Times New Roman"/>
          <w:color w:val="auto"/>
          <w:sz w:val="22"/>
          <w:szCs w:val="24"/>
        </w:rPr>
        <w:fldChar w:fldCharType="begin"/>
      </w:r>
      <w:r w:rsidRPr="00AF0D91">
        <w:rPr>
          <w:rFonts w:ascii="Times New Roman" w:hAnsi="Times New Roman" w:cs="Times New Roman"/>
          <w:color w:val="auto"/>
          <w:sz w:val="22"/>
          <w:szCs w:val="24"/>
        </w:rPr>
        <w:instrText xml:space="preserve"> SEQ Table \* ARABIC </w:instrText>
      </w:r>
      <w:r w:rsidR="004B057D" w:rsidRPr="00AF0D91">
        <w:rPr>
          <w:rFonts w:ascii="Times New Roman" w:hAnsi="Times New Roman" w:cs="Times New Roman"/>
          <w:color w:val="auto"/>
          <w:sz w:val="22"/>
          <w:szCs w:val="24"/>
        </w:rPr>
        <w:fldChar w:fldCharType="separate"/>
      </w:r>
      <w:r w:rsidR="00C43704">
        <w:rPr>
          <w:rFonts w:ascii="Times New Roman" w:hAnsi="Times New Roman" w:cs="Times New Roman"/>
          <w:noProof/>
          <w:color w:val="auto"/>
          <w:sz w:val="22"/>
          <w:szCs w:val="24"/>
        </w:rPr>
        <w:t>1</w:t>
      </w:r>
      <w:r w:rsidR="004B057D" w:rsidRPr="00AF0D91">
        <w:rPr>
          <w:rFonts w:ascii="Times New Roman" w:hAnsi="Times New Roman" w:cs="Times New Roman"/>
          <w:color w:val="auto"/>
          <w:sz w:val="22"/>
          <w:szCs w:val="24"/>
        </w:rPr>
        <w:fldChar w:fldCharType="end"/>
      </w:r>
      <w:r w:rsidRPr="00AF0D91">
        <w:rPr>
          <w:rFonts w:ascii="Times New Roman" w:hAnsi="Times New Roman" w:cs="Times New Roman"/>
          <w:color w:val="auto"/>
          <w:sz w:val="22"/>
          <w:szCs w:val="24"/>
          <w:lang w:val="id-ID"/>
        </w:rPr>
        <w:t xml:space="preserve">. </w:t>
      </w:r>
      <w:r w:rsidRPr="00AF0D91">
        <w:rPr>
          <w:rFonts w:ascii="Times New Roman" w:hAnsi="Times New Roman" w:cs="Times New Roman"/>
          <w:b w:val="0"/>
          <w:color w:val="auto"/>
          <w:sz w:val="22"/>
          <w:szCs w:val="24"/>
          <w:lang w:val="id-ID"/>
        </w:rPr>
        <w:t>Definisi Operasional</w:t>
      </w:r>
    </w:p>
    <w:tbl>
      <w:tblPr>
        <w:tblW w:w="9356" w:type="dxa"/>
        <w:tblBorders>
          <w:top w:val="single" w:sz="4" w:space="0" w:color="auto"/>
          <w:bottom w:val="single" w:sz="4" w:space="0" w:color="auto"/>
        </w:tblBorders>
        <w:tblLook w:val="04A0" w:firstRow="1" w:lastRow="0" w:firstColumn="1" w:lastColumn="0" w:noHBand="0" w:noVBand="1"/>
      </w:tblPr>
      <w:tblGrid>
        <w:gridCol w:w="1526"/>
        <w:gridCol w:w="4003"/>
        <w:gridCol w:w="3827"/>
      </w:tblGrid>
      <w:tr w:rsidR="006B11B4" w:rsidRPr="006B11B4" w14:paraId="480C7D66" w14:textId="77777777" w:rsidTr="00541CF8">
        <w:tc>
          <w:tcPr>
            <w:tcW w:w="1526" w:type="dxa"/>
            <w:tcBorders>
              <w:top w:val="single" w:sz="4" w:space="0" w:color="auto"/>
              <w:bottom w:val="single" w:sz="4" w:space="0" w:color="auto"/>
            </w:tcBorders>
          </w:tcPr>
          <w:p w14:paraId="266F8C41" w14:textId="77777777" w:rsidR="006B11B4" w:rsidRPr="006B11B4" w:rsidRDefault="006B11B4" w:rsidP="004055CC">
            <w:pPr>
              <w:spacing w:line="23" w:lineRule="atLeast"/>
              <w:jc w:val="both"/>
              <w:rPr>
                <w:sz w:val="22"/>
                <w:szCs w:val="22"/>
                <w:lang w:val="id-ID"/>
              </w:rPr>
            </w:pPr>
            <w:r w:rsidRPr="006B11B4">
              <w:rPr>
                <w:sz w:val="22"/>
                <w:szCs w:val="22"/>
                <w:lang w:val="id-ID"/>
              </w:rPr>
              <w:t xml:space="preserve">Variabel </w:t>
            </w:r>
          </w:p>
        </w:tc>
        <w:tc>
          <w:tcPr>
            <w:tcW w:w="4003" w:type="dxa"/>
            <w:tcBorders>
              <w:top w:val="single" w:sz="4" w:space="0" w:color="auto"/>
              <w:bottom w:val="single" w:sz="4" w:space="0" w:color="auto"/>
            </w:tcBorders>
          </w:tcPr>
          <w:p w14:paraId="20646571" w14:textId="77777777" w:rsidR="006B11B4" w:rsidRPr="006B11B4" w:rsidRDefault="006B11B4" w:rsidP="004055CC">
            <w:pPr>
              <w:spacing w:line="23" w:lineRule="atLeast"/>
              <w:jc w:val="both"/>
              <w:rPr>
                <w:sz w:val="22"/>
                <w:szCs w:val="22"/>
                <w:lang w:val="id-ID"/>
              </w:rPr>
            </w:pPr>
            <w:r w:rsidRPr="006B11B4">
              <w:rPr>
                <w:sz w:val="22"/>
                <w:szCs w:val="22"/>
                <w:lang w:val="id-ID"/>
              </w:rPr>
              <w:t xml:space="preserve">Definisi </w:t>
            </w:r>
          </w:p>
        </w:tc>
        <w:tc>
          <w:tcPr>
            <w:tcW w:w="3827" w:type="dxa"/>
            <w:tcBorders>
              <w:top w:val="single" w:sz="4" w:space="0" w:color="auto"/>
              <w:bottom w:val="single" w:sz="4" w:space="0" w:color="auto"/>
            </w:tcBorders>
          </w:tcPr>
          <w:p w14:paraId="469472FF" w14:textId="77777777" w:rsidR="006B11B4" w:rsidRPr="006B11B4" w:rsidRDefault="006B11B4" w:rsidP="004055CC">
            <w:pPr>
              <w:spacing w:line="23" w:lineRule="atLeast"/>
              <w:jc w:val="both"/>
              <w:rPr>
                <w:sz w:val="22"/>
                <w:szCs w:val="22"/>
                <w:lang w:val="id-ID"/>
              </w:rPr>
            </w:pPr>
            <w:r w:rsidRPr="006B11B4">
              <w:rPr>
                <w:sz w:val="22"/>
                <w:szCs w:val="22"/>
                <w:lang w:val="id-ID"/>
              </w:rPr>
              <w:t xml:space="preserve">Indikator </w:t>
            </w:r>
          </w:p>
        </w:tc>
      </w:tr>
      <w:tr w:rsidR="006B11B4" w:rsidRPr="006B11B4" w14:paraId="75BE52C0" w14:textId="77777777" w:rsidTr="00541CF8">
        <w:tc>
          <w:tcPr>
            <w:tcW w:w="1526" w:type="dxa"/>
            <w:tcBorders>
              <w:top w:val="single" w:sz="4" w:space="0" w:color="auto"/>
              <w:bottom w:val="nil"/>
            </w:tcBorders>
          </w:tcPr>
          <w:p w14:paraId="223386F3" w14:textId="77777777" w:rsidR="006B11B4" w:rsidRPr="006B11B4" w:rsidRDefault="006B11B4" w:rsidP="004055CC">
            <w:pPr>
              <w:spacing w:line="23" w:lineRule="atLeast"/>
              <w:jc w:val="both"/>
              <w:rPr>
                <w:sz w:val="22"/>
                <w:szCs w:val="22"/>
                <w:lang w:val="id-ID"/>
              </w:rPr>
            </w:pPr>
            <w:r w:rsidRPr="006B11B4">
              <w:rPr>
                <w:sz w:val="22"/>
                <w:szCs w:val="22"/>
                <w:lang w:val="id-ID"/>
              </w:rPr>
              <w:t>Kualitas Pelayanan (X1)</w:t>
            </w:r>
          </w:p>
        </w:tc>
        <w:tc>
          <w:tcPr>
            <w:tcW w:w="4003" w:type="dxa"/>
            <w:tcBorders>
              <w:top w:val="single" w:sz="4" w:space="0" w:color="auto"/>
              <w:bottom w:val="nil"/>
            </w:tcBorders>
          </w:tcPr>
          <w:p w14:paraId="2DCCEA66" w14:textId="77777777" w:rsidR="006B11B4" w:rsidRPr="006B11B4" w:rsidRDefault="006B11B4" w:rsidP="004055CC">
            <w:pPr>
              <w:spacing w:line="23" w:lineRule="atLeast"/>
              <w:jc w:val="both"/>
              <w:rPr>
                <w:sz w:val="22"/>
                <w:szCs w:val="22"/>
                <w:lang w:val="id-ID"/>
              </w:rPr>
            </w:pPr>
            <w:r w:rsidRPr="006B11B4">
              <w:rPr>
                <w:color w:val="202124"/>
                <w:sz w:val="22"/>
                <w:szCs w:val="22"/>
                <w:shd w:val="clear" w:color="auto" w:fill="FFFFFF"/>
                <w:lang w:val="id-ID"/>
              </w:rPr>
              <w:t xml:space="preserve">Kualitas pelayanan merupakan strategi yang menguntungkan untuk menarik perhatian banyak konsumen baru, mepertahankan konsumen yang sudah ada, dan menghindari berpindahnya konsumen untuk menciptakan manfaat khusus (Sofyan </w:t>
            </w:r>
            <w:r w:rsidRPr="006B11B4">
              <w:rPr>
                <w:i/>
                <w:color w:val="202124"/>
                <w:sz w:val="22"/>
                <w:szCs w:val="22"/>
                <w:shd w:val="clear" w:color="auto" w:fill="FFFFFF"/>
                <w:lang w:val="id-ID"/>
              </w:rPr>
              <w:t xml:space="preserve">et al., </w:t>
            </w:r>
            <w:r w:rsidRPr="006B11B4">
              <w:rPr>
                <w:color w:val="202124"/>
                <w:sz w:val="22"/>
                <w:szCs w:val="22"/>
                <w:shd w:val="clear" w:color="auto" w:fill="FFFFFF"/>
                <w:lang w:val="id-ID"/>
              </w:rPr>
              <w:t>2019).</w:t>
            </w:r>
          </w:p>
        </w:tc>
        <w:tc>
          <w:tcPr>
            <w:tcW w:w="3827" w:type="dxa"/>
            <w:tcBorders>
              <w:top w:val="single" w:sz="4" w:space="0" w:color="auto"/>
              <w:bottom w:val="nil"/>
            </w:tcBorders>
          </w:tcPr>
          <w:p w14:paraId="294927E4" w14:textId="77777777" w:rsidR="006B11B4" w:rsidRPr="006B11B4" w:rsidRDefault="006B11B4" w:rsidP="004055CC">
            <w:pPr>
              <w:pStyle w:val="ListParagraph"/>
              <w:numPr>
                <w:ilvl w:val="0"/>
                <w:numId w:val="6"/>
              </w:numPr>
              <w:spacing w:after="0" w:line="23" w:lineRule="atLeast"/>
              <w:ind w:left="376" w:hanging="386"/>
              <w:contextualSpacing/>
              <w:jc w:val="both"/>
              <w:rPr>
                <w:rFonts w:ascii="Times New Roman" w:hAnsi="Times New Roman" w:cs="Times New Roman"/>
                <w:color w:val="000000"/>
              </w:rPr>
            </w:pPr>
            <w:r w:rsidRPr="006B11B4">
              <w:rPr>
                <w:rFonts w:ascii="Times New Roman" w:hAnsi="Times New Roman" w:cs="Times New Roman"/>
                <w:i/>
                <w:iCs/>
                <w:color w:val="000000"/>
              </w:rPr>
              <w:t xml:space="preserve">Tangibles </w:t>
            </w:r>
            <w:r w:rsidRPr="006B11B4">
              <w:rPr>
                <w:rFonts w:ascii="Times New Roman" w:hAnsi="Times New Roman" w:cs="Times New Roman"/>
                <w:color w:val="000000"/>
              </w:rPr>
              <w:t>(bukti fisik)</w:t>
            </w:r>
          </w:p>
          <w:p w14:paraId="768C31B0" w14:textId="77777777" w:rsidR="006B11B4" w:rsidRPr="006B11B4" w:rsidRDefault="006B11B4" w:rsidP="004055CC">
            <w:pPr>
              <w:pStyle w:val="ListParagraph"/>
              <w:numPr>
                <w:ilvl w:val="0"/>
                <w:numId w:val="6"/>
              </w:numPr>
              <w:spacing w:after="0" w:line="23" w:lineRule="atLeast"/>
              <w:ind w:left="376" w:hanging="386"/>
              <w:contextualSpacing/>
              <w:jc w:val="both"/>
              <w:rPr>
                <w:rFonts w:ascii="Times New Roman" w:hAnsi="Times New Roman" w:cs="Times New Roman"/>
                <w:color w:val="000000"/>
              </w:rPr>
            </w:pPr>
            <w:r w:rsidRPr="006B11B4">
              <w:rPr>
                <w:rFonts w:ascii="Times New Roman" w:hAnsi="Times New Roman" w:cs="Times New Roman"/>
                <w:i/>
                <w:iCs/>
                <w:color w:val="000000"/>
              </w:rPr>
              <w:t>Reability</w:t>
            </w:r>
            <w:r>
              <w:rPr>
                <w:rFonts w:ascii="Times New Roman" w:hAnsi="Times New Roman" w:cs="Times New Roman"/>
                <w:i/>
                <w:iCs/>
                <w:color w:val="000000"/>
              </w:rPr>
              <w:t xml:space="preserve"> </w:t>
            </w:r>
            <w:r w:rsidRPr="006B11B4">
              <w:rPr>
                <w:rFonts w:ascii="Times New Roman" w:hAnsi="Times New Roman" w:cs="Times New Roman"/>
                <w:color w:val="000000"/>
              </w:rPr>
              <w:t>(kehandalan)</w:t>
            </w:r>
          </w:p>
          <w:p w14:paraId="7B5B214C" w14:textId="77777777" w:rsidR="006B11B4" w:rsidRPr="006B11B4" w:rsidRDefault="006B11B4" w:rsidP="004055CC">
            <w:pPr>
              <w:pStyle w:val="ListParagraph"/>
              <w:numPr>
                <w:ilvl w:val="0"/>
                <w:numId w:val="6"/>
              </w:numPr>
              <w:spacing w:after="0" w:line="23" w:lineRule="atLeast"/>
              <w:ind w:left="376" w:hanging="386"/>
              <w:contextualSpacing/>
              <w:jc w:val="both"/>
              <w:rPr>
                <w:rFonts w:ascii="Times New Roman" w:hAnsi="Times New Roman" w:cs="Times New Roman"/>
                <w:color w:val="000000"/>
              </w:rPr>
            </w:pPr>
            <w:r w:rsidRPr="006B11B4">
              <w:rPr>
                <w:rFonts w:ascii="Times New Roman" w:hAnsi="Times New Roman" w:cs="Times New Roman"/>
                <w:i/>
                <w:iCs/>
                <w:color w:val="000000"/>
              </w:rPr>
              <w:t>Responsiveness</w:t>
            </w:r>
            <w:r>
              <w:rPr>
                <w:rFonts w:ascii="Times New Roman" w:hAnsi="Times New Roman" w:cs="Times New Roman"/>
                <w:i/>
                <w:iCs/>
                <w:color w:val="000000"/>
              </w:rPr>
              <w:t xml:space="preserve"> (</w:t>
            </w:r>
            <w:r w:rsidRPr="006B11B4">
              <w:rPr>
                <w:rFonts w:ascii="Times New Roman" w:hAnsi="Times New Roman" w:cs="Times New Roman"/>
                <w:color w:val="000000"/>
              </w:rPr>
              <w:t>kesigapan</w:t>
            </w:r>
            <w:r>
              <w:rPr>
                <w:rFonts w:ascii="Times New Roman" w:hAnsi="Times New Roman" w:cs="Times New Roman"/>
                <w:color w:val="000000"/>
              </w:rPr>
              <w:t xml:space="preserve"> atau </w:t>
            </w:r>
            <w:r w:rsidRPr="006B11B4">
              <w:rPr>
                <w:rFonts w:ascii="Times New Roman" w:hAnsi="Times New Roman" w:cs="Times New Roman"/>
                <w:color w:val="000000"/>
              </w:rPr>
              <w:t>tanggapan)</w:t>
            </w:r>
          </w:p>
          <w:p w14:paraId="72196441" w14:textId="77777777" w:rsidR="006B11B4" w:rsidRPr="006B11B4" w:rsidRDefault="006B11B4" w:rsidP="004055CC">
            <w:pPr>
              <w:pStyle w:val="ListParagraph"/>
              <w:numPr>
                <w:ilvl w:val="0"/>
                <w:numId w:val="6"/>
              </w:numPr>
              <w:spacing w:after="0" w:line="23" w:lineRule="atLeast"/>
              <w:ind w:left="376" w:hanging="386"/>
              <w:contextualSpacing/>
              <w:jc w:val="both"/>
              <w:rPr>
                <w:rFonts w:ascii="Times New Roman" w:hAnsi="Times New Roman" w:cs="Times New Roman"/>
                <w:color w:val="000000"/>
              </w:rPr>
            </w:pPr>
            <w:r w:rsidRPr="006B11B4">
              <w:rPr>
                <w:rFonts w:ascii="Times New Roman" w:hAnsi="Times New Roman" w:cs="Times New Roman"/>
                <w:i/>
                <w:iCs/>
                <w:color w:val="000000"/>
              </w:rPr>
              <w:t xml:space="preserve">Assurance </w:t>
            </w:r>
            <w:r w:rsidRPr="006B11B4">
              <w:rPr>
                <w:rFonts w:ascii="Times New Roman" w:hAnsi="Times New Roman" w:cs="Times New Roman"/>
                <w:color w:val="000000"/>
              </w:rPr>
              <w:t>(jaminan atau</w:t>
            </w:r>
            <w:r>
              <w:rPr>
                <w:rFonts w:ascii="Times New Roman" w:hAnsi="Times New Roman" w:cs="Times New Roman"/>
                <w:color w:val="000000"/>
              </w:rPr>
              <w:t xml:space="preserve"> </w:t>
            </w:r>
            <w:r w:rsidRPr="006B11B4">
              <w:rPr>
                <w:rFonts w:ascii="Times New Roman" w:hAnsi="Times New Roman" w:cs="Times New Roman"/>
                <w:color w:val="000000"/>
              </w:rPr>
              <w:t>kepastian)</w:t>
            </w:r>
          </w:p>
          <w:p w14:paraId="5328175C" w14:textId="77777777" w:rsidR="006B11B4" w:rsidRPr="006B11B4" w:rsidRDefault="006B11B4" w:rsidP="004055CC">
            <w:pPr>
              <w:pStyle w:val="ListParagraph"/>
              <w:numPr>
                <w:ilvl w:val="0"/>
                <w:numId w:val="6"/>
              </w:numPr>
              <w:spacing w:after="0" w:line="23" w:lineRule="atLeast"/>
              <w:ind w:left="376" w:hanging="386"/>
              <w:contextualSpacing/>
              <w:jc w:val="both"/>
              <w:rPr>
                <w:rFonts w:ascii="Times New Roman" w:hAnsi="Times New Roman" w:cs="Times New Roman"/>
                <w:color w:val="000000"/>
              </w:rPr>
            </w:pPr>
            <w:r w:rsidRPr="006B11B4">
              <w:rPr>
                <w:rFonts w:ascii="Times New Roman" w:hAnsi="Times New Roman" w:cs="Times New Roman"/>
                <w:i/>
                <w:iCs/>
                <w:color w:val="000000"/>
              </w:rPr>
              <w:t xml:space="preserve">Empathy </w:t>
            </w:r>
            <w:r w:rsidRPr="006B11B4">
              <w:rPr>
                <w:rFonts w:ascii="Times New Roman" w:hAnsi="Times New Roman" w:cs="Times New Roman"/>
                <w:color w:val="000000"/>
              </w:rPr>
              <w:t>(empati).</w:t>
            </w:r>
          </w:p>
          <w:p w14:paraId="4415071A" w14:textId="77777777" w:rsidR="006B11B4" w:rsidRPr="006B11B4" w:rsidRDefault="006B11B4" w:rsidP="004055CC">
            <w:pPr>
              <w:spacing w:line="23" w:lineRule="atLeast"/>
              <w:jc w:val="both"/>
              <w:rPr>
                <w:sz w:val="22"/>
                <w:szCs w:val="22"/>
                <w:lang w:val="id-ID"/>
              </w:rPr>
            </w:pPr>
            <w:r w:rsidRPr="006B11B4">
              <w:rPr>
                <w:color w:val="202124"/>
                <w:sz w:val="22"/>
                <w:szCs w:val="22"/>
                <w:shd w:val="clear" w:color="auto" w:fill="FFFFFF"/>
                <w:lang w:val="id-ID"/>
              </w:rPr>
              <w:t>(Parasuraman, 2011).</w:t>
            </w:r>
          </w:p>
        </w:tc>
      </w:tr>
      <w:tr w:rsidR="006B11B4" w:rsidRPr="006B11B4" w14:paraId="78951D36" w14:textId="77777777" w:rsidTr="00541CF8">
        <w:trPr>
          <w:trHeight w:val="700"/>
        </w:trPr>
        <w:tc>
          <w:tcPr>
            <w:tcW w:w="1526" w:type="dxa"/>
            <w:tcBorders>
              <w:top w:val="nil"/>
              <w:bottom w:val="nil"/>
            </w:tcBorders>
          </w:tcPr>
          <w:p w14:paraId="21797594" w14:textId="77777777" w:rsidR="006B11B4" w:rsidRPr="006B11B4" w:rsidRDefault="006B11B4" w:rsidP="004055CC">
            <w:pPr>
              <w:spacing w:line="23" w:lineRule="atLeast"/>
              <w:jc w:val="both"/>
              <w:rPr>
                <w:sz w:val="22"/>
                <w:szCs w:val="22"/>
                <w:lang w:val="id-ID"/>
              </w:rPr>
            </w:pPr>
            <w:r w:rsidRPr="006B11B4">
              <w:rPr>
                <w:sz w:val="22"/>
                <w:szCs w:val="22"/>
                <w:lang w:val="id-ID"/>
              </w:rPr>
              <w:t>Lokasi (X2)</w:t>
            </w:r>
          </w:p>
        </w:tc>
        <w:tc>
          <w:tcPr>
            <w:tcW w:w="4003" w:type="dxa"/>
            <w:tcBorders>
              <w:top w:val="nil"/>
              <w:bottom w:val="nil"/>
            </w:tcBorders>
          </w:tcPr>
          <w:p w14:paraId="4BA082E9" w14:textId="77777777" w:rsidR="006B11B4" w:rsidRPr="006B11B4" w:rsidRDefault="006B11B4" w:rsidP="004055CC">
            <w:pPr>
              <w:spacing w:line="23" w:lineRule="atLeast"/>
              <w:jc w:val="both"/>
              <w:rPr>
                <w:sz w:val="22"/>
                <w:szCs w:val="22"/>
                <w:lang w:val="id-ID"/>
              </w:rPr>
            </w:pPr>
            <w:r w:rsidRPr="006B11B4">
              <w:rPr>
                <w:sz w:val="22"/>
                <w:szCs w:val="22"/>
                <w:lang w:val="id-ID"/>
              </w:rPr>
              <w:t>Lokasi adalah keputusan yang dibuat oleh pengusaha atau pelaku usaha yang berkaitan dengan dimana operasi dan karyawannya akan ditempatkan (Lupiyoadi, 2009).</w:t>
            </w:r>
          </w:p>
        </w:tc>
        <w:tc>
          <w:tcPr>
            <w:tcW w:w="3827" w:type="dxa"/>
            <w:tcBorders>
              <w:top w:val="nil"/>
              <w:bottom w:val="nil"/>
            </w:tcBorders>
          </w:tcPr>
          <w:p w14:paraId="67CAFDCF" w14:textId="77777777" w:rsidR="006B11B4" w:rsidRPr="006B11B4" w:rsidRDefault="006B11B4" w:rsidP="004055CC">
            <w:pPr>
              <w:pStyle w:val="ListParagraph"/>
              <w:numPr>
                <w:ilvl w:val="0"/>
                <w:numId w:val="7"/>
              </w:numPr>
              <w:spacing w:after="0" w:line="23" w:lineRule="atLeast"/>
              <w:ind w:left="376"/>
              <w:contextualSpacing/>
              <w:jc w:val="both"/>
              <w:rPr>
                <w:rFonts w:ascii="Times New Roman" w:hAnsi="Times New Roman" w:cs="Times New Roman"/>
              </w:rPr>
            </w:pPr>
            <w:r w:rsidRPr="006B11B4">
              <w:rPr>
                <w:rFonts w:ascii="Times New Roman" w:hAnsi="Times New Roman" w:cs="Times New Roman"/>
              </w:rPr>
              <w:t>Akses yaitu kemudahan untuk dijangkau.</w:t>
            </w:r>
          </w:p>
          <w:p w14:paraId="7177CDE1" w14:textId="77777777" w:rsidR="006B11B4" w:rsidRPr="006B11B4" w:rsidRDefault="006B11B4" w:rsidP="004055CC">
            <w:pPr>
              <w:pStyle w:val="ListParagraph"/>
              <w:numPr>
                <w:ilvl w:val="0"/>
                <w:numId w:val="7"/>
              </w:numPr>
              <w:spacing w:after="0" w:line="23" w:lineRule="atLeast"/>
              <w:ind w:left="376"/>
              <w:contextualSpacing/>
              <w:jc w:val="both"/>
              <w:rPr>
                <w:rFonts w:ascii="Times New Roman" w:hAnsi="Times New Roman" w:cs="Times New Roman"/>
              </w:rPr>
            </w:pPr>
            <w:r w:rsidRPr="006B11B4">
              <w:rPr>
                <w:rFonts w:ascii="Times New Roman" w:hAnsi="Times New Roman" w:cs="Times New Roman"/>
              </w:rPr>
              <w:t>Visibilitas yaitu kemudahan lokasi untuk dilihat dengan jelas dari jarak pandang normal.</w:t>
            </w:r>
          </w:p>
          <w:p w14:paraId="1C222F38" w14:textId="77777777" w:rsidR="006B11B4" w:rsidRPr="006B11B4" w:rsidRDefault="006B11B4" w:rsidP="004055CC">
            <w:pPr>
              <w:pStyle w:val="ListParagraph"/>
              <w:numPr>
                <w:ilvl w:val="0"/>
                <w:numId w:val="7"/>
              </w:numPr>
              <w:spacing w:after="0" w:line="23" w:lineRule="atLeast"/>
              <w:ind w:left="376"/>
              <w:contextualSpacing/>
              <w:jc w:val="both"/>
              <w:rPr>
                <w:rFonts w:ascii="Times New Roman" w:hAnsi="Times New Roman" w:cs="Times New Roman"/>
              </w:rPr>
            </w:pPr>
            <w:r w:rsidRPr="006B11B4">
              <w:rPr>
                <w:rFonts w:ascii="Times New Roman" w:hAnsi="Times New Roman" w:cs="Times New Roman"/>
              </w:rPr>
              <w:t>Tempat parkir yang luas.</w:t>
            </w:r>
          </w:p>
          <w:p w14:paraId="667A4232" w14:textId="77777777" w:rsidR="006B11B4" w:rsidRPr="006B11B4" w:rsidRDefault="006B11B4" w:rsidP="004055CC">
            <w:pPr>
              <w:pStyle w:val="ListParagraph"/>
              <w:numPr>
                <w:ilvl w:val="0"/>
                <w:numId w:val="7"/>
              </w:numPr>
              <w:spacing w:after="0" w:line="23" w:lineRule="atLeast"/>
              <w:ind w:left="376"/>
              <w:contextualSpacing/>
              <w:jc w:val="both"/>
              <w:rPr>
                <w:rFonts w:ascii="Times New Roman" w:hAnsi="Times New Roman" w:cs="Times New Roman"/>
              </w:rPr>
            </w:pPr>
            <w:r w:rsidRPr="006B11B4">
              <w:rPr>
                <w:rFonts w:ascii="Times New Roman" w:hAnsi="Times New Roman" w:cs="Times New Roman"/>
              </w:rPr>
              <w:t>Lalu lintas</w:t>
            </w:r>
          </w:p>
          <w:p w14:paraId="7B4A639C" w14:textId="77777777" w:rsidR="006B11B4" w:rsidRPr="006B11B4" w:rsidRDefault="006B11B4" w:rsidP="004055CC">
            <w:pPr>
              <w:pStyle w:val="ListParagraph"/>
              <w:numPr>
                <w:ilvl w:val="0"/>
                <w:numId w:val="7"/>
              </w:numPr>
              <w:spacing w:after="0" w:line="23" w:lineRule="atLeast"/>
              <w:ind w:left="376"/>
              <w:contextualSpacing/>
              <w:jc w:val="both"/>
              <w:rPr>
                <w:rFonts w:ascii="Times New Roman" w:hAnsi="Times New Roman" w:cs="Times New Roman"/>
              </w:rPr>
            </w:pPr>
            <w:r w:rsidRPr="006B11B4">
              <w:rPr>
                <w:rFonts w:ascii="Times New Roman" w:hAnsi="Times New Roman" w:cs="Times New Roman"/>
              </w:rPr>
              <w:t>Tersedianya tempat untuk perluasan tempat usaha.</w:t>
            </w:r>
          </w:p>
          <w:p w14:paraId="6FDC43A4" w14:textId="77777777" w:rsidR="006B11B4" w:rsidRPr="006B11B4" w:rsidRDefault="006B11B4" w:rsidP="004055CC">
            <w:pPr>
              <w:pStyle w:val="ListParagraph"/>
              <w:numPr>
                <w:ilvl w:val="0"/>
                <w:numId w:val="7"/>
              </w:numPr>
              <w:spacing w:after="0" w:line="23" w:lineRule="atLeast"/>
              <w:ind w:left="376"/>
              <w:contextualSpacing/>
              <w:jc w:val="both"/>
              <w:rPr>
                <w:rFonts w:ascii="Times New Roman" w:hAnsi="Times New Roman" w:cs="Times New Roman"/>
              </w:rPr>
            </w:pPr>
            <w:r w:rsidRPr="006B11B4">
              <w:rPr>
                <w:rFonts w:ascii="Times New Roman" w:hAnsi="Times New Roman" w:cs="Times New Roman"/>
              </w:rPr>
              <w:t>Sesuai dengan peraturan pemerintah, yaitu peraturan yang berisi tentang ketentuan untuk mengatur lokasi dari sebuah usaha-usaha tertentu, misalnya bengkel motor dilarang terlalu berdekatan dengan tempat ibadah..</w:t>
            </w:r>
          </w:p>
          <w:p w14:paraId="701BE10A" w14:textId="77777777" w:rsidR="006B11B4" w:rsidRPr="006B11B4" w:rsidRDefault="006B11B4" w:rsidP="004055CC">
            <w:pPr>
              <w:spacing w:line="23" w:lineRule="atLeast"/>
              <w:ind w:left="16"/>
              <w:jc w:val="both"/>
              <w:rPr>
                <w:sz w:val="22"/>
                <w:szCs w:val="22"/>
                <w:lang w:val="id-ID"/>
              </w:rPr>
            </w:pPr>
            <w:r w:rsidRPr="006B11B4">
              <w:rPr>
                <w:sz w:val="22"/>
                <w:szCs w:val="22"/>
                <w:lang w:val="id-ID"/>
              </w:rPr>
              <w:t>(Rachman, 2014).</w:t>
            </w:r>
          </w:p>
        </w:tc>
      </w:tr>
      <w:tr w:rsidR="006B11B4" w:rsidRPr="006B11B4" w14:paraId="5FF44559" w14:textId="77777777" w:rsidTr="00541CF8">
        <w:tc>
          <w:tcPr>
            <w:tcW w:w="1526" w:type="dxa"/>
            <w:tcBorders>
              <w:top w:val="nil"/>
            </w:tcBorders>
          </w:tcPr>
          <w:p w14:paraId="0B8EA611" w14:textId="77777777" w:rsidR="006B11B4" w:rsidRPr="006B11B4" w:rsidRDefault="006B11B4" w:rsidP="004055CC">
            <w:pPr>
              <w:spacing w:line="23" w:lineRule="atLeast"/>
              <w:jc w:val="both"/>
              <w:rPr>
                <w:sz w:val="22"/>
                <w:szCs w:val="22"/>
                <w:lang w:val="id-ID"/>
              </w:rPr>
            </w:pPr>
            <w:r w:rsidRPr="006B11B4">
              <w:rPr>
                <w:sz w:val="22"/>
                <w:szCs w:val="22"/>
                <w:lang w:val="id-ID"/>
              </w:rPr>
              <w:t>Harga (X3)</w:t>
            </w:r>
          </w:p>
        </w:tc>
        <w:tc>
          <w:tcPr>
            <w:tcW w:w="4003" w:type="dxa"/>
            <w:tcBorders>
              <w:top w:val="nil"/>
            </w:tcBorders>
          </w:tcPr>
          <w:p w14:paraId="7A85A0FB" w14:textId="77777777" w:rsidR="006B11B4" w:rsidRPr="006B11B4" w:rsidRDefault="006B11B4" w:rsidP="004055CC">
            <w:pPr>
              <w:spacing w:line="23" w:lineRule="atLeast"/>
              <w:jc w:val="both"/>
              <w:rPr>
                <w:sz w:val="22"/>
                <w:szCs w:val="22"/>
                <w:lang w:val="id-ID"/>
              </w:rPr>
            </w:pPr>
            <w:r w:rsidRPr="006B11B4">
              <w:rPr>
                <w:color w:val="202124"/>
                <w:sz w:val="22"/>
                <w:szCs w:val="22"/>
                <w:shd w:val="clear" w:color="auto" w:fill="FFFFFF"/>
                <w:lang w:val="id-ID"/>
              </w:rPr>
              <w:t>Harga adalah sejumlah nilai yang dibebankan atas suatu produk atau jasa yang diberikan oleh konsumen untuk memperoleh keuntungan dari memiliki atau menggunakan produk jasa (Kotler dan Armstrong,  2008).</w:t>
            </w:r>
          </w:p>
        </w:tc>
        <w:tc>
          <w:tcPr>
            <w:tcW w:w="3827" w:type="dxa"/>
            <w:tcBorders>
              <w:top w:val="nil"/>
            </w:tcBorders>
          </w:tcPr>
          <w:p w14:paraId="737DAFF9" w14:textId="77777777" w:rsidR="006B11B4" w:rsidRPr="006B11B4" w:rsidRDefault="006B11B4" w:rsidP="004055CC">
            <w:pPr>
              <w:pStyle w:val="ListParagraph"/>
              <w:numPr>
                <w:ilvl w:val="0"/>
                <w:numId w:val="8"/>
              </w:numPr>
              <w:spacing w:after="0" w:line="23" w:lineRule="atLeast"/>
              <w:ind w:left="376"/>
              <w:contextualSpacing/>
              <w:jc w:val="both"/>
              <w:rPr>
                <w:rFonts w:ascii="Times New Roman" w:hAnsi="Times New Roman" w:cs="Times New Roman"/>
              </w:rPr>
            </w:pPr>
            <w:r w:rsidRPr="006B11B4">
              <w:rPr>
                <w:rFonts w:ascii="Times New Roman" w:hAnsi="Times New Roman" w:cs="Times New Roman"/>
              </w:rPr>
              <w:t>Harga terjangkau</w:t>
            </w:r>
          </w:p>
          <w:p w14:paraId="37D4C7C9" w14:textId="77777777" w:rsidR="006B11B4" w:rsidRPr="006B11B4" w:rsidRDefault="006B11B4" w:rsidP="004055CC">
            <w:pPr>
              <w:pStyle w:val="ListParagraph"/>
              <w:numPr>
                <w:ilvl w:val="0"/>
                <w:numId w:val="8"/>
              </w:numPr>
              <w:spacing w:after="0" w:line="23" w:lineRule="atLeast"/>
              <w:ind w:left="376"/>
              <w:contextualSpacing/>
              <w:jc w:val="both"/>
              <w:rPr>
                <w:rFonts w:ascii="Times New Roman" w:hAnsi="Times New Roman" w:cs="Times New Roman"/>
              </w:rPr>
            </w:pPr>
            <w:r w:rsidRPr="006B11B4">
              <w:rPr>
                <w:rFonts w:ascii="Times New Roman" w:hAnsi="Times New Roman" w:cs="Times New Roman"/>
              </w:rPr>
              <w:t>Kesesuaian harga dengan kualitas yang ditawarkan</w:t>
            </w:r>
          </w:p>
          <w:p w14:paraId="79014C3F" w14:textId="77777777" w:rsidR="006B11B4" w:rsidRPr="006B11B4" w:rsidRDefault="006B11B4" w:rsidP="004055CC">
            <w:pPr>
              <w:pStyle w:val="ListParagraph"/>
              <w:numPr>
                <w:ilvl w:val="0"/>
                <w:numId w:val="8"/>
              </w:numPr>
              <w:spacing w:after="0" w:line="23" w:lineRule="atLeast"/>
              <w:ind w:left="376"/>
              <w:contextualSpacing/>
              <w:jc w:val="both"/>
              <w:rPr>
                <w:rFonts w:ascii="Times New Roman" w:hAnsi="Times New Roman" w:cs="Times New Roman"/>
              </w:rPr>
            </w:pPr>
            <w:r w:rsidRPr="006B11B4">
              <w:rPr>
                <w:rFonts w:ascii="Times New Roman" w:hAnsi="Times New Roman" w:cs="Times New Roman"/>
              </w:rPr>
              <w:t>Daya saing harga</w:t>
            </w:r>
          </w:p>
          <w:p w14:paraId="41D7121C" w14:textId="77777777" w:rsidR="006B11B4" w:rsidRPr="006B11B4" w:rsidRDefault="006B11B4" w:rsidP="004055CC">
            <w:pPr>
              <w:pStyle w:val="ListParagraph"/>
              <w:numPr>
                <w:ilvl w:val="0"/>
                <w:numId w:val="8"/>
              </w:numPr>
              <w:spacing w:after="0" w:line="23" w:lineRule="atLeast"/>
              <w:ind w:left="376"/>
              <w:contextualSpacing/>
              <w:jc w:val="both"/>
              <w:rPr>
                <w:rFonts w:ascii="Times New Roman" w:hAnsi="Times New Roman" w:cs="Times New Roman"/>
              </w:rPr>
            </w:pPr>
            <w:r w:rsidRPr="006B11B4">
              <w:rPr>
                <w:rFonts w:ascii="Times New Roman" w:hAnsi="Times New Roman" w:cs="Times New Roman"/>
              </w:rPr>
              <w:t>Kesesuaian harga dengan manfaat</w:t>
            </w:r>
          </w:p>
          <w:p w14:paraId="72DE9482" w14:textId="77777777" w:rsidR="006B11B4" w:rsidRPr="006B11B4" w:rsidRDefault="006B11B4" w:rsidP="004055CC">
            <w:pPr>
              <w:spacing w:line="23" w:lineRule="atLeast"/>
              <w:ind w:left="16"/>
              <w:jc w:val="both"/>
              <w:rPr>
                <w:sz w:val="22"/>
                <w:szCs w:val="22"/>
                <w:lang w:val="id-ID"/>
              </w:rPr>
            </w:pPr>
            <w:r w:rsidRPr="006B11B4">
              <w:rPr>
                <w:sz w:val="22"/>
                <w:szCs w:val="22"/>
                <w:lang w:val="id-ID"/>
              </w:rPr>
              <w:t>(Kotler,2008).</w:t>
            </w:r>
          </w:p>
        </w:tc>
      </w:tr>
      <w:tr w:rsidR="006B11B4" w:rsidRPr="006B11B4" w14:paraId="425B9BAC" w14:textId="77777777" w:rsidTr="00541CF8">
        <w:tc>
          <w:tcPr>
            <w:tcW w:w="1526" w:type="dxa"/>
          </w:tcPr>
          <w:p w14:paraId="39154691" w14:textId="77777777" w:rsidR="006B11B4" w:rsidRPr="006B11B4" w:rsidRDefault="006B11B4" w:rsidP="004055CC">
            <w:pPr>
              <w:spacing w:line="23" w:lineRule="atLeast"/>
              <w:jc w:val="both"/>
              <w:rPr>
                <w:sz w:val="22"/>
                <w:szCs w:val="22"/>
                <w:lang w:val="id-ID"/>
              </w:rPr>
            </w:pPr>
            <w:r w:rsidRPr="006B11B4">
              <w:rPr>
                <w:sz w:val="22"/>
                <w:szCs w:val="22"/>
                <w:lang w:val="id-ID"/>
              </w:rPr>
              <w:t>Kepuasan Konsumen (Y)</w:t>
            </w:r>
          </w:p>
        </w:tc>
        <w:tc>
          <w:tcPr>
            <w:tcW w:w="4003" w:type="dxa"/>
          </w:tcPr>
          <w:p w14:paraId="0040FD59" w14:textId="77777777" w:rsidR="006B11B4" w:rsidRPr="006B11B4" w:rsidRDefault="006B11B4" w:rsidP="004055CC">
            <w:pPr>
              <w:spacing w:line="23" w:lineRule="atLeast"/>
              <w:jc w:val="both"/>
              <w:rPr>
                <w:sz w:val="22"/>
                <w:szCs w:val="22"/>
                <w:lang w:val="id-ID"/>
              </w:rPr>
            </w:pPr>
            <w:r w:rsidRPr="006B11B4">
              <w:rPr>
                <w:sz w:val="22"/>
                <w:szCs w:val="22"/>
                <w:lang w:val="id-ID"/>
              </w:rPr>
              <w:t>Kepuasan konsumen adalah perasaan senang atau kecewa konsumen yang muncul sete</w:t>
            </w:r>
            <w:r>
              <w:rPr>
                <w:sz w:val="22"/>
                <w:szCs w:val="22"/>
                <w:lang w:val="id-ID"/>
              </w:rPr>
              <w:t xml:space="preserve">lah membandingkan persepsi atau kesan </w:t>
            </w:r>
            <w:r w:rsidRPr="006B11B4">
              <w:rPr>
                <w:sz w:val="22"/>
                <w:szCs w:val="22"/>
                <w:lang w:val="id-ID"/>
              </w:rPr>
              <w:t>mereka terhadap kinerja atau hasil suatu produk dengan harapan mereka (Kotler dan Keller, 2009).</w:t>
            </w:r>
          </w:p>
        </w:tc>
        <w:tc>
          <w:tcPr>
            <w:tcW w:w="3827" w:type="dxa"/>
          </w:tcPr>
          <w:p w14:paraId="5843FC8C" w14:textId="77777777" w:rsidR="006B11B4" w:rsidRPr="006B11B4" w:rsidRDefault="006B11B4" w:rsidP="004055CC">
            <w:pPr>
              <w:pStyle w:val="ListParagraph"/>
              <w:numPr>
                <w:ilvl w:val="0"/>
                <w:numId w:val="9"/>
              </w:numPr>
              <w:spacing w:after="0" w:line="23" w:lineRule="atLeast"/>
              <w:ind w:left="376"/>
              <w:contextualSpacing/>
              <w:jc w:val="both"/>
              <w:rPr>
                <w:rFonts w:ascii="Times New Roman" w:hAnsi="Times New Roman" w:cs="Times New Roman"/>
              </w:rPr>
            </w:pPr>
            <w:r w:rsidRPr="006B11B4">
              <w:rPr>
                <w:rFonts w:ascii="Times New Roman" w:hAnsi="Times New Roman" w:cs="Times New Roman"/>
              </w:rPr>
              <w:t>Konsumen merasa puas terhadap pelayanan yang diberikan</w:t>
            </w:r>
          </w:p>
          <w:p w14:paraId="433C700F" w14:textId="77777777" w:rsidR="006B11B4" w:rsidRPr="006B11B4" w:rsidRDefault="006B11B4" w:rsidP="004055CC">
            <w:pPr>
              <w:pStyle w:val="ListParagraph"/>
              <w:numPr>
                <w:ilvl w:val="0"/>
                <w:numId w:val="9"/>
              </w:numPr>
              <w:spacing w:after="0" w:line="23" w:lineRule="atLeast"/>
              <w:ind w:left="376"/>
              <w:contextualSpacing/>
              <w:jc w:val="both"/>
              <w:rPr>
                <w:rFonts w:ascii="Times New Roman" w:hAnsi="Times New Roman" w:cs="Times New Roman"/>
              </w:rPr>
            </w:pPr>
            <w:r w:rsidRPr="006B11B4">
              <w:rPr>
                <w:rFonts w:ascii="Times New Roman" w:hAnsi="Times New Roman" w:cs="Times New Roman"/>
              </w:rPr>
              <w:t>Kepuasan yang didapat konsumen akan menimbulkan keinginan untuk datang kembali</w:t>
            </w:r>
          </w:p>
          <w:p w14:paraId="00A3D894" w14:textId="77777777" w:rsidR="006B11B4" w:rsidRPr="006B11B4" w:rsidRDefault="006B11B4" w:rsidP="004055CC">
            <w:pPr>
              <w:pStyle w:val="ListParagraph"/>
              <w:numPr>
                <w:ilvl w:val="0"/>
                <w:numId w:val="9"/>
              </w:numPr>
              <w:spacing w:after="0" w:line="23" w:lineRule="atLeast"/>
              <w:ind w:left="376"/>
              <w:contextualSpacing/>
              <w:jc w:val="both"/>
              <w:rPr>
                <w:rFonts w:ascii="Times New Roman" w:hAnsi="Times New Roman" w:cs="Times New Roman"/>
              </w:rPr>
            </w:pPr>
            <w:r w:rsidRPr="006B11B4">
              <w:rPr>
                <w:rFonts w:ascii="Times New Roman" w:hAnsi="Times New Roman" w:cs="Times New Roman"/>
              </w:rPr>
              <w:t>Kepuasan yang didapat konsumen akan menimbulkan citra baik</w:t>
            </w:r>
          </w:p>
          <w:p w14:paraId="28B8532D" w14:textId="77777777" w:rsidR="006B11B4" w:rsidRPr="006B11B4" w:rsidRDefault="006B11B4" w:rsidP="004055CC">
            <w:pPr>
              <w:spacing w:line="23" w:lineRule="atLeast"/>
              <w:ind w:left="16"/>
              <w:jc w:val="both"/>
              <w:rPr>
                <w:sz w:val="22"/>
                <w:szCs w:val="22"/>
                <w:lang w:val="id-ID"/>
              </w:rPr>
            </w:pPr>
            <w:r w:rsidRPr="006B11B4">
              <w:rPr>
                <w:sz w:val="22"/>
                <w:szCs w:val="22"/>
                <w:lang w:val="id-ID"/>
              </w:rPr>
              <w:t>(Kotler dan Keller, 2009).</w:t>
            </w:r>
          </w:p>
        </w:tc>
      </w:tr>
    </w:tbl>
    <w:p w14:paraId="4F6FEEE9" w14:textId="77777777" w:rsidR="006B11B4" w:rsidRPr="00AF0D91" w:rsidRDefault="006B11B4" w:rsidP="004055CC">
      <w:pPr>
        <w:spacing w:line="23" w:lineRule="atLeast"/>
        <w:jc w:val="both"/>
        <w:rPr>
          <w:sz w:val="18"/>
        </w:rPr>
      </w:pPr>
      <w:r w:rsidRPr="00AF0D91">
        <w:rPr>
          <w:sz w:val="20"/>
          <w:szCs w:val="24"/>
          <w:lang w:val="id-ID"/>
        </w:rPr>
        <w:t>Sumber : Data diolah, 2022</w:t>
      </w:r>
    </w:p>
    <w:p w14:paraId="6952DD98" w14:textId="77777777" w:rsidR="00541CF8" w:rsidRDefault="00541CF8">
      <w:pPr>
        <w:rPr>
          <w:b/>
          <w:sz w:val="24"/>
          <w:szCs w:val="24"/>
          <w:lang w:val="id-ID"/>
        </w:rPr>
      </w:pPr>
      <w:r>
        <w:rPr>
          <w:b/>
          <w:sz w:val="24"/>
          <w:szCs w:val="24"/>
          <w:lang w:val="id-ID"/>
        </w:rPr>
        <w:br w:type="page"/>
      </w:r>
    </w:p>
    <w:p w14:paraId="27D005B6" w14:textId="3DC27D6F" w:rsidR="00DF15C8" w:rsidRDefault="009A1AFD" w:rsidP="004055CC">
      <w:pPr>
        <w:pBdr>
          <w:top w:val="nil"/>
          <w:left w:val="nil"/>
          <w:bottom w:val="nil"/>
          <w:right w:val="nil"/>
          <w:between w:val="nil"/>
        </w:pBdr>
        <w:spacing w:line="23" w:lineRule="atLeast"/>
        <w:jc w:val="both"/>
        <w:rPr>
          <w:b/>
          <w:sz w:val="24"/>
          <w:szCs w:val="24"/>
          <w:lang w:val="id-ID"/>
        </w:rPr>
      </w:pPr>
      <w:r>
        <w:rPr>
          <w:b/>
          <w:sz w:val="24"/>
          <w:szCs w:val="24"/>
          <w:lang w:val="id-ID"/>
        </w:rPr>
        <w:lastRenderedPageBreak/>
        <w:t>Metode Analisis Data</w:t>
      </w:r>
    </w:p>
    <w:p w14:paraId="5160CB3A" w14:textId="02669062" w:rsidR="00BB7BDE" w:rsidRDefault="0094557C" w:rsidP="004055CC">
      <w:pPr>
        <w:spacing w:line="23" w:lineRule="atLeast"/>
        <w:jc w:val="both"/>
        <w:rPr>
          <w:b/>
          <w:sz w:val="24"/>
          <w:szCs w:val="24"/>
          <w:lang w:val="id-ID"/>
        </w:rPr>
      </w:pPr>
      <w:r>
        <w:rPr>
          <w:b/>
          <w:sz w:val="24"/>
          <w:szCs w:val="24"/>
          <w:lang w:val="id-ID"/>
        </w:rPr>
        <w:t>Uji Analisis Linier Berganda</w:t>
      </w:r>
    </w:p>
    <w:p w14:paraId="09614963" w14:textId="77777777" w:rsidR="0094557C" w:rsidRDefault="0094557C" w:rsidP="004055CC">
      <w:pPr>
        <w:pStyle w:val="ListParagraph"/>
        <w:spacing w:after="0" w:line="23" w:lineRule="atLeast"/>
        <w:ind w:left="0" w:firstLine="709"/>
        <w:jc w:val="both"/>
        <w:rPr>
          <w:rFonts w:ascii="Times New Roman" w:hAnsi="Times New Roman" w:cs="Times New Roman"/>
          <w:sz w:val="24"/>
          <w:szCs w:val="24"/>
        </w:rPr>
      </w:pPr>
      <w:r>
        <w:rPr>
          <w:rFonts w:ascii="Times New Roman" w:hAnsi="Times New Roman" w:cs="Times New Roman"/>
          <w:sz w:val="24"/>
          <w:szCs w:val="24"/>
        </w:rPr>
        <w:t>Menurut Sugiyono (2016), analisis regresi linier berganda merupakan regresi yang memiliki satu variabel dependendan dua atau lebih variabel independent. Analisis ini digunakan untuk meramalkan keadaan naik turunnya variabel dependen bila dua atau lebih variabel independent sebagai faktor yang digunakan. Persamaan regresi linier berganda sebagai berikut :</w:t>
      </w:r>
    </w:p>
    <w:p w14:paraId="74492238" w14:textId="77777777" w:rsidR="0094557C" w:rsidRDefault="0094557C" w:rsidP="004055CC">
      <w:pPr>
        <w:pStyle w:val="ListParagraph"/>
        <w:spacing w:after="0" w:line="23" w:lineRule="atLeast"/>
        <w:ind w:left="0" w:firstLine="709"/>
        <w:jc w:val="both"/>
        <w:rPr>
          <w:rFonts w:ascii="Times New Roman" w:hAnsi="Times New Roman" w:cs="Times New Roman"/>
          <w:color w:val="000000"/>
          <w:sz w:val="24"/>
          <w:szCs w:val="24"/>
        </w:rPr>
      </w:pPr>
      <w:r>
        <w:rPr>
          <w:rFonts w:ascii="Times New Roman" w:hAnsi="Times New Roman" w:cs="Times New Roman"/>
          <w:sz w:val="24"/>
          <w:szCs w:val="24"/>
        </w:rPr>
        <w:t xml:space="preserve">Y = </w:t>
      </w:r>
      <w:r w:rsidRPr="00A66C33">
        <w:rPr>
          <w:rFonts w:ascii="Times New Roman" w:hAnsi="Times New Roman" w:cs="Times New Roman"/>
          <w:color w:val="000000"/>
          <w:sz w:val="24"/>
          <w:szCs w:val="24"/>
        </w:rPr>
        <w:t>α</w:t>
      </w:r>
      <w:r>
        <w:rPr>
          <w:rFonts w:ascii="Times New Roman" w:hAnsi="Times New Roman" w:cs="Times New Roman"/>
          <w:color w:val="000000"/>
          <w:sz w:val="24"/>
          <w:szCs w:val="24"/>
        </w:rPr>
        <w:t>+b</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X</w:t>
      </w:r>
      <w:r>
        <w:rPr>
          <w:rFonts w:ascii="Times New Roman" w:hAnsi="Times New Roman" w:cs="Times New Roman"/>
          <w:color w:val="000000"/>
          <w:sz w:val="24"/>
          <w:szCs w:val="24"/>
          <w:vertAlign w:val="subscript"/>
        </w:rPr>
        <w:t>1</w:t>
      </w:r>
      <w:r>
        <w:rPr>
          <w:rFonts w:ascii="Times New Roman" w:hAnsi="Times New Roman" w:cs="Times New Roman"/>
          <w:color w:val="000000"/>
          <w:sz w:val="24"/>
          <w:szCs w:val="24"/>
        </w:rPr>
        <w:t>+b</w:t>
      </w:r>
      <w:r w:rsidRPr="004D5872">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X</w:t>
      </w:r>
      <w:r w:rsidRPr="004D5872">
        <w:rPr>
          <w:rFonts w:ascii="Times New Roman" w:hAnsi="Times New Roman" w:cs="Times New Roman"/>
          <w:color w:val="000000"/>
          <w:sz w:val="24"/>
          <w:szCs w:val="24"/>
          <w:vertAlign w:val="subscript"/>
        </w:rPr>
        <w:t>2</w:t>
      </w:r>
      <w:r>
        <w:rPr>
          <w:rFonts w:ascii="Times New Roman" w:hAnsi="Times New Roman" w:cs="Times New Roman"/>
          <w:color w:val="000000"/>
          <w:sz w:val="24"/>
          <w:szCs w:val="24"/>
        </w:rPr>
        <w:t>+b</w:t>
      </w:r>
      <w:r w:rsidRPr="004D5872">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X</w:t>
      </w:r>
      <w:r w:rsidRPr="004D5872">
        <w:rPr>
          <w:rFonts w:ascii="Times New Roman" w:hAnsi="Times New Roman" w:cs="Times New Roman"/>
          <w:color w:val="000000"/>
          <w:sz w:val="24"/>
          <w:szCs w:val="24"/>
          <w:vertAlign w:val="subscript"/>
        </w:rPr>
        <w:t>3</w:t>
      </w:r>
      <w:r>
        <w:rPr>
          <w:rFonts w:ascii="Times New Roman" w:hAnsi="Times New Roman" w:cs="Times New Roman"/>
          <w:color w:val="000000"/>
          <w:sz w:val="24"/>
          <w:szCs w:val="24"/>
        </w:rPr>
        <w:t>+e</w:t>
      </w:r>
    </w:p>
    <w:p w14:paraId="34B2B495" w14:textId="77777777" w:rsidR="0094557C" w:rsidRDefault="0094557C" w:rsidP="004055CC">
      <w:pPr>
        <w:spacing w:line="23" w:lineRule="atLeast"/>
        <w:jc w:val="both"/>
        <w:rPr>
          <w:sz w:val="24"/>
          <w:szCs w:val="24"/>
          <w:lang w:val="id-ID"/>
        </w:rPr>
      </w:pPr>
      <w:r>
        <w:rPr>
          <w:sz w:val="24"/>
          <w:szCs w:val="24"/>
          <w:lang w:val="id-ID"/>
        </w:rPr>
        <w:t>Keterangan :</w:t>
      </w:r>
    </w:p>
    <w:p w14:paraId="46C683E2" w14:textId="77777777" w:rsidR="006B11B4" w:rsidRDefault="006B11B4" w:rsidP="004055CC">
      <w:pPr>
        <w:spacing w:line="23" w:lineRule="atLeast"/>
        <w:jc w:val="both"/>
        <w:rPr>
          <w:sz w:val="24"/>
          <w:szCs w:val="24"/>
          <w:lang w:val="id-ID"/>
        </w:rPr>
        <w:sectPr w:rsidR="006B11B4" w:rsidSect="00180308">
          <w:headerReference w:type="even" r:id="rId11"/>
          <w:headerReference w:type="default" r:id="rId12"/>
          <w:footerReference w:type="even" r:id="rId13"/>
          <w:footerReference w:type="default" r:id="rId14"/>
          <w:pgSz w:w="11906" w:h="16838"/>
          <w:pgMar w:top="1701" w:right="1701" w:bottom="1701" w:left="1701" w:header="709" w:footer="709" w:gutter="0"/>
          <w:pgNumType w:start="114"/>
          <w:cols w:space="720"/>
        </w:sectPr>
      </w:pPr>
    </w:p>
    <w:p w14:paraId="48BE4114" w14:textId="77777777" w:rsidR="0094557C" w:rsidRDefault="0094557C" w:rsidP="004055CC">
      <w:pPr>
        <w:spacing w:line="23" w:lineRule="atLeast"/>
        <w:jc w:val="both"/>
        <w:rPr>
          <w:sz w:val="24"/>
          <w:szCs w:val="24"/>
          <w:lang w:val="id-ID"/>
        </w:rPr>
      </w:pPr>
      <w:r>
        <w:rPr>
          <w:sz w:val="24"/>
          <w:szCs w:val="24"/>
          <w:lang w:val="id-ID"/>
        </w:rPr>
        <w:t>Y</w:t>
      </w:r>
      <w:r>
        <w:rPr>
          <w:sz w:val="24"/>
          <w:szCs w:val="24"/>
          <w:lang w:val="id-ID"/>
        </w:rPr>
        <w:tab/>
      </w:r>
      <w:r>
        <w:rPr>
          <w:sz w:val="24"/>
          <w:szCs w:val="24"/>
          <w:lang w:val="id-ID"/>
        </w:rPr>
        <w:tab/>
        <w:t>= kepuasan konsumen</w:t>
      </w:r>
    </w:p>
    <w:p w14:paraId="45D37D26" w14:textId="77777777" w:rsidR="0094557C" w:rsidRDefault="0094557C" w:rsidP="004055CC">
      <w:pPr>
        <w:spacing w:line="23" w:lineRule="atLeast"/>
        <w:jc w:val="both"/>
        <w:rPr>
          <w:color w:val="000000"/>
          <w:sz w:val="24"/>
          <w:szCs w:val="24"/>
          <w:lang w:val="id-ID"/>
        </w:rPr>
      </w:pPr>
      <w:r w:rsidRPr="00A66C33">
        <w:rPr>
          <w:color w:val="000000"/>
          <w:sz w:val="24"/>
          <w:szCs w:val="24"/>
        </w:rPr>
        <w:t>Α</w:t>
      </w:r>
      <w:r>
        <w:rPr>
          <w:color w:val="000000"/>
          <w:sz w:val="24"/>
          <w:szCs w:val="24"/>
          <w:lang w:val="id-ID"/>
        </w:rPr>
        <w:tab/>
      </w:r>
      <w:r>
        <w:rPr>
          <w:color w:val="000000"/>
          <w:sz w:val="24"/>
          <w:szCs w:val="24"/>
          <w:lang w:val="id-ID"/>
        </w:rPr>
        <w:tab/>
        <w:t xml:space="preserve">= konstanta  </w:t>
      </w:r>
    </w:p>
    <w:p w14:paraId="5D74EF53" w14:textId="77777777" w:rsidR="0094557C" w:rsidRPr="00B667C0" w:rsidRDefault="0094557C" w:rsidP="004055CC">
      <w:pPr>
        <w:spacing w:line="23" w:lineRule="atLeast"/>
        <w:jc w:val="both"/>
        <w:rPr>
          <w:color w:val="000000"/>
          <w:sz w:val="24"/>
          <w:szCs w:val="24"/>
          <w:lang w:val="id-ID"/>
        </w:rPr>
      </w:pPr>
      <w:r>
        <w:rPr>
          <w:color w:val="000000"/>
          <w:sz w:val="24"/>
          <w:szCs w:val="24"/>
          <w:lang w:val="id-ID"/>
        </w:rPr>
        <w:t>b</w:t>
      </w:r>
      <w:r>
        <w:rPr>
          <w:color w:val="000000"/>
          <w:sz w:val="24"/>
          <w:szCs w:val="24"/>
          <w:vertAlign w:val="subscript"/>
          <w:lang w:val="id-ID"/>
        </w:rPr>
        <w:t>1</w:t>
      </w:r>
      <w:r>
        <w:rPr>
          <w:color w:val="000000"/>
          <w:sz w:val="24"/>
          <w:szCs w:val="24"/>
          <w:lang w:val="id-ID"/>
        </w:rPr>
        <w:t xml:space="preserve">, </w:t>
      </w:r>
      <w:r w:rsidRPr="00401007">
        <w:rPr>
          <w:color w:val="000000"/>
          <w:sz w:val="24"/>
          <w:szCs w:val="24"/>
          <w:lang w:val="id-ID"/>
        </w:rPr>
        <w:t>b</w:t>
      </w:r>
      <w:r w:rsidRPr="00401007">
        <w:rPr>
          <w:color w:val="000000"/>
          <w:sz w:val="24"/>
          <w:szCs w:val="24"/>
          <w:vertAlign w:val="subscript"/>
          <w:lang w:val="id-ID"/>
        </w:rPr>
        <w:t>2</w:t>
      </w:r>
      <w:r>
        <w:rPr>
          <w:color w:val="000000"/>
          <w:sz w:val="24"/>
          <w:szCs w:val="24"/>
          <w:vertAlign w:val="subscript"/>
          <w:lang w:val="id-ID"/>
        </w:rPr>
        <w:t xml:space="preserve">, </w:t>
      </w:r>
      <w:r w:rsidRPr="00401007">
        <w:rPr>
          <w:color w:val="000000"/>
          <w:sz w:val="24"/>
          <w:szCs w:val="24"/>
          <w:lang w:val="id-ID"/>
        </w:rPr>
        <w:t>b</w:t>
      </w:r>
      <w:r w:rsidRPr="00401007">
        <w:rPr>
          <w:color w:val="000000"/>
          <w:sz w:val="24"/>
          <w:szCs w:val="24"/>
          <w:vertAlign w:val="subscript"/>
          <w:lang w:val="id-ID"/>
        </w:rPr>
        <w:t>3</w:t>
      </w:r>
      <w:r>
        <w:rPr>
          <w:color w:val="000000"/>
          <w:sz w:val="24"/>
          <w:szCs w:val="24"/>
          <w:lang w:val="id-ID"/>
        </w:rPr>
        <w:tab/>
        <w:t>= koefisien regresi</w:t>
      </w:r>
    </w:p>
    <w:p w14:paraId="6A0E18CB" w14:textId="77777777" w:rsidR="0094557C" w:rsidRDefault="0094557C" w:rsidP="004055CC">
      <w:pPr>
        <w:spacing w:line="23" w:lineRule="atLeast"/>
        <w:jc w:val="both"/>
        <w:rPr>
          <w:color w:val="000000"/>
          <w:sz w:val="24"/>
          <w:szCs w:val="24"/>
          <w:lang w:val="id-ID"/>
        </w:rPr>
      </w:pPr>
      <w:r>
        <w:rPr>
          <w:color w:val="000000"/>
          <w:sz w:val="24"/>
          <w:szCs w:val="24"/>
          <w:lang w:val="id-ID"/>
        </w:rPr>
        <w:t>X</w:t>
      </w:r>
      <w:r>
        <w:rPr>
          <w:color w:val="000000"/>
          <w:sz w:val="24"/>
          <w:szCs w:val="24"/>
          <w:vertAlign w:val="subscript"/>
          <w:lang w:val="id-ID"/>
        </w:rPr>
        <w:t>1</w:t>
      </w:r>
      <w:r>
        <w:rPr>
          <w:color w:val="000000"/>
          <w:sz w:val="24"/>
          <w:szCs w:val="24"/>
          <w:vertAlign w:val="subscript"/>
          <w:lang w:val="id-ID"/>
        </w:rPr>
        <w:tab/>
      </w:r>
      <w:r>
        <w:rPr>
          <w:color w:val="000000"/>
          <w:sz w:val="24"/>
          <w:szCs w:val="24"/>
          <w:vertAlign w:val="subscript"/>
          <w:lang w:val="id-ID"/>
        </w:rPr>
        <w:tab/>
      </w:r>
      <w:r w:rsidRPr="004D5872">
        <w:rPr>
          <w:color w:val="000000"/>
          <w:sz w:val="24"/>
          <w:szCs w:val="24"/>
          <w:lang w:val="id-ID"/>
        </w:rPr>
        <w:t xml:space="preserve">= </w:t>
      </w:r>
      <w:r>
        <w:rPr>
          <w:color w:val="000000"/>
          <w:sz w:val="24"/>
          <w:szCs w:val="24"/>
          <w:lang w:val="id-ID"/>
        </w:rPr>
        <w:t>kualitas pelayanan</w:t>
      </w:r>
    </w:p>
    <w:p w14:paraId="39DA1530" w14:textId="77777777" w:rsidR="0094557C" w:rsidRDefault="0094557C" w:rsidP="004055CC">
      <w:pPr>
        <w:spacing w:line="23" w:lineRule="atLeast"/>
        <w:jc w:val="both"/>
        <w:rPr>
          <w:color w:val="000000"/>
          <w:sz w:val="24"/>
          <w:szCs w:val="24"/>
          <w:lang w:val="id-ID"/>
        </w:rPr>
      </w:pPr>
      <w:r>
        <w:rPr>
          <w:color w:val="000000"/>
          <w:sz w:val="24"/>
          <w:szCs w:val="24"/>
          <w:lang w:val="id-ID"/>
        </w:rPr>
        <w:t>X</w:t>
      </w:r>
      <w:r>
        <w:rPr>
          <w:color w:val="000000"/>
          <w:sz w:val="24"/>
          <w:szCs w:val="24"/>
          <w:vertAlign w:val="subscript"/>
          <w:lang w:val="id-ID"/>
        </w:rPr>
        <w:t>2</w:t>
      </w:r>
      <w:r>
        <w:rPr>
          <w:color w:val="000000"/>
          <w:sz w:val="24"/>
          <w:szCs w:val="24"/>
          <w:vertAlign w:val="subscript"/>
          <w:lang w:val="id-ID"/>
        </w:rPr>
        <w:tab/>
      </w:r>
      <w:r>
        <w:rPr>
          <w:color w:val="000000"/>
          <w:sz w:val="24"/>
          <w:szCs w:val="24"/>
          <w:vertAlign w:val="subscript"/>
          <w:lang w:val="id-ID"/>
        </w:rPr>
        <w:tab/>
      </w:r>
      <w:r>
        <w:rPr>
          <w:color w:val="000000"/>
          <w:sz w:val="24"/>
          <w:szCs w:val="24"/>
          <w:lang w:val="id-ID"/>
        </w:rPr>
        <w:t>= lokasi</w:t>
      </w:r>
    </w:p>
    <w:p w14:paraId="7E6BAC6C" w14:textId="77777777" w:rsidR="0094557C" w:rsidRDefault="0094557C" w:rsidP="004055CC">
      <w:pPr>
        <w:tabs>
          <w:tab w:val="left" w:pos="720"/>
          <w:tab w:val="left" w:pos="1440"/>
          <w:tab w:val="left" w:pos="2160"/>
          <w:tab w:val="left" w:pos="2629"/>
        </w:tabs>
        <w:spacing w:line="23" w:lineRule="atLeast"/>
        <w:jc w:val="both"/>
        <w:rPr>
          <w:color w:val="000000"/>
          <w:sz w:val="24"/>
          <w:szCs w:val="24"/>
          <w:lang w:val="id-ID"/>
        </w:rPr>
      </w:pPr>
      <w:r>
        <w:rPr>
          <w:color w:val="000000"/>
          <w:sz w:val="24"/>
          <w:szCs w:val="24"/>
          <w:lang w:val="id-ID"/>
        </w:rPr>
        <w:t>X</w:t>
      </w:r>
      <w:r w:rsidRPr="004D5872">
        <w:rPr>
          <w:color w:val="000000"/>
          <w:sz w:val="24"/>
          <w:szCs w:val="24"/>
          <w:vertAlign w:val="subscript"/>
          <w:lang w:val="id-ID"/>
        </w:rPr>
        <w:t>3</w:t>
      </w:r>
      <w:r>
        <w:rPr>
          <w:color w:val="000000"/>
          <w:sz w:val="24"/>
          <w:szCs w:val="24"/>
          <w:lang w:val="id-ID"/>
        </w:rPr>
        <w:tab/>
      </w:r>
      <w:r>
        <w:rPr>
          <w:color w:val="000000"/>
          <w:sz w:val="24"/>
          <w:szCs w:val="24"/>
          <w:lang w:val="id-ID"/>
        </w:rPr>
        <w:tab/>
        <w:t>= harga</w:t>
      </w:r>
      <w:r>
        <w:rPr>
          <w:color w:val="000000"/>
          <w:sz w:val="24"/>
          <w:szCs w:val="24"/>
          <w:lang w:val="id-ID"/>
        </w:rPr>
        <w:tab/>
      </w:r>
    </w:p>
    <w:p w14:paraId="03C2B136" w14:textId="77777777" w:rsidR="0094557C" w:rsidRPr="004D5872" w:rsidRDefault="0094557C" w:rsidP="004055CC">
      <w:pPr>
        <w:spacing w:line="23" w:lineRule="atLeast"/>
        <w:jc w:val="both"/>
        <w:rPr>
          <w:sz w:val="24"/>
          <w:szCs w:val="24"/>
          <w:lang w:val="id-ID"/>
        </w:rPr>
      </w:pPr>
      <w:r>
        <w:rPr>
          <w:sz w:val="24"/>
          <w:szCs w:val="24"/>
          <w:lang w:val="id-ID"/>
        </w:rPr>
        <w:t>e</w:t>
      </w:r>
      <w:r>
        <w:rPr>
          <w:sz w:val="24"/>
          <w:szCs w:val="24"/>
          <w:lang w:val="id-ID"/>
        </w:rPr>
        <w:tab/>
      </w:r>
      <w:r>
        <w:rPr>
          <w:sz w:val="24"/>
          <w:szCs w:val="24"/>
          <w:lang w:val="id-ID"/>
        </w:rPr>
        <w:tab/>
        <w:t xml:space="preserve">= </w:t>
      </w:r>
      <w:r>
        <w:rPr>
          <w:i/>
          <w:sz w:val="24"/>
          <w:szCs w:val="24"/>
          <w:lang w:val="id-ID"/>
        </w:rPr>
        <w:t>Error tern</w:t>
      </w:r>
    </w:p>
    <w:p w14:paraId="5F150F66" w14:textId="77777777" w:rsidR="006B11B4" w:rsidRDefault="006B11B4" w:rsidP="004055CC">
      <w:pPr>
        <w:spacing w:line="23" w:lineRule="atLeast"/>
        <w:jc w:val="both"/>
        <w:rPr>
          <w:b/>
          <w:sz w:val="24"/>
          <w:szCs w:val="24"/>
          <w:lang w:val="id-ID"/>
        </w:rPr>
        <w:sectPr w:rsidR="006B11B4" w:rsidSect="006B11B4">
          <w:type w:val="continuous"/>
          <w:pgSz w:w="11906" w:h="16838"/>
          <w:pgMar w:top="1701" w:right="1701" w:bottom="1701" w:left="1701" w:header="709" w:footer="709" w:gutter="0"/>
          <w:pgNumType w:start="1"/>
          <w:cols w:num="2" w:space="720"/>
        </w:sectPr>
      </w:pPr>
    </w:p>
    <w:p w14:paraId="29B15263" w14:textId="77777777" w:rsidR="006A3109" w:rsidRDefault="006A3109" w:rsidP="004055CC">
      <w:pPr>
        <w:spacing w:line="23" w:lineRule="atLeast"/>
        <w:jc w:val="both"/>
        <w:rPr>
          <w:b/>
          <w:sz w:val="24"/>
          <w:szCs w:val="24"/>
          <w:lang w:val="id-ID"/>
        </w:rPr>
      </w:pPr>
    </w:p>
    <w:p w14:paraId="399C8E24" w14:textId="77777777" w:rsidR="00EA7FDF" w:rsidRPr="00C301C7" w:rsidRDefault="006D7C07" w:rsidP="004055CC">
      <w:pPr>
        <w:widowControl w:val="0"/>
        <w:numPr>
          <w:ilvl w:val="0"/>
          <w:numId w:val="2"/>
        </w:numPr>
        <w:pBdr>
          <w:top w:val="nil"/>
          <w:left w:val="nil"/>
          <w:bottom w:val="nil"/>
          <w:right w:val="nil"/>
          <w:between w:val="nil"/>
        </w:pBdr>
        <w:spacing w:line="23" w:lineRule="atLeast"/>
        <w:ind w:left="284" w:hanging="284"/>
        <w:jc w:val="both"/>
        <w:rPr>
          <w:b/>
          <w:color w:val="000000"/>
          <w:sz w:val="24"/>
          <w:szCs w:val="24"/>
        </w:rPr>
      </w:pPr>
      <w:r w:rsidRPr="00F14C2D">
        <w:rPr>
          <w:b/>
          <w:color w:val="000000"/>
          <w:sz w:val="24"/>
          <w:szCs w:val="24"/>
        </w:rPr>
        <w:t>HASIL DAN PEMBAHASAN</w:t>
      </w:r>
    </w:p>
    <w:p w14:paraId="4605C3E9" w14:textId="77777777" w:rsidR="00C301C7" w:rsidRPr="00BC5831" w:rsidRDefault="00C301C7" w:rsidP="004055CC">
      <w:pPr>
        <w:pStyle w:val="ListParagraph"/>
        <w:widowControl w:val="0"/>
        <w:numPr>
          <w:ilvl w:val="0"/>
          <w:numId w:val="5"/>
        </w:numPr>
        <w:pBdr>
          <w:top w:val="nil"/>
          <w:left w:val="nil"/>
          <w:bottom w:val="nil"/>
          <w:right w:val="nil"/>
          <w:between w:val="nil"/>
        </w:pBdr>
        <w:spacing w:after="0" w:line="23" w:lineRule="atLeast"/>
        <w:ind w:left="709" w:hanging="709"/>
        <w:jc w:val="both"/>
        <w:rPr>
          <w:rFonts w:ascii="Times New Roman" w:hAnsi="Times New Roman" w:cs="Times New Roman"/>
          <w:b/>
          <w:color w:val="000000"/>
          <w:sz w:val="24"/>
          <w:szCs w:val="24"/>
        </w:rPr>
      </w:pPr>
      <w:r w:rsidRPr="00BC5831">
        <w:rPr>
          <w:rFonts w:ascii="Times New Roman" w:hAnsi="Times New Roman" w:cs="Times New Roman"/>
          <w:b/>
          <w:color w:val="000000"/>
          <w:sz w:val="24"/>
          <w:szCs w:val="24"/>
        </w:rPr>
        <w:t>Karakteristik Responden</w:t>
      </w:r>
    </w:p>
    <w:p w14:paraId="66398A66" w14:textId="32466E66" w:rsidR="008F0037" w:rsidRPr="00AF0D91" w:rsidRDefault="008F0037" w:rsidP="004055CC">
      <w:pPr>
        <w:pStyle w:val="Caption"/>
        <w:keepNext/>
        <w:spacing w:after="0" w:line="23" w:lineRule="atLeast"/>
        <w:rPr>
          <w:rFonts w:ascii="Times New Roman" w:hAnsi="Times New Roman" w:cs="Times New Roman"/>
          <w:color w:val="auto"/>
          <w:sz w:val="22"/>
          <w:szCs w:val="24"/>
        </w:rPr>
      </w:pPr>
      <w:r w:rsidRPr="00AF0D91">
        <w:rPr>
          <w:rFonts w:ascii="Times New Roman" w:hAnsi="Times New Roman" w:cs="Times New Roman"/>
          <w:color w:val="auto"/>
          <w:sz w:val="22"/>
          <w:szCs w:val="24"/>
        </w:rPr>
        <w:t xml:space="preserve">Table </w:t>
      </w:r>
      <w:r w:rsidR="004B057D" w:rsidRPr="00AF0D91">
        <w:rPr>
          <w:rFonts w:ascii="Times New Roman" w:hAnsi="Times New Roman" w:cs="Times New Roman"/>
          <w:color w:val="auto"/>
          <w:sz w:val="22"/>
          <w:szCs w:val="24"/>
        </w:rPr>
        <w:fldChar w:fldCharType="begin"/>
      </w:r>
      <w:r w:rsidRPr="00AF0D91">
        <w:rPr>
          <w:rFonts w:ascii="Times New Roman" w:hAnsi="Times New Roman" w:cs="Times New Roman"/>
          <w:color w:val="auto"/>
          <w:sz w:val="22"/>
          <w:szCs w:val="24"/>
        </w:rPr>
        <w:instrText xml:space="preserve"> SEQ Table \* ARABIC </w:instrText>
      </w:r>
      <w:r w:rsidR="004B057D" w:rsidRPr="00AF0D91">
        <w:rPr>
          <w:rFonts w:ascii="Times New Roman" w:hAnsi="Times New Roman" w:cs="Times New Roman"/>
          <w:color w:val="auto"/>
          <w:sz w:val="22"/>
          <w:szCs w:val="24"/>
        </w:rPr>
        <w:fldChar w:fldCharType="separate"/>
      </w:r>
      <w:r w:rsidR="00C43704">
        <w:rPr>
          <w:rFonts w:ascii="Times New Roman" w:hAnsi="Times New Roman" w:cs="Times New Roman"/>
          <w:noProof/>
          <w:color w:val="auto"/>
          <w:sz w:val="22"/>
          <w:szCs w:val="24"/>
        </w:rPr>
        <w:t>2</w:t>
      </w:r>
      <w:r w:rsidR="004B057D" w:rsidRPr="00AF0D91">
        <w:rPr>
          <w:rFonts w:ascii="Times New Roman" w:hAnsi="Times New Roman" w:cs="Times New Roman"/>
          <w:color w:val="auto"/>
          <w:sz w:val="22"/>
          <w:szCs w:val="24"/>
        </w:rPr>
        <w:fldChar w:fldCharType="end"/>
      </w:r>
      <w:r w:rsidRPr="00AF0D91">
        <w:rPr>
          <w:rFonts w:ascii="Times New Roman" w:hAnsi="Times New Roman" w:cs="Times New Roman"/>
          <w:color w:val="auto"/>
          <w:sz w:val="22"/>
          <w:szCs w:val="24"/>
          <w:lang w:val="id-ID"/>
        </w:rPr>
        <w:t xml:space="preserve">. </w:t>
      </w:r>
      <w:r w:rsidRPr="00AF0D91">
        <w:rPr>
          <w:rFonts w:ascii="Times New Roman" w:hAnsi="Times New Roman" w:cs="Times New Roman"/>
          <w:b w:val="0"/>
          <w:color w:val="auto"/>
          <w:sz w:val="22"/>
          <w:szCs w:val="24"/>
          <w:lang w:val="id-ID"/>
        </w:rPr>
        <w:t xml:space="preserve">Karakteristik </w:t>
      </w:r>
      <w:r w:rsidRPr="00AF0D91">
        <w:rPr>
          <w:rFonts w:ascii="Times New Roman" w:hAnsi="Times New Roman" w:cs="Times New Roman"/>
          <w:b w:val="0"/>
          <w:noProof/>
          <w:color w:val="auto"/>
          <w:sz w:val="22"/>
          <w:szCs w:val="24"/>
        </w:rPr>
        <w:t xml:space="preserve"> </w:t>
      </w:r>
      <w:r w:rsidRPr="00AF0D91">
        <w:rPr>
          <w:rFonts w:ascii="Times New Roman" w:hAnsi="Times New Roman" w:cs="Times New Roman"/>
          <w:b w:val="0"/>
          <w:noProof/>
          <w:color w:val="auto"/>
          <w:sz w:val="22"/>
          <w:szCs w:val="24"/>
          <w:lang w:val="id-ID"/>
        </w:rPr>
        <w:t>Responden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3115"/>
        <w:gridCol w:w="3040"/>
        <w:gridCol w:w="1779"/>
      </w:tblGrid>
      <w:tr w:rsidR="008F0037" w14:paraId="292B52CE" w14:textId="77777777" w:rsidTr="00BC5831">
        <w:tc>
          <w:tcPr>
            <w:tcW w:w="570" w:type="dxa"/>
            <w:tcBorders>
              <w:top w:val="single" w:sz="4" w:space="0" w:color="auto"/>
              <w:bottom w:val="single" w:sz="4" w:space="0" w:color="auto"/>
            </w:tcBorders>
          </w:tcPr>
          <w:p w14:paraId="487F5334" w14:textId="77777777" w:rsidR="008F0037" w:rsidRDefault="008F0037" w:rsidP="004055CC">
            <w:pPr>
              <w:widowControl w:val="0"/>
              <w:spacing w:line="23" w:lineRule="atLeast"/>
              <w:jc w:val="both"/>
              <w:rPr>
                <w:b/>
                <w:color w:val="000000"/>
                <w:sz w:val="24"/>
                <w:szCs w:val="24"/>
                <w:lang w:val="id-ID"/>
              </w:rPr>
            </w:pPr>
            <w:r>
              <w:rPr>
                <w:b/>
                <w:color w:val="000000"/>
                <w:sz w:val="24"/>
                <w:szCs w:val="24"/>
                <w:lang w:val="id-ID"/>
              </w:rPr>
              <w:t xml:space="preserve">No. </w:t>
            </w:r>
          </w:p>
        </w:tc>
        <w:tc>
          <w:tcPr>
            <w:tcW w:w="6342" w:type="dxa"/>
            <w:gridSpan w:val="2"/>
            <w:tcBorders>
              <w:top w:val="single" w:sz="4" w:space="0" w:color="auto"/>
              <w:bottom w:val="single" w:sz="4" w:space="0" w:color="auto"/>
            </w:tcBorders>
          </w:tcPr>
          <w:p w14:paraId="57A7DE29" w14:textId="77777777" w:rsidR="008F0037" w:rsidRDefault="008F0037" w:rsidP="004055CC">
            <w:pPr>
              <w:widowControl w:val="0"/>
              <w:spacing w:line="23" w:lineRule="atLeast"/>
              <w:jc w:val="both"/>
              <w:rPr>
                <w:b/>
                <w:color w:val="000000"/>
                <w:sz w:val="24"/>
                <w:szCs w:val="24"/>
                <w:lang w:val="id-ID"/>
              </w:rPr>
            </w:pPr>
            <w:r>
              <w:rPr>
                <w:b/>
                <w:color w:val="000000"/>
                <w:sz w:val="24"/>
                <w:szCs w:val="24"/>
                <w:lang w:val="id-ID"/>
              </w:rPr>
              <w:t>Karakteristik</w:t>
            </w:r>
          </w:p>
        </w:tc>
        <w:tc>
          <w:tcPr>
            <w:tcW w:w="1808" w:type="dxa"/>
            <w:tcBorders>
              <w:top w:val="single" w:sz="4" w:space="0" w:color="auto"/>
              <w:bottom w:val="single" w:sz="4" w:space="0" w:color="auto"/>
            </w:tcBorders>
          </w:tcPr>
          <w:p w14:paraId="5E02B6CA" w14:textId="77777777" w:rsidR="008F0037" w:rsidRDefault="008F0037" w:rsidP="004055CC">
            <w:pPr>
              <w:widowControl w:val="0"/>
              <w:spacing w:line="23" w:lineRule="atLeast"/>
              <w:jc w:val="both"/>
              <w:rPr>
                <w:b/>
                <w:color w:val="000000"/>
                <w:sz w:val="24"/>
                <w:szCs w:val="24"/>
                <w:lang w:val="id-ID"/>
              </w:rPr>
            </w:pPr>
            <w:r>
              <w:rPr>
                <w:b/>
                <w:color w:val="000000"/>
                <w:sz w:val="24"/>
                <w:szCs w:val="24"/>
                <w:lang w:val="id-ID"/>
              </w:rPr>
              <w:t>Persentase (%)</w:t>
            </w:r>
          </w:p>
        </w:tc>
      </w:tr>
      <w:tr w:rsidR="008F0037" w14:paraId="326C0D97" w14:textId="77777777" w:rsidTr="00BC5831">
        <w:tc>
          <w:tcPr>
            <w:tcW w:w="570" w:type="dxa"/>
            <w:vMerge w:val="restart"/>
            <w:tcBorders>
              <w:top w:val="single" w:sz="4" w:space="0" w:color="auto"/>
              <w:bottom w:val="nil"/>
            </w:tcBorders>
          </w:tcPr>
          <w:p w14:paraId="7E146021"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1.</w:t>
            </w:r>
          </w:p>
        </w:tc>
        <w:tc>
          <w:tcPr>
            <w:tcW w:w="3224" w:type="dxa"/>
            <w:vMerge w:val="restart"/>
            <w:tcBorders>
              <w:top w:val="single" w:sz="4" w:space="0" w:color="auto"/>
              <w:bottom w:val="nil"/>
            </w:tcBorders>
          </w:tcPr>
          <w:p w14:paraId="6EB8D423" w14:textId="77777777" w:rsidR="008F0037" w:rsidRPr="00C301C7" w:rsidRDefault="008F0037" w:rsidP="004055CC">
            <w:pPr>
              <w:widowControl w:val="0"/>
              <w:spacing w:line="23" w:lineRule="atLeast"/>
              <w:jc w:val="both"/>
              <w:rPr>
                <w:color w:val="000000"/>
                <w:sz w:val="24"/>
                <w:szCs w:val="24"/>
                <w:lang w:val="id-ID"/>
              </w:rPr>
            </w:pPr>
            <w:r w:rsidRPr="00C301C7">
              <w:rPr>
                <w:color w:val="000000"/>
                <w:sz w:val="24"/>
                <w:szCs w:val="24"/>
                <w:lang w:val="id-ID"/>
              </w:rPr>
              <w:t xml:space="preserve">Jenis kelamin </w:t>
            </w:r>
          </w:p>
        </w:tc>
        <w:tc>
          <w:tcPr>
            <w:tcW w:w="3118" w:type="dxa"/>
            <w:tcBorders>
              <w:top w:val="single" w:sz="4" w:space="0" w:color="auto"/>
              <w:bottom w:val="nil"/>
            </w:tcBorders>
          </w:tcPr>
          <w:p w14:paraId="43AF302F"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 xml:space="preserve">Perempuan </w:t>
            </w:r>
          </w:p>
        </w:tc>
        <w:tc>
          <w:tcPr>
            <w:tcW w:w="1808" w:type="dxa"/>
            <w:tcBorders>
              <w:top w:val="single" w:sz="4" w:space="0" w:color="auto"/>
              <w:bottom w:val="nil"/>
            </w:tcBorders>
          </w:tcPr>
          <w:p w14:paraId="32D86373"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45</w:t>
            </w:r>
          </w:p>
        </w:tc>
      </w:tr>
      <w:tr w:rsidR="008F0037" w14:paraId="1FC9E4D8" w14:textId="77777777" w:rsidTr="00BC5831">
        <w:tc>
          <w:tcPr>
            <w:tcW w:w="570" w:type="dxa"/>
            <w:vMerge/>
            <w:tcBorders>
              <w:top w:val="nil"/>
              <w:bottom w:val="single" w:sz="4" w:space="0" w:color="auto"/>
            </w:tcBorders>
          </w:tcPr>
          <w:p w14:paraId="76523963" w14:textId="77777777" w:rsidR="008F0037" w:rsidRPr="00C301C7" w:rsidRDefault="008F0037" w:rsidP="004055CC">
            <w:pPr>
              <w:widowControl w:val="0"/>
              <w:spacing w:line="23" w:lineRule="atLeast"/>
              <w:jc w:val="both"/>
              <w:rPr>
                <w:color w:val="000000"/>
                <w:sz w:val="24"/>
                <w:szCs w:val="24"/>
                <w:lang w:val="id-ID"/>
              </w:rPr>
            </w:pPr>
          </w:p>
        </w:tc>
        <w:tc>
          <w:tcPr>
            <w:tcW w:w="3224" w:type="dxa"/>
            <w:vMerge/>
            <w:tcBorders>
              <w:top w:val="nil"/>
              <w:bottom w:val="single" w:sz="4" w:space="0" w:color="auto"/>
            </w:tcBorders>
          </w:tcPr>
          <w:p w14:paraId="4B707B82" w14:textId="77777777" w:rsidR="008F0037" w:rsidRPr="00C301C7" w:rsidRDefault="008F0037" w:rsidP="004055CC">
            <w:pPr>
              <w:widowControl w:val="0"/>
              <w:spacing w:line="23" w:lineRule="atLeast"/>
              <w:jc w:val="both"/>
              <w:rPr>
                <w:color w:val="000000"/>
                <w:sz w:val="24"/>
                <w:szCs w:val="24"/>
                <w:lang w:val="id-ID"/>
              </w:rPr>
            </w:pPr>
          </w:p>
        </w:tc>
        <w:tc>
          <w:tcPr>
            <w:tcW w:w="3118" w:type="dxa"/>
            <w:tcBorders>
              <w:top w:val="nil"/>
              <w:bottom w:val="single" w:sz="4" w:space="0" w:color="auto"/>
            </w:tcBorders>
          </w:tcPr>
          <w:p w14:paraId="353EFD79"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Laki-laki</w:t>
            </w:r>
          </w:p>
        </w:tc>
        <w:tc>
          <w:tcPr>
            <w:tcW w:w="1808" w:type="dxa"/>
            <w:tcBorders>
              <w:top w:val="nil"/>
              <w:bottom w:val="single" w:sz="4" w:space="0" w:color="auto"/>
            </w:tcBorders>
          </w:tcPr>
          <w:p w14:paraId="4C8EDD3A"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55</w:t>
            </w:r>
          </w:p>
        </w:tc>
      </w:tr>
      <w:tr w:rsidR="008F0037" w14:paraId="1E795092" w14:textId="77777777" w:rsidTr="00BC5831">
        <w:tc>
          <w:tcPr>
            <w:tcW w:w="570" w:type="dxa"/>
            <w:vMerge w:val="restart"/>
            <w:tcBorders>
              <w:top w:val="single" w:sz="4" w:space="0" w:color="auto"/>
              <w:bottom w:val="nil"/>
            </w:tcBorders>
          </w:tcPr>
          <w:p w14:paraId="1F5D0617"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2.</w:t>
            </w:r>
          </w:p>
        </w:tc>
        <w:tc>
          <w:tcPr>
            <w:tcW w:w="3224" w:type="dxa"/>
            <w:vMerge w:val="restart"/>
            <w:tcBorders>
              <w:top w:val="single" w:sz="4" w:space="0" w:color="auto"/>
              <w:bottom w:val="nil"/>
            </w:tcBorders>
          </w:tcPr>
          <w:p w14:paraId="4EBF6F1B"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 xml:space="preserve">Usia </w:t>
            </w:r>
          </w:p>
        </w:tc>
        <w:tc>
          <w:tcPr>
            <w:tcW w:w="3118" w:type="dxa"/>
            <w:tcBorders>
              <w:top w:val="single" w:sz="4" w:space="0" w:color="auto"/>
              <w:bottom w:val="nil"/>
            </w:tcBorders>
          </w:tcPr>
          <w:p w14:paraId="211634FA"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17-21</w:t>
            </w:r>
          </w:p>
        </w:tc>
        <w:tc>
          <w:tcPr>
            <w:tcW w:w="1808" w:type="dxa"/>
            <w:tcBorders>
              <w:top w:val="single" w:sz="4" w:space="0" w:color="auto"/>
              <w:bottom w:val="nil"/>
            </w:tcBorders>
          </w:tcPr>
          <w:p w14:paraId="6BFB3050"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32</w:t>
            </w:r>
          </w:p>
        </w:tc>
      </w:tr>
      <w:tr w:rsidR="008F0037" w14:paraId="773DF3CA" w14:textId="77777777" w:rsidTr="00BC5831">
        <w:tc>
          <w:tcPr>
            <w:tcW w:w="570" w:type="dxa"/>
            <w:vMerge/>
            <w:tcBorders>
              <w:top w:val="nil"/>
              <w:bottom w:val="nil"/>
            </w:tcBorders>
          </w:tcPr>
          <w:p w14:paraId="2F14ACE8" w14:textId="77777777" w:rsidR="008F0037" w:rsidRPr="00C301C7" w:rsidRDefault="008F0037" w:rsidP="004055CC">
            <w:pPr>
              <w:widowControl w:val="0"/>
              <w:spacing w:line="23" w:lineRule="atLeast"/>
              <w:jc w:val="both"/>
              <w:rPr>
                <w:color w:val="000000"/>
                <w:sz w:val="24"/>
                <w:szCs w:val="24"/>
                <w:lang w:val="id-ID"/>
              </w:rPr>
            </w:pPr>
          </w:p>
        </w:tc>
        <w:tc>
          <w:tcPr>
            <w:tcW w:w="3224" w:type="dxa"/>
            <w:vMerge/>
            <w:tcBorders>
              <w:top w:val="nil"/>
              <w:bottom w:val="nil"/>
            </w:tcBorders>
          </w:tcPr>
          <w:p w14:paraId="473A1F24" w14:textId="77777777" w:rsidR="008F0037" w:rsidRPr="00C301C7" w:rsidRDefault="008F0037" w:rsidP="004055CC">
            <w:pPr>
              <w:widowControl w:val="0"/>
              <w:spacing w:line="23" w:lineRule="atLeast"/>
              <w:jc w:val="both"/>
              <w:rPr>
                <w:color w:val="000000"/>
                <w:sz w:val="24"/>
                <w:szCs w:val="24"/>
                <w:lang w:val="id-ID"/>
              </w:rPr>
            </w:pPr>
          </w:p>
        </w:tc>
        <w:tc>
          <w:tcPr>
            <w:tcW w:w="3118" w:type="dxa"/>
            <w:tcBorders>
              <w:top w:val="nil"/>
              <w:bottom w:val="nil"/>
            </w:tcBorders>
          </w:tcPr>
          <w:p w14:paraId="1BC98045"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22-26</w:t>
            </w:r>
          </w:p>
        </w:tc>
        <w:tc>
          <w:tcPr>
            <w:tcW w:w="1808" w:type="dxa"/>
            <w:tcBorders>
              <w:top w:val="nil"/>
              <w:bottom w:val="nil"/>
            </w:tcBorders>
          </w:tcPr>
          <w:p w14:paraId="1C4AA8E4"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59</w:t>
            </w:r>
          </w:p>
        </w:tc>
      </w:tr>
      <w:tr w:rsidR="008F0037" w14:paraId="7C4F1EC7" w14:textId="77777777" w:rsidTr="00BC5831">
        <w:tc>
          <w:tcPr>
            <w:tcW w:w="570" w:type="dxa"/>
            <w:vMerge/>
            <w:tcBorders>
              <w:top w:val="nil"/>
              <w:bottom w:val="single" w:sz="4" w:space="0" w:color="auto"/>
            </w:tcBorders>
          </w:tcPr>
          <w:p w14:paraId="1EBE78BB" w14:textId="77777777" w:rsidR="008F0037" w:rsidRPr="00C301C7" w:rsidRDefault="008F0037" w:rsidP="004055CC">
            <w:pPr>
              <w:widowControl w:val="0"/>
              <w:spacing w:line="23" w:lineRule="atLeast"/>
              <w:jc w:val="both"/>
              <w:rPr>
                <w:color w:val="000000"/>
                <w:sz w:val="24"/>
                <w:szCs w:val="24"/>
                <w:lang w:val="id-ID"/>
              </w:rPr>
            </w:pPr>
          </w:p>
        </w:tc>
        <w:tc>
          <w:tcPr>
            <w:tcW w:w="3224" w:type="dxa"/>
            <w:vMerge/>
            <w:tcBorders>
              <w:top w:val="nil"/>
              <w:bottom w:val="single" w:sz="4" w:space="0" w:color="auto"/>
            </w:tcBorders>
          </w:tcPr>
          <w:p w14:paraId="0C2A6A97" w14:textId="77777777" w:rsidR="008F0037" w:rsidRPr="00C301C7" w:rsidRDefault="008F0037" w:rsidP="004055CC">
            <w:pPr>
              <w:widowControl w:val="0"/>
              <w:spacing w:line="23" w:lineRule="atLeast"/>
              <w:jc w:val="both"/>
              <w:rPr>
                <w:color w:val="000000"/>
                <w:sz w:val="24"/>
                <w:szCs w:val="24"/>
                <w:lang w:val="id-ID"/>
              </w:rPr>
            </w:pPr>
          </w:p>
        </w:tc>
        <w:tc>
          <w:tcPr>
            <w:tcW w:w="3118" w:type="dxa"/>
            <w:tcBorders>
              <w:top w:val="nil"/>
              <w:bottom w:val="single" w:sz="4" w:space="0" w:color="auto"/>
            </w:tcBorders>
          </w:tcPr>
          <w:p w14:paraId="5247CF5D"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27-32</w:t>
            </w:r>
          </w:p>
        </w:tc>
        <w:tc>
          <w:tcPr>
            <w:tcW w:w="1808" w:type="dxa"/>
            <w:tcBorders>
              <w:top w:val="nil"/>
              <w:bottom w:val="single" w:sz="4" w:space="0" w:color="auto"/>
            </w:tcBorders>
          </w:tcPr>
          <w:p w14:paraId="27EAF894"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9</w:t>
            </w:r>
          </w:p>
        </w:tc>
      </w:tr>
      <w:tr w:rsidR="008F0037" w14:paraId="4E85F407" w14:textId="77777777" w:rsidTr="00BC5831">
        <w:tc>
          <w:tcPr>
            <w:tcW w:w="570" w:type="dxa"/>
            <w:vMerge w:val="restart"/>
            <w:tcBorders>
              <w:top w:val="single" w:sz="4" w:space="0" w:color="auto"/>
              <w:bottom w:val="nil"/>
            </w:tcBorders>
          </w:tcPr>
          <w:p w14:paraId="025CB068"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3.</w:t>
            </w:r>
          </w:p>
        </w:tc>
        <w:tc>
          <w:tcPr>
            <w:tcW w:w="3224" w:type="dxa"/>
            <w:vMerge w:val="restart"/>
            <w:tcBorders>
              <w:top w:val="single" w:sz="4" w:space="0" w:color="auto"/>
              <w:bottom w:val="nil"/>
            </w:tcBorders>
          </w:tcPr>
          <w:p w14:paraId="38E83FDA"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 xml:space="preserve">Pengasilan atau uang saku </w:t>
            </w:r>
          </w:p>
        </w:tc>
        <w:tc>
          <w:tcPr>
            <w:tcW w:w="3118" w:type="dxa"/>
            <w:tcBorders>
              <w:top w:val="single" w:sz="4" w:space="0" w:color="auto"/>
              <w:bottom w:val="nil"/>
            </w:tcBorders>
          </w:tcPr>
          <w:p w14:paraId="40E65F45"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&lt; Rp. 500.000</w:t>
            </w:r>
          </w:p>
        </w:tc>
        <w:tc>
          <w:tcPr>
            <w:tcW w:w="1808" w:type="dxa"/>
            <w:tcBorders>
              <w:top w:val="single" w:sz="4" w:space="0" w:color="auto"/>
              <w:bottom w:val="nil"/>
            </w:tcBorders>
          </w:tcPr>
          <w:p w14:paraId="60E1B913"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38</w:t>
            </w:r>
          </w:p>
        </w:tc>
      </w:tr>
      <w:tr w:rsidR="008F0037" w14:paraId="0829E491" w14:textId="77777777" w:rsidTr="00BC5831">
        <w:tc>
          <w:tcPr>
            <w:tcW w:w="570" w:type="dxa"/>
            <w:vMerge/>
            <w:tcBorders>
              <w:top w:val="nil"/>
              <w:bottom w:val="nil"/>
            </w:tcBorders>
          </w:tcPr>
          <w:p w14:paraId="03EFA07D" w14:textId="77777777" w:rsidR="008F0037" w:rsidRPr="00C301C7" w:rsidRDefault="008F0037" w:rsidP="004055CC">
            <w:pPr>
              <w:widowControl w:val="0"/>
              <w:spacing w:line="23" w:lineRule="atLeast"/>
              <w:jc w:val="both"/>
              <w:rPr>
                <w:color w:val="000000"/>
                <w:sz w:val="24"/>
                <w:szCs w:val="24"/>
                <w:lang w:val="id-ID"/>
              </w:rPr>
            </w:pPr>
          </w:p>
        </w:tc>
        <w:tc>
          <w:tcPr>
            <w:tcW w:w="3224" w:type="dxa"/>
            <w:vMerge/>
            <w:tcBorders>
              <w:top w:val="nil"/>
              <w:bottom w:val="nil"/>
            </w:tcBorders>
          </w:tcPr>
          <w:p w14:paraId="1AEC9D20" w14:textId="77777777" w:rsidR="008F0037" w:rsidRPr="00C301C7" w:rsidRDefault="008F0037" w:rsidP="004055CC">
            <w:pPr>
              <w:widowControl w:val="0"/>
              <w:spacing w:line="23" w:lineRule="atLeast"/>
              <w:jc w:val="both"/>
              <w:rPr>
                <w:color w:val="000000"/>
                <w:sz w:val="24"/>
                <w:szCs w:val="24"/>
                <w:lang w:val="id-ID"/>
              </w:rPr>
            </w:pPr>
          </w:p>
        </w:tc>
        <w:tc>
          <w:tcPr>
            <w:tcW w:w="3118" w:type="dxa"/>
            <w:tcBorders>
              <w:top w:val="nil"/>
              <w:bottom w:val="nil"/>
            </w:tcBorders>
          </w:tcPr>
          <w:p w14:paraId="02549392"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Rp. 500.000 – Rp. 1.500.000</w:t>
            </w:r>
          </w:p>
        </w:tc>
        <w:tc>
          <w:tcPr>
            <w:tcW w:w="1808" w:type="dxa"/>
            <w:tcBorders>
              <w:top w:val="nil"/>
              <w:bottom w:val="nil"/>
            </w:tcBorders>
          </w:tcPr>
          <w:p w14:paraId="01ADEB56"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45</w:t>
            </w:r>
          </w:p>
        </w:tc>
      </w:tr>
      <w:tr w:rsidR="008F0037" w14:paraId="43591A22" w14:textId="77777777" w:rsidTr="00BC5831">
        <w:tc>
          <w:tcPr>
            <w:tcW w:w="570" w:type="dxa"/>
            <w:vMerge/>
            <w:tcBorders>
              <w:top w:val="nil"/>
              <w:bottom w:val="single" w:sz="4" w:space="0" w:color="auto"/>
            </w:tcBorders>
          </w:tcPr>
          <w:p w14:paraId="4A323A21" w14:textId="77777777" w:rsidR="008F0037" w:rsidRPr="00C301C7" w:rsidRDefault="008F0037" w:rsidP="004055CC">
            <w:pPr>
              <w:widowControl w:val="0"/>
              <w:spacing w:line="23" w:lineRule="atLeast"/>
              <w:jc w:val="both"/>
              <w:rPr>
                <w:color w:val="000000"/>
                <w:sz w:val="24"/>
                <w:szCs w:val="24"/>
                <w:lang w:val="id-ID"/>
              </w:rPr>
            </w:pPr>
          </w:p>
        </w:tc>
        <w:tc>
          <w:tcPr>
            <w:tcW w:w="3224" w:type="dxa"/>
            <w:vMerge/>
            <w:tcBorders>
              <w:top w:val="nil"/>
              <w:bottom w:val="single" w:sz="4" w:space="0" w:color="auto"/>
            </w:tcBorders>
          </w:tcPr>
          <w:p w14:paraId="03ECE3B2" w14:textId="77777777" w:rsidR="008F0037" w:rsidRPr="00C301C7" w:rsidRDefault="008F0037" w:rsidP="004055CC">
            <w:pPr>
              <w:widowControl w:val="0"/>
              <w:spacing w:line="23" w:lineRule="atLeast"/>
              <w:jc w:val="both"/>
              <w:rPr>
                <w:color w:val="000000"/>
                <w:sz w:val="24"/>
                <w:szCs w:val="24"/>
                <w:lang w:val="id-ID"/>
              </w:rPr>
            </w:pPr>
          </w:p>
        </w:tc>
        <w:tc>
          <w:tcPr>
            <w:tcW w:w="3118" w:type="dxa"/>
            <w:tcBorders>
              <w:top w:val="nil"/>
              <w:bottom w:val="single" w:sz="4" w:space="0" w:color="auto"/>
            </w:tcBorders>
          </w:tcPr>
          <w:p w14:paraId="31E7CD8D" w14:textId="77777777" w:rsidR="008F0037" w:rsidRDefault="008F0037" w:rsidP="004055CC">
            <w:pPr>
              <w:widowControl w:val="0"/>
              <w:spacing w:line="23" w:lineRule="atLeast"/>
              <w:jc w:val="both"/>
              <w:rPr>
                <w:color w:val="000000"/>
                <w:sz w:val="24"/>
                <w:szCs w:val="24"/>
                <w:lang w:val="id-ID"/>
              </w:rPr>
            </w:pPr>
            <w:r>
              <w:rPr>
                <w:color w:val="000000"/>
                <w:sz w:val="24"/>
                <w:szCs w:val="24"/>
                <w:lang w:val="id-ID"/>
              </w:rPr>
              <w:t>&gt;Rp.2.000.000–Rp.5.000.000</w:t>
            </w:r>
          </w:p>
        </w:tc>
        <w:tc>
          <w:tcPr>
            <w:tcW w:w="1808" w:type="dxa"/>
            <w:tcBorders>
              <w:top w:val="nil"/>
              <w:bottom w:val="single" w:sz="4" w:space="0" w:color="auto"/>
            </w:tcBorders>
          </w:tcPr>
          <w:p w14:paraId="24C5624E"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18</w:t>
            </w:r>
          </w:p>
        </w:tc>
      </w:tr>
      <w:tr w:rsidR="008F0037" w14:paraId="4B827947" w14:textId="77777777" w:rsidTr="00BC5831">
        <w:tc>
          <w:tcPr>
            <w:tcW w:w="570" w:type="dxa"/>
            <w:vMerge w:val="restart"/>
            <w:tcBorders>
              <w:top w:val="single" w:sz="4" w:space="0" w:color="auto"/>
              <w:bottom w:val="nil"/>
            </w:tcBorders>
          </w:tcPr>
          <w:p w14:paraId="4C4C7559"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4.</w:t>
            </w:r>
          </w:p>
        </w:tc>
        <w:tc>
          <w:tcPr>
            <w:tcW w:w="3224" w:type="dxa"/>
            <w:vMerge w:val="restart"/>
            <w:tcBorders>
              <w:top w:val="single" w:sz="4" w:space="0" w:color="auto"/>
              <w:bottom w:val="nil"/>
            </w:tcBorders>
          </w:tcPr>
          <w:p w14:paraId="2C3EBFDC"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Pekerjaan</w:t>
            </w:r>
          </w:p>
        </w:tc>
        <w:tc>
          <w:tcPr>
            <w:tcW w:w="3118" w:type="dxa"/>
            <w:tcBorders>
              <w:top w:val="single" w:sz="4" w:space="0" w:color="auto"/>
              <w:bottom w:val="nil"/>
            </w:tcBorders>
          </w:tcPr>
          <w:p w14:paraId="7E531D4E" w14:textId="77777777" w:rsidR="008F0037" w:rsidRDefault="008F0037" w:rsidP="004055CC">
            <w:pPr>
              <w:widowControl w:val="0"/>
              <w:spacing w:line="23" w:lineRule="atLeast"/>
              <w:jc w:val="both"/>
              <w:rPr>
                <w:color w:val="000000"/>
                <w:sz w:val="24"/>
                <w:szCs w:val="24"/>
                <w:lang w:val="id-ID"/>
              </w:rPr>
            </w:pPr>
            <w:r>
              <w:rPr>
                <w:color w:val="000000"/>
                <w:sz w:val="24"/>
                <w:szCs w:val="24"/>
                <w:lang w:val="id-ID"/>
              </w:rPr>
              <w:t>Pelajar / Mahasiswa</w:t>
            </w:r>
          </w:p>
        </w:tc>
        <w:tc>
          <w:tcPr>
            <w:tcW w:w="1808" w:type="dxa"/>
            <w:tcBorders>
              <w:top w:val="single" w:sz="4" w:space="0" w:color="auto"/>
              <w:bottom w:val="nil"/>
            </w:tcBorders>
          </w:tcPr>
          <w:p w14:paraId="559836FD"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55</w:t>
            </w:r>
          </w:p>
        </w:tc>
      </w:tr>
      <w:tr w:rsidR="008F0037" w14:paraId="02C78462" w14:textId="77777777" w:rsidTr="00BC5831">
        <w:tc>
          <w:tcPr>
            <w:tcW w:w="570" w:type="dxa"/>
            <w:vMerge/>
            <w:tcBorders>
              <w:top w:val="nil"/>
              <w:bottom w:val="nil"/>
            </w:tcBorders>
          </w:tcPr>
          <w:p w14:paraId="67736BD0" w14:textId="77777777" w:rsidR="008F0037" w:rsidRPr="00C301C7" w:rsidRDefault="008F0037" w:rsidP="004055CC">
            <w:pPr>
              <w:widowControl w:val="0"/>
              <w:spacing w:line="23" w:lineRule="atLeast"/>
              <w:jc w:val="both"/>
              <w:rPr>
                <w:color w:val="000000"/>
                <w:sz w:val="24"/>
                <w:szCs w:val="24"/>
                <w:lang w:val="id-ID"/>
              </w:rPr>
            </w:pPr>
          </w:p>
        </w:tc>
        <w:tc>
          <w:tcPr>
            <w:tcW w:w="3224" w:type="dxa"/>
            <w:vMerge/>
            <w:tcBorders>
              <w:top w:val="nil"/>
              <w:bottom w:val="nil"/>
            </w:tcBorders>
          </w:tcPr>
          <w:p w14:paraId="51FBEE4B" w14:textId="77777777" w:rsidR="008F0037" w:rsidRDefault="008F0037" w:rsidP="004055CC">
            <w:pPr>
              <w:widowControl w:val="0"/>
              <w:spacing w:line="23" w:lineRule="atLeast"/>
              <w:jc w:val="both"/>
              <w:rPr>
                <w:color w:val="000000"/>
                <w:sz w:val="24"/>
                <w:szCs w:val="24"/>
                <w:lang w:val="id-ID"/>
              </w:rPr>
            </w:pPr>
          </w:p>
        </w:tc>
        <w:tc>
          <w:tcPr>
            <w:tcW w:w="3118" w:type="dxa"/>
            <w:tcBorders>
              <w:top w:val="nil"/>
              <w:bottom w:val="nil"/>
            </w:tcBorders>
          </w:tcPr>
          <w:p w14:paraId="48F18405" w14:textId="77777777" w:rsidR="008F0037" w:rsidRDefault="006B11B4" w:rsidP="004055CC">
            <w:pPr>
              <w:widowControl w:val="0"/>
              <w:spacing w:line="23" w:lineRule="atLeast"/>
              <w:jc w:val="both"/>
              <w:rPr>
                <w:color w:val="000000"/>
                <w:sz w:val="24"/>
                <w:szCs w:val="24"/>
                <w:lang w:val="id-ID"/>
              </w:rPr>
            </w:pPr>
            <w:r>
              <w:rPr>
                <w:color w:val="000000"/>
                <w:sz w:val="24"/>
                <w:szCs w:val="24"/>
                <w:lang w:val="id-ID"/>
              </w:rPr>
              <w:t>W</w:t>
            </w:r>
            <w:r w:rsidR="008F0037">
              <w:rPr>
                <w:color w:val="000000"/>
                <w:sz w:val="24"/>
                <w:szCs w:val="24"/>
                <w:lang w:val="id-ID"/>
              </w:rPr>
              <w:t>iraswasta</w:t>
            </w:r>
          </w:p>
        </w:tc>
        <w:tc>
          <w:tcPr>
            <w:tcW w:w="1808" w:type="dxa"/>
            <w:tcBorders>
              <w:top w:val="nil"/>
              <w:bottom w:val="nil"/>
            </w:tcBorders>
          </w:tcPr>
          <w:p w14:paraId="7462864F"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15</w:t>
            </w:r>
          </w:p>
        </w:tc>
      </w:tr>
      <w:tr w:rsidR="008F0037" w14:paraId="3552CAF3" w14:textId="77777777" w:rsidTr="00BC5831">
        <w:tc>
          <w:tcPr>
            <w:tcW w:w="570" w:type="dxa"/>
            <w:vMerge/>
            <w:tcBorders>
              <w:top w:val="nil"/>
              <w:bottom w:val="nil"/>
            </w:tcBorders>
          </w:tcPr>
          <w:p w14:paraId="3B2E447F" w14:textId="77777777" w:rsidR="008F0037" w:rsidRPr="00C301C7" w:rsidRDefault="008F0037" w:rsidP="004055CC">
            <w:pPr>
              <w:widowControl w:val="0"/>
              <w:spacing w:line="23" w:lineRule="atLeast"/>
              <w:jc w:val="both"/>
              <w:rPr>
                <w:color w:val="000000"/>
                <w:sz w:val="24"/>
                <w:szCs w:val="24"/>
                <w:lang w:val="id-ID"/>
              </w:rPr>
            </w:pPr>
          </w:p>
        </w:tc>
        <w:tc>
          <w:tcPr>
            <w:tcW w:w="3224" w:type="dxa"/>
            <w:vMerge/>
            <w:tcBorders>
              <w:top w:val="nil"/>
              <w:bottom w:val="nil"/>
            </w:tcBorders>
          </w:tcPr>
          <w:p w14:paraId="79068C02" w14:textId="77777777" w:rsidR="008F0037" w:rsidRDefault="008F0037" w:rsidP="004055CC">
            <w:pPr>
              <w:widowControl w:val="0"/>
              <w:spacing w:line="23" w:lineRule="atLeast"/>
              <w:jc w:val="both"/>
              <w:rPr>
                <w:color w:val="000000"/>
                <w:sz w:val="24"/>
                <w:szCs w:val="24"/>
                <w:lang w:val="id-ID"/>
              </w:rPr>
            </w:pPr>
          </w:p>
        </w:tc>
        <w:tc>
          <w:tcPr>
            <w:tcW w:w="3118" w:type="dxa"/>
            <w:tcBorders>
              <w:top w:val="nil"/>
              <w:bottom w:val="nil"/>
            </w:tcBorders>
          </w:tcPr>
          <w:p w14:paraId="0B3631B3" w14:textId="77777777" w:rsidR="008F0037" w:rsidRDefault="008F0037" w:rsidP="004055CC">
            <w:pPr>
              <w:widowControl w:val="0"/>
              <w:spacing w:line="23" w:lineRule="atLeast"/>
              <w:jc w:val="both"/>
              <w:rPr>
                <w:color w:val="000000"/>
                <w:sz w:val="24"/>
                <w:szCs w:val="24"/>
                <w:lang w:val="id-ID"/>
              </w:rPr>
            </w:pPr>
            <w:r>
              <w:rPr>
                <w:color w:val="000000"/>
                <w:sz w:val="24"/>
                <w:szCs w:val="24"/>
                <w:lang w:val="id-ID"/>
              </w:rPr>
              <w:t>Karyawan swasta</w:t>
            </w:r>
          </w:p>
        </w:tc>
        <w:tc>
          <w:tcPr>
            <w:tcW w:w="1808" w:type="dxa"/>
            <w:tcBorders>
              <w:top w:val="nil"/>
              <w:bottom w:val="nil"/>
            </w:tcBorders>
          </w:tcPr>
          <w:p w14:paraId="391D5501"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21</w:t>
            </w:r>
          </w:p>
        </w:tc>
      </w:tr>
      <w:tr w:rsidR="008F0037" w14:paraId="5F2FE2CD" w14:textId="77777777" w:rsidTr="00BC5831">
        <w:tc>
          <w:tcPr>
            <w:tcW w:w="570" w:type="dxa"/>
            <w:vMerge/>
            <w:tcBorders>
              <w:top w:val="nil"/>
              <w:bottom w:val="nil"/>
            </w:tcBorders>
          </w:tcPr>
          <w:p w14:paraId="44409FF9" w14:textId="77777777" w:rsidR="008F0037" w:rsidRPr="00C301C7" w:rsidRDefault="008F0037" w:rsidP="004055CC">
            <w:pPr>
              <w:widowControl w:val="0"/>
              <w:spacing w:line="23" w:lineRule="atLeast"/>
              <w:jc w:val="both"/>
              <w:rPr>
                <w:color w:val="000000"/>
                <w:sz w:val="24"/>
                <w:szCs w:val="24"/>
                <w:lang w:val="id-ID"/>
              </w:rPr>
            </w:pPr>
          </w:p>
        </w:tc>
        <w:tc>
          <w:tcPr>
            <w:tcW w:w="3224" w:type="dxa"/>
            <w:vMerge/>
            <w:tcBorders>
              <w:top w:val="nil"/>
              <w:bottom w:val="nil"/>
            </w:tcBorders>
          </w:tcPr>
          <w:p w14:paraId="7E45E92C" w14:textId="77777777" w:rsidR="008F0037" w:rsidRDefault="008F0037" w:rsidP="004055CC">
            <w:pPr>
              <w:widowControl w:val="0"/>
              <w:spacing w:line="23" w:lineRule="atLeast"/>
              <w:jc w:val="both"/>
              <w:rPr>
                <w:color w:val="000000"/>
                <w:sz w:val="24"/>
                <w:szCs w:val="24"/>
                <w:lang w:val="id-ID"/>
              </w:rPr>
            </w:pPr>
          </w:p>
        </w:tc>
        <w:tc>
          <w:tcPr>
            <w:tcW w:w="3118" w:type="dxa"/>
            <w:tcBorders>
              <w:top w:val="nil"/>
              <w:bottom w:val="nil"/>
            </w:tcBorders>
          </w:tcPr>
          <w:p w14:paraId="5B0F3565" w14:textId="77777777" w:rsidR="008F0037" w:rsidRDefault="008F0037" w:rsidP="004055CC">
            <w:pPr>
              <w:widowControl w:val="0"/>
              <w:spacing w:line="23" w:lineRule="atLeast"/>
              <w:jc w:val="both"/>
              <w:rPr>
                <w:color w:val="000000"/>
                <w:sz w:val="24"/>
                <w:szCs w:val="24"/>
                <w:lang w:val="id-ID"/>
              </w:rPr>
            </w:pPr>
            <w:r>
              <w:rPr>
                <w:color w:val="000000"/>
                <w:sz w:val="24"/>
                <w:szCs w:val="24"/>
                <w:lang w:val="id-ID"/>
              </w:rPr>
              <w:t>PNS</w:t>
            </w:r>
          </w:p>
        </w:tc>
        <w:tc>
          <w:tcPr>
            <w:tcW w:w="1808" w:type="dxa"/>
            <w:tcBorders>
              <w:top w:val="nil"/>
              <w:bottom w:val="nil"/>
            </w:tcBorders>
          </w:tcPr>
          <w:p w14:paraId="718039A2"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1</w:t>
            </w:r>
          </w:p>
        </w:tc>
      </w:tr>
      <w:tr w:rsidR="008F0037" w14:paraId="580A313B" w14:textId="77777777" w:rsidTr="00BC5831">
        <w:tc>
          <w:tcPr>
            <w:tcW w:w="570" w:type="dxa"/>
            <w:vMerge/>
            <w:tcBorders>
              <w:top w:val="nil"/>
              <w:bottom w:val="single" w:sz="4" w:space="0" w:color="auto"/>
            </w:tcBorders>
          </w:tcPr>
          <w:p w14:paraId="4B1CC27D" w14:textId="77777777" w:rsidR="008F0037" w:rsidRPr="00C301C7" w:rsidRDefault="008F0037" w:rsidP="004055CC">
            <w:pPr>
              <w:widowControl w:val="0"/>
              <w:spacing w:line="23" w:lineRule="atLeast"/>
              <w:jc w:val="both"/>
              <w:rPr>
                <w:color w:val="000000"/>
                <w:sz w:val="24"/>
                <w:szCs w:val="24"/>
                <w:lang w:val="id-ID"/>
              </w:rPr>
            </w:pPr>
          </w:p>
        </w:tc>
        <w:tc>
          <w:tcPr>
            <w:tcW w:w="3224" w:type="dxa"/>
            <w:vMerge/>
            <w:tcBorders>
              <w:top w:val="nil"/>
              <w:bottom w:val="single" w:sz="4" w:space="0" w:color="auto"/>
            </w:tcBorders>
          </w:tcPr>
          <w:p w14:paraId="295E2475" w14:textId="77777777" w:rsidR="008F0037" w:rsidRDefault="008F0037" w:rsidP="004055CC">
            <w:pPr>
              <w:widowControl w:val="0"/>
              <w:spacing w:line="23" w:lineRule="atLeast"/>
              <w:jc w:val="both"/>
              <w:rPr>
                <w:color w:val="000000"/>
                <w:sz w:val="24"/>
                <w:szCs w:val="24"/>
                <w:lang w:val="id-ID"/>
              </w:rPr>
            </w:pPr>
          </w:p>
        </w:tc>
        <w:tc>
          <w:tcPr>
            <w:tcW w:w="3118" w:type="dxa"/>
            <w:tcBorders>
              <w:top w:val="nil"/>
              <w:bottom w:val="single" w:sz="4" w:space="0" w:color="auto"/>
            </w:tcBorders>
          </w:tcPr>
          <w:p w14:paraId="1BA95753" w14:textId="77777777" w:rsidR="008F0037" w:rsidRDefault="008F0037" w:rsidP="004055CC">
            <w:pPr>
              <w:widowControl w:val="0"/>
              <w:spacing w:line="23" w:lineRule="atLeast"/>
              <w:jc w:val="both"/>
              <w:rPr>
                <w:color w:val="000000"/>
                <w:sz w:val="24"/>
                <w:szCs w:val="24"/>
                <w:lang w:val="id-ID"/>
              </w:rPr>
            </w:pPr>
            <w:r>
              <w:rPr>
                <w:color w:val="000000"/>
                <w:sz w:val="24"/>
                <w:szCs w:val="24"/>
                <w:lang w:val="id-ID"/>
              </w:rPr>
              <w:t>Lain-lain</w:t>
            </w:r>
          </w:p>
        </w:tc>
        <w:tc>
          <w:tcPr>
            <w:tcW w:w="1808" w:type="dxa"/>
            <w:tcBorders>
              <w:top w:val="nil"/>
              <w:bottom w:val="single" w:sz="4" w:space="0" w:color="auto"/>
            </w:tcBorders>
          </w:tcPr>
          <w:p w14:paraId="4A87D52E"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8</w:t>
            </w:r>
          </w:p>
        </w:tc>
      </w:tr>
      <w:tr w:rsidR="008F0037" w14:paraId="4B026476" w14:textId="77777777" w:rsidTr="00BC5831">
        <w:tc>
          <w:tcPr>
            <w:tcW w:w="570" w:type="dxa"/>
            <w:vMerge w:val="restart"/>
            <w:tcBorders>
              <w:top w:val="single" w:sz="4" w:space="0" w:color="auto"/>
              <w:bottom w:val="nil"/>
            </w:tcBorders>
          </w:tcPr>
          <w:p w14:paraId="1A0F9760"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5.</w:t>
            </w:r>
          </w:p>
        </w:tc>
        <w:tc>
          <w:tcPr>
            <w:tcW w:w="3224" w:type="dxa"/>
            <w:vMerge w:val="restart"/>
            <w:tcBorders>
              <w:top w:val="single" w:sz="4" w:space="0" w:color="auto"/>
              <w:bottom w:val="nil"/>
            </w:tcBorders>
          </w:tcPr>
          <w:p w14:paraId="632F09C7" w14:textId="77777777" w:rsidR="008F0037" w:rsidRDefault="008F0037" w:rsidP="004055CC">
            <w:pPr>
              <w:widowControl w:val="0"/>
              <w:spacing w:line="23" w:lineRule="atLeast"/>
              <w:jc w:val="both"/>
              <w:rPr>
                <w:color w:val="000000"/>
                <w:sz w:val="24"/>
                <w:szCs w:val="24"/>
                <w:lang w:val="id-ID"/>
              </w:rPr>
            </w:pPr>
            <w:r>
              <w:rPr>
                <w:color w:val="000000"/>
                <w:sz w:val="24"/>
                <w:szCs w:val="24"/>
                <w:lang w:val="id-ID"/>
              </w:rPr>
              <w:t>Tingkat pendidikan</w:t>
            </w:r>
          </w:p>
        </w:tc>
        <w:tc>
          <w:tcPr>
            <w:tcW w:w="3118" w:type="dxa"/>
            <w:tcBorders>
              <w:top w:val="single" w:sz="4" w:space="0" w:color="auto"/>
              <w:bottom w:val="nil"/>
            </w:tcBorders>
          </w:tcPr>
          <w:p w14:paraId="1E96F136" w14:textId="77777777" w:rsidR="008F0037" w:rsidRDefault="008F0037" w:rsidP="004055CC">
            <w:pPr>
              <w:widowControl w:val="0"/>
              <w:spacing w:line="23" w:lineRule="atLeast"/>
              <w:jc w:val="both"/>
              <w:rPr>
                <w:color w:val="000000"/>
                <w:sz w:val="24"/>
                <w:szCs w:val="24"/>
                <w:lang w:val="id-ID"/>
              </w:rPr>
            </w:pPr>
            <w:r>
              <w:rPr>
                <w:color w:val="000000"/>
                <w:sz w:val="24"/>
                <w:szCs w:val="24"/>
                <w:lang w:val="id-ID"/>
              </w:rPr>
              <w:t>SMA / Sederajat</w:t>
            </w:r>
          </w:p>
        </w:tc>
        <w:tc>
          <w:tcPr>
            <w:tcW w:w="1808" w:type="dxa"/>
            <w:tcBorders>
              <w:top w:val="single" w:sz="4" w:space="0" w:color="auto"/>
              <w:bottom w:val="nil"/>
            </w:tcBorders>
          </w:tcPr>
          <w:p w14:paraId="1FB056E5"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43</w:t>
            </w:r>
          </w:p>
        </w:tc>
      </w:tr>
      <w:tr w:rsidR="008F0037" w14:paraId="3ECB201E" w14:textId="77777777" w:rsidTr="00BC5831">
        <w:tc>
          <w:tcPr>
            <w:tcW w:w="570" w:type="dxa"/>
            <w:vMerge/>
            <w:tcBorders>
              <w:top w:val="nil"/>
              <w:bottom w:val="nil"/>
            </w:tcBorders>
          </w:tcPr>
          <w:p w14:paraId="35D4D178" w14:textId="77777777" w:rsidR="008F0037" w:rsidRPr="00C301C7" w:rsidRDefault="008F0037" w:rsidP="004055CC">
            <w:pPr>
              <w:widowControl w:val="0"/>
              <w:spacing w:line="23" w:lineRule="atLeast"/>
              <w:jc w:val="both"/>
              <w:rPr>
                <w:color w:val="000000"/>
                <w:sz w:val="24"/>
                <w:szCs w:val="24"/>
                <w:lang w:val="id-ID"/>
              </w:rPr>
            </w:pPr>
          </w:p>
        </w:tc>
        <w:tc>
          <w:tcPr>
            <w:tcW w:w="3224" w:type="dxa"/>
            <w:vMerge/>
            <w:tcBorders>
              <w:top w:val="nil"/>
              <w:bottom w:val="nil"/>
            </w:tcBorders>
          </w:tcPr>
          <w:p w14:paraId="4074B0D3" w14:textId="77777777" w:rsidR="008F0037" w:rsidRDefault="008F0037" w:rsidP="004055CC">
            <w:pPr>
              <w:widowControl w:val="0"/>
              <w:spacing w:line="23" w:lineRule="atLeast"/>
              <w:jc w:val="both"/>
              <w:rPr>
                <w:color w:val="000000"/>
                <w:sz w:val="24"/>
                <w:szCs w:val="24"/>
                <w:lang w:val="id-ID"/>
              </w:rPr>
            </w:pPr>
          </w:p>
        </w:tc>
        <w:tc>
          <w:tcPr>
            <w:tcW w:w="3118" w:type="dxa"/>
            <w:tcBorders>
              <w:top w:val="nil"/>
              <w:bottom w:val="nil"/>
            </w:tcBorders>
          </w:tcPr>
          <w:p w14:paraId="57B06C63" w14:textId="77777777" w:rsidR="008F0037" w:rsidRDefault="008F0037" w:rsidP="004055CC">
            <w:pPr>
              <w:widowControl w:val="0"/>
              <w:spacing w:line="23" w:lineRule="atLeast"/>
              <w:jc w:val="both"/>
              <w:rPr>
                <w:color w:val="000000"/>
                <w:sz w:val="24"/>
                <w:szCs w:val="24"/>
                <w:lang w:val="id-ID"/>
              </w:rPr>
            </w:pPr>
            <w:r>
              <w:rPr>
                <w:color w:val="000000"/>
                <w:sz w:val="24"/>
                <w:szCs w:val="24"/>
                <w:lang w:val="id-ID"/>
              </w:rPr>
              <w:t xml:space="preserve">Diploma </w:t>
            </w:r>
          </w:p>
        </w:tc>
        <w:tc>
          <w:tcPr>
            <w:tcW w:w="1808" w:type="dxa"/>
            <w:tcBorders>
              <w:top w:val="nil"/>
              <w:bottom w:val="nil"/>
            </w:tcBorders>
          </w:tcPr>
          <w:p w14:paraId="263AF4B9"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20</w:t>
            </w:r>
          </w:p>
        </w:tc>
      </w:tr>
      <w:tr w:rsidR="008F0037" w14:paraId="27D6C1BF" w14:textId="77777777" w:rsidTr="00BC5831">
        <w:tc>
          <w:tcPr>
            <w:tcW w:w="570" w:type="dxa"/>
            <w:vMerge/>
            <w:tcBorders>
              <w:top w:val="nil"/>
              <w:bottom w:val="single" w:sz="4" w:space="0" w:color="auto"/>
            </w:tcBorders>
          </w:tcPr>
          <w:p w14:paraId="119C009C" w14:textId="77777777" w:rsidR="008F0037" w:rsidRPr="00C301C7" w:rsidRDefault="008F0037" w:rsidP="004055CC">
            <w:pPr>
              <w:widowControl w:val="0"/>
              <w:spacing w:line="23" w:lineRule="atLeast"/>
              <w:jc w:val="both"/>
              <w:rPr>
                <w:color w:val="000000"/>
                <w:sz w:val="24"/>
                <w:szCs w:val="24"/>
                <w:lang w:val="id-ID"/>
              </w:rPr>
            </w:pPr>
          </w:p>
        </w:tc>
        <w:tc>
          <w:tcPr>
            <w:tcW w:w="3224" w:type="dxa"/>
            <w:vMerge/>
            <w:tcBorders>
              <w:top w:val="nil"/>
              <w:bottom w:val="single" w:sz="4" w:space="0" w:color="auto"/>
            </w:tcBorders>
          </w:tcPr>
          <w:p w14:paraId="28D00EC1" w14:textId="77777777" w:rsidR="008F0037" w:rsidRDefault="008F0037" w:rsidP="004055CC">
            <w:pPr>
              <w:widowControl w:val="0"/>
              <w:spacing w:line="23" w:lineRule="atLeast"/>
              <w:jc w:val="both"/>
              <w:rPr>
                <w:color w:val="000000"/>
                <w:sz w:val="24"/>
                <w:szCs w:val="24"/>
                <w:lang w:val="id-ID"/>
              </w:rPr>
            </w:pPr>
          </w:p>
        </w:tc>
        <w:tc>
          <w:tcPr>
            <w:tcW w:w="3118" w:type="dxa"/>
            <w:tcBorders>
              <w:top w:val="nil"/>
              <w:bottom w:val="single" w:sz="4" w:space="0" w:color="auto"/>
            </w:tcBorders>
          </w:tcPr>
          <w:p w14:paraId="50D2D0CA" w14:textId="77777777" w:rsidR="008F0037" w:rsidRDefault="008F0037" w:rsidP="004055CC">
            <w:pPr>
              <w:widowControl w:val="0"/>
              <w:spacing w:line="23" w:lineRule="atLeast"/>
              <w:jc w:val="both"/>
              <w:rPr>
                <w:color w:val="000000"/>
                <w:sz w:val="24"/>
                <w:szCs w:val="24"/>
                <w:lang w:val="id-ID"/>
              </w:rPr>
            </w:pPr>
            <w:r>
              <w:rPr>
                <w:color w:val="000000"/>
                <w:sz w:val="24"/>
                <w:szCs w:val="24"/>
                <w:lang w:val="id-ID"/>
              </w:rPr>
              <w:t>S1 / D4</w:t>
            </w:r>
          </w:p>
        </w:tc>
        <w:tc>
          <w:tcPr>
            <w:tcW w:w="1808" w:type="dxa"/>
            <w:tcBorders>
              <w:top w:val="nil"/>
              <w:bottom w:val="single" w:sz="4" w:space="0" w:color="auto"/>
            </w:tcBorders>
          </w:tcPr>
          <w:p w14:paraId="42A0A495"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38</w:t>
            </w:r>
          </w:p>
        </w:tc>
      </w:tr>
      <w:tr w:rsidR="008F0037" w14:paraId="478C9288" w14:textId="77777777" w:rsidTr="00BC5831">
        <w:tc>
          <w:tcPr>
            <w:tcW w:w="570" w:type="dxa"/>
            <w:vMerge w:val="restart"/>
            <w:tcBorders>
              <w:top w:val="single" w:sz="4" w:space="0" w:color="auto"/>
            </w:tcBorders>
          </w:tcPr>
          <w:p w14:paraId="74D37927"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6.</w:t>
            </w:r>
          </w:p>
        </w:tc>
        <w:tc>
          <w:tcPr>
            <w:tcW w:w="3224" w:type="dxa"/>
            <w:vMerge w:val="restart"/>
            <w:tcBorders>
              <w:top w:val="single" w:sz="4" w:space="0" w:color="auto"/>
            </w:tcBorders>
          </w:tcPr>
          <w:p w14:paraId="6FDBB2EB" w14:textId="77777777" w:rsidR="008F0037" w:rsidRDefault="008F0037" w:rsidP="004055CC">
            <w:pPr>
              <w:widowControl w:val="0"/>
              <w:spacing w:line="23" w:lineRule="atLeast"/>
              <w:jc w:val="both"/>
              <w:rPr>
                <w:color w:val="000000"/>
                <w:sz w:val="24"/>
                <w:szCs w:val="24"/>
                <w:lang w:val="id-ID"/>
              </w:rPr>
            </w:pPr>
            <w:r>
              <w:rPr>
                <w:color w:val="000000"/>
                <w:sz w:val="24"/>
                <w:szCs w:val="24"/>
                <w:lang w:val="id-ID"/>
              </w:rPr>
              <w:t>Status Perkawinan</w:t>
            </w:r>
          </w:p>
        </w:tc>
        <w:tc>
          <w:tcPr>
            <w:tcW w:w="3118" w:type="dxa"/>
            <w:tcBorders>
              <w:top w:val="single" w:sz="4" w:space="0" w:color="auto"/>
            </w:tcBorders>
          </w:tcPr>
          <w:p w14:paraId="5A6BD4FC" w14:textId="77777777" w:rsidR="008F0037" w:rsidRDefault="008F0037" w:rsidP="004055CC">
            <w:pPr>
              <w:widowControl w:val="0"/>
              <w:spacing w:line="23" w:lineRule="atLeast"/>
              <w:jc w:val="both"/>
              <w:rPr>
                <w:color w:val="000000"/>
                <w:sz w:val="24"/>
                <w:szCs w:val="24"/>
                <w:lang w:val="id-ID"/>
              </w:rPr>
            </w:pPr>
            <w:r>
              <w:rPr>
                <w:color w:val="000000"/>
                <w:sz w:val="24"/>
                <w:szCs w:val="24"/>
                <w:lang w:val="id-ID"/>
              </w:rPr>
              <w:t xml:space="preserve">Lajang </w:t>
            </w:r>
          </w:p>
        </w:tc>
        <w:tc>
          <w:tcPr>
            <w:tcW w:w="1808" w:type="dxa"/>
            <w:tcBorders>
              <w:top w:val="single" w:sz="4" w:space="0" w:color="auto"/>
            </w:tcBorders>
          </w:tcPr>
          <w:p w14:paraId="75D6ABDF"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92</w:t>
            </w:r>
          </w:p>
        </w:tc>
      </w:tr>
      <w:tr w:rsidR="008F0037" w14:paraId="067FD310" w14:textId="77777777" w:rsidTr="00BC5831">
        <w:tc>
          <w:tcPr>
            <w:tcW w:w="570" w:type="dxa"/>
            <w:vMerge/>
          </w:tcPr>
          <w:p w14:paraId="76DE4372" w14:textId="77777777" w:rsidR="008F0037" w:rsidRPr="00C301C7" w:rsidRDefault="008F0037" w:rsidP="004055CC">
            <w:pPr>
              <w:widowControl w:val="0"/>
              <w:spacing w:line="23" w:lineRule="atLeast"/>
              <w:jc w:val="both"/>
              <w:rPr>
                <w:color w:val="000000"/>
                <w:sz w:val="24"/>
                <w:szCs w:val="24"/>
                <w:lang w:val="id-ID"/>
              </w:rPr>
            </w:pPr>
          </w:p>
        </w:tc>
        <w:tc>
          <w:tcPr>
            <w:tcW w:w="3224" w:type="dxa"/>
            <w:vMerge/>
          </w:tcPr>
          <w:p w14:paraId="47CE56AA" w14:textId="77777777" w:rsidR="008F0037" w:rsidRDefault="008F0037" w:rsidP="004055CC">
            <w:pPr>
              <w:widowControl w:val="0"/>
              <w:spacing w:line="23" w:lineRule="atLeast"/>
              <w:jc w:val="both"/>
              <w:rPr>
                <w:color w:val="000000"/>
                <w:sz w:val="24"/>
                <w:szCs w:val="24"/>
                <w:lang w:val="id-ID"/>
              </w:rPr>
            </w:pPr>
          </w:p>
        </w:tc>
        <w:tc>
          <w:tcPr>
            <w:tcW w:w="3118" w:type="dxa"/>
          </w:tcPr>
          <w:p w14:paraId="51DF811D" w14:textId="77777777" w:rsidR="008F0037" w:rsidRDefault="008F0037" w:rsidP="004055CC">
            <w:pPr>
              <w:widowControl w:val="0"/>
              <w:spacing w:line="23" w:lineRule="atLeast"/>
              <w:jc w:val="both"/>
              <w:rPr>
                <w:color w:val="000000"/>
                <w:sz w:val="24"/>
                <w:szCs w:val="24"/>
                <w:lang w:val="id-ID"/>
              </w:rPr>
            </w:pPr>
            <w:r>
              <w:rPr>
                <w:color w:val="000000"/>
                <w:sz w:val="24"/>
                <w:szCs w:val="24"/>
                <w:lang w:val="id-ID"/>
              </w:rPr>
              <w:t xml:space="preserve">Menikah </w:t>
            </w:r>
          </w:p>
        </w:tc>
        <w:tc>
          <w:tcPr>
            <w:tcW w:w="1808" w:type="dxa"/>
          </w:tcPr>
          <w:p w14:paraId="066908B6" w14:textId="77777777" w:rsidR="008F0037" w:rsidRPr="00C301C7" w:rsidRDefault="008F0037" w:rsidP="004055CC">
            <w:pPr>
              <w:widowControl w:val="0"/>
              <w:spacing w:line="23" w:lineRule="atLeast"/>
              <w:jc w:val="both"/>
              <w:rPr>
                <w:color w:val="000000"/>
                <w:sz w:val="24"/>
                <w:szCs w:val="24"/>
                <w:lang w:val="id-ID"/>
              </w:rPr>
            </w:pPr>
            <w:r>
              <w:rPr>
                <w:color w:val="000000"/>
                <w:sz w:val="24"/>
                <w:szCs w:val="24"/>
                <w:lang w:val="id-ID"/>
              </w:rPr>
              <w:t>8</w:t>
            </w:r>
          </w:p>
        </w:tc>
      </w:tr>
    </w:tbl>
    <w:p w14:paraId="70D0AEFA" w14:textId="77777777" w:rsidR="00C301C7" w:rsidRPr="00AF0D91" w:rsidRDefault="00C42287" w:rsidP="004055CC">
      <w:pPr>
        <w:widowControl w:val="0"/>
        <w:pBdr>
          <w:top w:val="nil"/>
          <w:left w:val="nil"/>
          <w:bottom w:val="nil"/>
          <w:right w:val="nil"/>
          <w:between w:val="nil"/>
        </w:pBdr>
        <w:spacing w:line="23" w:lineRule="atLeast"/>
        <w:jc w:val="both"/>
        <w:rPr>
          <w:color w:val="000000"/>
          <w:sz w:val="20"/>
          <w:szCs w:val="24"/>
          <w:lang w:val="id-ID"/>
        </w:rPr>
      </w:pPr>
      <w:r w:rsidRPr="00AF0D91">
        <w:rPr>
          <w:color w:val="000000"/>
          <w:sz w:val="20"/>
          <w:szCs w:val="24"/>
          <w:lang w:val="id-ID"/>
        </w:rPr>
        <w:t>Sumber : Analisis Data Primer (2022)</w:t>
      </w:r>
    </w:p>
    <w:p w14:paraId="10D5A66F" w14:textId="77777777" w:rsidR="00C42287" w:rsidRDefault="00395F2A" w:rsidP="00940BF1">
      <w:pPr>
        <w:widowControl w:val="0"/>
        <w:pBdr>
          <w:top w:val="nil"/>
          <w:left w:val="nil"/>
          <w:bottom w:val="nil"/>
          <w:right w:val="nil"/>
          <w:between w:val="nil"/>
        </w:pBdr>
        <w:spacing w:line="23" w:lineRule="atLeast"/>
        <w:ind w:firstLine="709"/>
        <w:jc w:val="both"/>
        <w:rPr>
          <w:sz w:val="24"/>
          <w:szCs w:val="24"/>
          <w:lang w:val="id-ID"/>
        </w:rPr>
      </w:pPr>
      <w:r>
        <w:rPr>
          <w:color w:val="000000"/>
          <w:sz w:val="24"/>
          <w:szCs w:val="24"/>
          <w:lang w:val="id-ID"/>
        </w:rPr>
        <w:t>Berdasarkan T</w:t>
      </w:r>
      <w:r w:rsidR="00C42287">
        <w:rPr>
          <w:color w:val="000000"/>
          <w:sz w:val="24"/>
          <w:szCs w:val="24"/>
          <w:lang w:val="id-ID"/>
        </w:rPr>
        <w:t xml:space="preserve">abel 2, berbagai macam konsumen di </w:t>
      </w:r>
      <w:r w:rsidR="00C42287">
        <w:rPr>
          <w:i/>
          <w:color w:val="000000"/>
          <w:sz w:val="24"/>
          <w:szCs w:val="24"/>
          <w:lang w:val="id-ID"/>
        </w:rPr>
        <w:t xml:space="preserve">coffee shop </w:t>
      </w:r>
      <w:r w:rsidR="00C42287">
        <w:rPr>
          <w:color w:val="000000"/>
          <w:sz w:val="24"/>
          <w:szCs w:val="24"/>
          <w:lang w:val="id-ID"/>
        </w:rPr>
        <w:t xml:space="preserve">kopi pelarian didominasi oleh laki-laki dibandingkan oleh perempuan yang secara umum, </w:t>
      </w:r>
      <w:r w:rsidR="00C42287">
        <w:rPr>
          <w:sz w:val="24"/>
          <w:szCs w:val="24"/>
          <w:lang w:val="id-ID"/>
        </w:rPr>
        <w:t>laki-laki lebih identik dengan minumam kopi, selain itu juga laki-laki cenderung lebih suka ngobrol atau nongkrong, berdiskusi tentang pekerjaan atau yang lainnya bersama teman maupun kerabat dengan waktu yang sangat lama dibandingkan dengan perempuan (Kholik N, 2018).</w:t>
      </w:r>
      <w:r w:rsidR="00940BF1">
        <w:rPr>
          <w:sz w:val="24"/>
          <w:szCs w:val="24"/>
          <w:lang w:val="id-ID"/>
        </w:rPr>
        <w:t xml:space="preserve"> Pada karakteristik berdasarkan u</w:t>
      </w:r>
      <w:r w:rsidR="00C42287">
        <w:rPr>
          <w:sz w:val="24"/>
          <w:szCs w:val="24"/>
          <w:lang w:val="id-ID"/>
        </w:rPr>
        <w:t xml:space="preserve">sia 22 – 26 tahun lebih mendominasi pada </w:t>
      </w:r>
      <w:r w:rsidR="00C42287">
        <w:rPr>
          <w:i/>
          <w:sz w:val="24"/>
          <w:szCs w:val="24"/>
          <w:lang w:val="id-ID"/>
        </w:rPr>
        <w:t xml:space="preserve">coffee shop </w:t>
      </w:r>
      <w:r w:rsidR="00C42287">
        <w:rPr>
          <w:sz w:val="24"/>
          <w:szCs w:val="24"/>
          <w:lang w:val="id-ID"/>
        </w:rPr>
        <w:t xml:space="preserve">kopi pelarian pada Tabel 2. </w:t>
      </w:r>
      <w:r w:rsidR="009562B0">
        <w:rPr>
          <w:sz w:val="24"/>
          <w:szCs w:val="24"/>
          <w:lang w:val="id-ID"/>
        </w:rPr>
        <w:t>Yang dimana sesuai dengan target pasar yang dituju yaitu kalangan anak muda, dan diusia tersebut, responden banyak n</w:t>
      </w:r>
      <w:r w:rsidR="00C42287">
        <w:rPr>
          <w:sz w:val="24"/>
          <w:szCs w:val="24"/>
          <w:lang w:val="id-ID"/>
        </w:rPr>
        <w:t xml:space="preserve">ongkrong atau berbincang dengan teman-teman yang hanya sekedar untuk mendiskusikan sesuatu yang biasa dilakukan oleh anak muda (Rusti </w:t>
      </w:r>
      <w:r w:rsidR="00C42287">
        <w:rPr>
          <w:i/>
          <w:sz w:val="24"/>
          <w:szCs w:val="24"/>
          <w:lang w:val="id-ID"/>
        </w:rPr>
        <w:t>et al.,</w:t>
      </w:r>
      <w:r w:rsidR="00C42287">
        <w:rPr>
          <w:sz w:val="24"/>
          <w:szCs w:val="24"/>
          <w:lang w:val="id-ID"/>
        </w:rPr>
        <w:t xml:space="preserve"> 2021).</w:t>
      </w:r>
    </w:p>
    <w:p w14:paraId="6F5E9C4E" w14:textId="77777777" w:rsidR="009562B0" w:rsidRDefault="00940BF1" w:rsidP="00940BF1">
      <w:pPr>
        <w:widowControl w:val="0"/>
        <w:pBdr>
          <w:top w:val="nil"/>
          <w:left w:val="nil"/>
          <w:bottom w:val="nil"/>
          <w:right w:val="nil"/>
          <w:between w:val="nil"/>
        </w:pBdr>
        <w:spacing w:line="23" w:lineRule="atLeast"/>
        <w:ind w:firstLine="709"/>
        <w:jc w:val="both"/>
        <w:rPr>
          <w:sz w:val="24"/>
          <w:szCs w:val="24"/>
          <w:lang w:val="id-ID"/>
        </w:rPr>
      </w:pPr>
      <w:r>
        <w:rPr>
          <w:sz w:val="24"/>
          <w:szCs w:val="24"/>
          <w:lang w:val="id-ID"/>
        </w:rPr>
        <w:lastRenderedPageBreak/>
        <w:t>Berdasarkan r</w:t>
      </w:r>
      <w:r w:rsidR="009562B0">
        <w:rPr>
          <w:sz w:val="24"/>
          <w:szCs w:val="24"/>
          <w:lang w:val="id-ID"/>
        </w:rPr>
        <w:t>esponden</w:t>
      </w:r>
      <w:r>
        <w:rPr>
          <w:sz w:val="24"/>
          <w:szCs w:val="24"/>
          <w:lang w:val="id-ID"/>
        </w:rPr>
        <w:t xml:space="preserve"> berdasarkan penghasilan atau uang saku,</w:t>
      </w:r>
      <w:r w:rsidR="009562B0">
        <w:rPr>
          <w:sz w:val="24"/>
          <w:szCs w:val="24"/>
          <w:lang w:val="id-ID"/>
        </w:rPr>
        <w:t xml:space="preserve"> lebih banyak memiliki pendapatan sebesar Rp. 500.0</w:t>
      </w:r>
      <w:r>
        <w:rPr>
          <w:sz w:val="24"/>
          <w:szCs w:val="24"/>
          <w:lang w:val="id-ID"/>
        </w:rPr>
        <w:t>00 – Rp. 1.500.000, berdasarkan T</w:t>
      </w:r>
      <w:r w:rsidR="009562B0">
        <w:rPr>
          <w:sz w:val="24"/>
          <w:szCs w:val="24"/>
          <w:lang w:val="id-ID"/>
        </w:rPr>
        <w:t xml:space="preserve">abel 2. </w:t>
      </w:r>
      <w:r>
        <w:rPr>
          <w:sz w:val="24"/>
          <w:szCs w:val="24"/>
          <w:lang w:val="id-ID"/>
        </w:rPr>
        <w:t>r</w:t>
      </w:r>
      <w:r w:rsidR="009562B0">
        <w:rPr>
          <w:sz w:val="24"/>
          <w:szCs w:val="24"/>
          <w:lang w:val="id-ID"/>
        </w:rPr>
        <w:t xml:space="preserve">esponden atau konsumen tersebut merupakan anak muda yang memiliki lebih dari cukup penghasilan untuk membeli atau menikmati minuman kopi di </w:t>
      </w:r>
      <w:r w:rsidR="009562B0">
        <w:rPr>
          <w:i/>
          <w:sz w:val="24"/>
          <w:szCs w:val="24"/>
          <w:lang w:val="id-ID"/>
        </w:rPr>
        <w:t xml:space="preserve">coffee shop </w:t>
      </w:r>
      <w:r w:rsidR="009562B0">
        <w:rPr>
          <w:sz w:val="24"/>
          <w:szCs w:val="24"/>
          <w:lang w:val="id-ID"/>
        </w:rPr>
        <w:t xml:space="preserve">(Rusti </w:t>
      </w:r>
      <w:r w:rsidR="009562B0">
        <w:rPr>
          <w:i/>
          <w:sz w:val="24"/>
          <w:szCs w:val="24"/>
          <w:lang w:val="id-ID"/>
        </w:rPr>
        <w:t>et al.,</w:t>
      </w:r>
      <w:r w:rsidR="009562B0">
        <w:rPr>
          <w:sz w:val="24"/>
          <w:szCs w:val="24"/>
          <w:lang w:val="id-ID"/>
        </w:rPr>
        <w:t>2021).</w:t>
      </w:r>
      <w:r>
        <w:rPr>
          <w:sz w:val="24"/>
          <w:szCs w:val="24"/>
          <w:lang w:val="id-ID"/>
        </w:rPr>
        <w:t xml:space="preserve"> </w:t>
      </w:r>
      <w:r w:rsidR="009562B0">
        <w:rPr>
          <w:sz w:val="24"/>
          <w:szCs w:val="24"/>
          <w:lang w:val="id-ID"/>
        </w:rPr>
        <w:t xml:space="preserve">Seperti terlihat pada Tabel 2, persentase jenis pekerjaan konsumen menunjukkan bahwa mahasiswa atau pelajar 55%, wiraswasta 15%, karyawan swasta 21%, menunjukkan bahwa ketiga jenis pekerjaan tersebut yang mendominasi untuk menikmati minuman </w:t>
      </w:r>
      <w:r w:rsidR="009562B0">
        <w:rPr>
          <w:i/>
          <w:sz w:val="24"/>
          <w:szCs w:val="24"/>
          <w:lang w:val="id-ID"/>
        </w:rPr>
        <w:t xml:space="preserve">coffee shop </w:t>
      </w:r>
      <w:r w:rsidR="009562B0">
        <w:rPr>
          <w:sz w:val="24"/>
          <w:szCs w:val="24"/>
          <w:lang w:val="id-ID"/>
        </w:rPr>
        <w:t>kopi pelarian d</w:t>
      </w:r>
      <w:r w:rsidR="003239A7">
        <w:rPr>
          <w:sz w:val="24"/>
          <w:szCs w:val="24"/>
          <w:lang w:val="id-ID"/>
        </w:rPr>
        <w:t xml:space="preserve">ari pada pekerjaan lain. pasalnya, menikmati minuman kopi di </w:t>
      </w:r>
      <w:r w:rsidR="003239A7">
        <w:rPr>
          <w:i/>
          <w:sz w:val="24"/>
          <w:szCs w:val="24"/>
          <w:lang w:val="id-ID"/>
        </w:rPr>
        <w:t xml:space="preserve">coffee shop </w:t>
      </w:r>
      <w:r w:rsidR="003239A7">
        <w:rPr>
          <w:sz w:val="24"/>
          <w:szCs w:val="24"/>
          <w:lang w:val="id-ID"/>
        </w:rPr>
        <w:t xml:space="preserve">sudah menjadi bagian dari agya hidup kaum milenial saat ini (Rusti </w:t>
      </w:r>
      <w:r w:rsidR="003239A7">
        <w:rPr>
          <w:i/>
          <w:sz w:val="24"/>
          <w:szCs w:val="24"/>
          <w:lang w:val="id-ID"/>
        </w:rPr>
        <w:t xml:space="preserve">et al., </w:t>
      </w:r>
      <w:r w:rsidR="003239A7">
        <w:rPr>
          <w:sz w:val="24"/>
          <w:szCs w:val="24"/>
          <w:lang w:val="id-ID"/>
        </w:rPr>
        <w:t>2021).</w:t>
      </w:r>
    </w:p>
    <w:p w14:paraId="1B9F4E14" w14:textId="77777777" w:rsidR="00940BF1" w:rsidRDefault="003239A7" w:rsidP="00940BF1">
      <w:pPr>
        <w:spacing w:line="23" w:lineRule="atLeast"/>
        <w:ind w:firstLine="709"/>
        <w:jc w:val="both"/>
        <w:rPr>
          <w:sz w:val="24"/>
          <w:szCs w:val="24"/>
          <w:lang w:val="id-ID"/>
        </w:rPr>
      </w:pPr>
      <w:r>
        <w:rPr>
          <w:sz w:val="24"/>
          <w:szCs w:val="24"/>
          <w:lang w:val="id-ID"/>
        </w:rPr>
        <w:t>T</w:t>
      </w:r>
      <w:r w:rsidR="00940BF1">
        <w:rPr>
          <w:sz w:val="24"/>
          <w:szCs w:val="24"/>
          <w:lang w:val="id-ID"/>
        </w:rPr>
        <w:t>erlihat pada t</w:t>
      </w:r>
      <w:r>
        <w:rPr>
          <w:sz w:val="24"/>
          <w:szCs w:val="24"/>
          <w:lang w:val="id-ID"/>
        </w:rPr>
        <w:t xml:space="preserve">ingkat pendidikan konsumen </w:t>
      </w:r>
      <w:r>
        <w:rPr>
          <w:i/>
          <w:sz w:val="24"/>
          <w:szCs w:val="24"/>
          <w:lang w:val="id-ID"/>
        </w:rPr>
        <w:t xml:space="preserve">coffee shop </w:t>
      </w:r>
      <w:r>
        <w:rPr>
          <w:sz w:val="24"/>
          <w:szCs w:val="24"/>
          <w:lang w:val="id-ID"/>
        </w:rPr>
        <w:t xml:space="preserve">kop pelarian sebagian besar merupakan tamatan SMA / sederajat dengan persentase 43%, yang dimana sesuai dengan hasil penelitian karakteristik responden berdasarkan usia yang diperoleh yaitu berusia antara 22-26 tahun dan rata-rata masih berstatus sebagai mahasiswa/pekerja. Hal tersebut dikarenakan responden lebih senang berkumpul dengan teman-temannya ataupun sekedar untuk menghabiskan akhir pekannya maupun mengerjakan tugas kuliah (Jaya </w:t>
      </w:r>
      <w:r>
        <w:rPr>
          <w:i/>
          <w:sz w:val="24"/>
          <w:szCs w:val="24"/>
          <w:lang w:val="id-ID"/>
        </w:rPr>
        <w:t>et al</w:t>
      </w:r>
      <w:r>
        <w:rPr>
          <w:sz w:val="24"/>
          <w:szCs w:val="24"/>
          <w:lang w:val="id-ID"/>
        </w:rPr>
        <w:t>., 2021).</w:t>
      </w:r>
      <w:r w:rsidR="00940BF1">
        <w:rPr>
          <w:sz w:val="24"/>
          <w:szCs w:val="24"/>
          <w:lang w:val="id-ID"/>
        </w:rPr>
        <w:t xml:space="preserve"> </w:t>
      </w:r>
    </w:p>
    <w:p w14:paraId="498324EA" w14:textId="77777777" w:rsidR="003239A7" w:rsidRDefault="00940BF1" w:rsidP="00940BF1">
      <w:pPr>
        <w:spacing w:line="23" w:lineRule="atLeast"/>
        <w:ind w:firstLine="709"/>
        <w:jc w:val="both"/>
        <w:rPr>
          <w:sz w:val="24"/>
          <w:szCs w:val="24"/>
          <w:lang w:val="id-ID"/>
        </w:rPr>
      </w:pPr>
      <w:r>
        <w:rPr>
          <w:sz w:val="24"/>
          <w:szCs w:val="24"/>
          <w:lang w:val="id-ID"/>
        </w:rPr>
        <w:t>Berdasarkan karakteristik pada T</w:t>
      </w:r>
      <w:r w:rsidR="003239A7">
        <w:rPr>
          <w:sz w:val="24"/>
          <w:szCs w:val="24"/>
          <w:lang w:val="id-ID"/>
        </w:rPr>
        <w:t xml:space="preserve">abel 2, persentase responden lajang adalah 92%. Lebih banyak dibandingkan dengan responden yang berstatus menikah sebesar 8%. Responden yang sudah menikah memiliki kecenderungan untuk memikirkan kembali pengeluaran yang akan dikeluarkan untuk hanya sekedar membeli kopi di </w:t>
      </w:r>
      <w:r w:rsidR="003239A7">
        <w:rPr>
          <w:i/>
          <w:sz w:val="24"/>
          <w:szCs w:val="24"/>
          <w:lang w:val="id-ID"/>
        </w:rPr>
        <w:t xml:space="preserve">coffee shop, </w:t>
      </w:r>
      <w:r w:rsidR="003239A7">
        <w:rPr>
          <w:sz w:val="24"/>
          <w:szCs w:val="24"/>
          <w:lang w:val="id-ID"/>
        </w:rPr>
        <w:t xml:space="preserve">dibandingkan dengan responden yang masih lajang atau belum menikah (Rusti </w:t>
      </w:r>
      <w:r w:rsidR="003239A7">
        <w:rPr>
          <w:i/>
          <w:sz w:val="24"/>
          <w:szCs w:val="24"/>
          <w:lang w:val="id-ID"/>
        </w:rPr>
        <w:t>et al</w:t>
      </w:r>
      <w:r w:rsidR="003239A7">
        <w:rPr>
          <w:sz w:val="24"/>
          <w:szCs w:val="24"/>
          <w:lang w:val="id-ID"/>
        </w:rPr>
        <w:t>., 2021).</w:t>
      </w:r>
    </w:p>
    <w:p w14:paraId="472C0212" w14:textId="77777777" w:rsidR="004055CC" w:rsidRDefault="004055CC" w:rsidP="004055CC">
      <w:pPr>
        <w:spacing w:line="23" w:lineRule="atLeast"/>
        <w:ind w:firstLine="709"/>
        <w:jc w:val="both"/>
        <w:rPr>
          <w:sz w:val="24"/>
          <w:szCs w:val="24"/>
          <w:lang w:val="id-ID"/>
        </w:rPr>
      </w:pPr>
    </w:p>
    <w:p w14:paraId="7E5836F0" w14:textId="77777777" w:rsidR="00E31DD3" w:rsidRPr="00E31DD3" w:rsidRDefault="00E31DD3" w:rsidP="004055CC">
      <w:pPr>
        <w:pStyle w:val="ListParagraph"/>
        <w:numPr>
          <w:ilvl w:val="0"/>
          <w:numId w:val="11"/>
        </w:numPr>
        <w:spacing w:after="0" w:line="23" w:lineRule="atLeast"/>
        <w:ind w:left="709" w:hanging="709"/>
        <w:jc w:val="both"/>
        <w:rPr>
          <w:rFonts w:ascii="Times New Roman" w:hAnsi="Times New Roman" w:cs="Times New Roman"/>
          <w:sz w:val="24"/>
          <w:szCs w:val="24"/>
        </w:rPr>
      </w:pPr>
      <w:r w:rsidRPr="00E31DD3">
        <w:rPr>
          <w:rFonts w:ascii="Times New Roman" w:hAnsi="Times New Roman" w:cs="Times New Roman"/>
          <w:b/>
          <w:sz w:val="24"/>
          <w:szCs w:val="24"/>
        </w:rPr>
        <w:t>Hasil Penelitian</w:t>
      </w:r>
    </w:p>
    <w:p w14:paraId="212E63E7" w14:textId="77777777" w:rsidR="005D325A" w:rsidRPr="006C1F11" w:rsidRDefault="005D325A" w:rsidP="00EA3790">
      <w:pPr>
        <w:pStyle w:val="Heading1"/>
        <w:spacing w:before="0" w:after="0" w:line="23" w:lineRule="atLeast"/>
        <w:jc w:val="both"/>
        <w:rPr>
          <w:sz w:val="24"/>
          <w:szCs w:val="24"/>
          <w:lang w:val="id-ID"/>
        </w:rPr>
      </w:pPr>
      <w:bookmarkStart w:id="0" w:name="_Toc126276420"/>
      <w:r w:rsidRPr="004430ED">
        <w:rPr>
          <w:sz w:val="24"/>
          <w:szCs w:val="24"/>
          <w:lang w:val="id-ID"/>
        </w:rPr>
        <w:t>Uji Regresi Linier Berganda</w:t>
      </w:r>
      <w:bookmarkEnd w:id="0"/>
    </w:p>
    <w:p w14:paraId="0BBB6672" w14:textId="77777777" w:rsidR="005D325A" w:rsidRDefault="005D325A" w:rsidP="004055CC">
      <w:pPr>
        <w:spacing w:line="23" w:lineRule="atLeast"/>
        <w:ind w:firstLine="709"/>
        <w:jc w:val="both"/>
        <w:rPr>
          <w:b/>
          <w:color w:val="000000" w:themeColor="text1"/>
          <w:sz w:val="24"/>
          <w:szCs w:val="24"/>
          <w:lang w:val="id-ID"/>
        </w:rPr>
      </w:pPr>
      <w:r w:rsidRPr="009D1B88">
        <w:rPr>
          <w:sz w:val="24"/>
          <w:szCs w:val="24"/>
          <w:lang w:val="id-ID"/>
        </w:rPr>
        <w:t xml:space="preserve">Uji regresi liner berganda digunakan </w:t>
      </w:r>
      <w:r w:rsidRPr="009D1B88">
        <w:rPr>
          <w:color w:val="000000" w:themeColor="text1"/>
          <w:sz w:val="24"/>
          <w:szCs w:val="24"/>
          <w:lang w:val="id-ID"/>
        </w:rPr>
        <w:t>untuk mengetahui pengaruh dua variabel independen atau lebih secara bersama-sama dengan satu variabel dependen. Analisis ini berfungsi untuk melakukan prediksi, bagaimana perubahan nilai variabel dependen bila nilai variabel independen dinaikkan atau diturunkan nilainya (Sugiyono, 2019</w:t>
      </w:r>
      <w:r>
        <w:rPr>
          <w:color w:val="000000" w:themeColor="text1"/>
          <w:sz w:val="24"/>
          <w:szCs w:val="24"/>
          <w:lang w:val="id-ID"/>
        </w:rPr>
        <w:t xml:space="preserve">). Hasil uji regresi linier berganda pada penelitian ini dapat dilihat pada </w:t>
      </w:r>
      <w:r w:rsidRPr="00D467A8">
        <w:rPr>
          <w:color w:val="000000" w:themeColor="text1"/>
          <w:sz w:val="24"/>
          <w:szCs w:val="24"/>
          <w:lang w:val="id-ID"/>
        </w:rPr>
        <w:t>Tabel</w:t>
      </w:r>
      <w:r w:rsidR="00EA3790">
        <w:rPr>
          <w:color w:val="000000" w:themeColor="text1"/>
          <w:sz w:val="24"/>
          <w:szCs w:val="24"/>
          <w:lang w:val="id-ID"/>
        </w:rPr>
        <w:t xml:space="preserve"> 8.</w:t>
      </w:r>
    </w:p>
    <w:p w14:paraId="2F55C881" w14:textId="0845C208" w:rsidR="00EA3790" w:rsidRPr="00AF0D91" w:rsidRDefault="00EA3790" w:rsidP="00EA3790">
      <w:pPr>
        <w:pStyle w:val="Caption"/>
        <w:keepNext/>
        <w:spacing w:after="0" w:line="276" w:lineRule="auto"/>
        <w:rPr>
          <w:rFonts w:ascii="Times New Roman" w:hAnsi="Times New Roman" w:cs="Times New Roman"/>
          <w:b w:val="0"/>
          <w:color w:val="auto"/>
          <w:sz w:val="22"/>
          <w:szCs w:val="24"/>
        </w:rPr>
      </w:pPr>
      <w:r w:rsidRPr="00AF0D91">
        <w:rPr>
          <w:rFonts w:ascii="Times New Roman" w:hAnsi="Times New Roman" w:cs="Times New Roman"/>
          <w:color w:val="auto"/>
          <w:sz w:val="22"/>
          <w:szCs w:val="24"/>
        </w:rPr>
        <w:t xml:space="preserve">Table </w:t>
      </w:r>
      <w:r w:rsidR="004B057D" w:rsidRPr="00AF0D91">
        <w:rPr>
          <w:rFonts w:ascii="Times New Roman" w:hAnsi="Times New Roman" w:cs="Times New Roman"/>
          <w:color w:val="auto"/>
          <w:sz w:val="22"/>
          <w:szCs w:val="24"/>
        </w:rPr>
        <w:fldChar w:fldCharType="begin"/>
      </w:r>
      <w:r w:rsidRPr="00AF0D91">
        <w:rPr>
          <w:rFonts w:ascii="Times New Roman" w:hAnsi="Times New Roman" w:cs="Times New Roman"/>
          <w:color w:val="auto"/>
          <w:sz w:val="22"/>
          <w:szCs w:val="24"/>
        </w:rPr>
        <w:instrText xml:space="preserve"> SEQ Table \* ARABIC </w:instrText>
      </w:r>
      <w:r w:rsidR="004B057D" w:rsidRPr="00AF0D91">
        <w:rPr>
          <w:rFonts w:ascii="Times New Roman" w:hAnsi="Times New Roman" w:cs="Times New Roman"/>
          <w:color w:val="auto"/>
          <w:sz w:val="22"/>
          <w:szCs w:val="24"/>
        </w:rPr>
        <w:fldChar w:fldCharType="separate"/>
      </w:r>
      <w:r w:rsidR="00C43704">
        <w:rPr>
          <w:rFonts w:ascii="Times New Roman" w:hAnsi="Times New Roman" w:cs="Times New Roman"/>
          <w:noProof/>
          <w:color w:val="auto"/>
          <w:sz w:val="22"/>
          <w:szCs w:val="24"/>
        </w:rPr>
        <w:t>3</w:t>
      </w:r>
      <w:r w:rsidR="004B057D" w:rsidRPr="00AF0D91">
        <w:rPr>
          <w:rFonts w:ascii="Times New Roman" w:hAnsi="Times New Roman" w:cs="Times New Roman"/>
          <w:color w:val="auto"/>
          <w:sz w:val="22"/>
          <w:szCs w:val="24"/>
        </w:rPr>
        <w:fldChar w:fldCharType="end"/>
      </w:r>
      <w:r w:rsidRPr="00AF0D91">
        <w:rPr>
          <w:rFonts w:ascii="Times New Roman" w:hAnsi="Times New Roman" w:cs="Times New Roman"/>
          <w:color w:val="auto"/>
          <w:sz w:val="22"/>
          <w:szCs w:val="24"/>
          <w:lang w:val="id-ID"/>
        </w:rPr>
        <w:t xml:space="preserve">. </w:t>
      </w:r>
      <w:r w:rsidRPr="00AF0D91">
        <w:rPr>
          <w:rFonts w:ascii="Times New Roman" w:hAnsi="Times New Roman" w:cs="Times New Roman"/>
          <w:b w:val="0"/>
          <w:color w:val="auto"/>
          <w:sz w:val="22"/>
          <w:szCs w:val="24"/>
          <w:lang w:val="id-ID"/>
        </w:rPr>
        <w:t>Hasil Regresi Linier Berganda</w:t>
      </w:r>
    </w:p>
    <w:tbl>
      <w:tblPr>
        <w:tblW w:w="8505" w:type="dxa"/>
        <w:tblInd w:w="-34" w:type="dxa"/>
        <w:tblBorders>
          <w:top w:val="single" w:sz="4" w:space="0" w:color="auto"/>
          <w:bottom w:val="single" w:sz="4" w:space="0" w:color="auto"/>
        </w:tblBorders>
        <w:tblLayout w:type="fixed"/>
        <w:tblLook w:val="04A0" w:firstRow="1" w:lastRow="0" w:firstColumn="1" w:lastColumn="0" w:noHBand="0" w:noVBand="1"/>
      </w:tblPr>
      <w:tblGrid>
        <w:gridCol w:w="2836"/>
        <w:gridCol w:w="1275"/>
        <w:gridCol w:w="1418"/>
        <w:gridCol w:w="2976"/>
      </w:tblGrid>
      <w:tr w:rsidR="005D325A" w:rsidRPr="00D467A8" w14:paraId="276C6720" w14:textId="77777777" w:rsidTr="005D325A">
        <w:trPr>
          <w:trHeight w:val="249"/>
        </w:trPr>
        <w:tc>
          <w:tcPr>
            <w:tcW w:w="2836" w:type="dxa"/>
            <w:vMerge w:val="restart"/>
            <w:tcBorders>
              <w:top w:val="single" w:sz="4" w:space="0" w:color="auto"/>
              <w:bottom w:val="nil"/>
            </w:tcBorders>
          </w:tcPr>
          <w:p w14:paraId="08F9D356" w14:textId="77777777" w:rsidR="005D325A" w:rsidRPr="00D467A8" w:rsidRDefault="005D325A" w:rsidP="004055CC">
            <w:pPr>
              <w:spacing w:line="23" w:lineRule="atLeast"/>
              <w:jc w:val="both"/>
              <w:rPr>
                <w:color w:val="000000" w:themeColor="text1"/>
                <w:lang w:val="id-ID"/>
              </w:rPr>
            </w:pPr>
            <w:r w:rsidRPr="00D467A8">
              <w:rPr>
                <w:color w:val="000000" w:themeColor="text1"/>
                <w:lang w:val="id-ID"/>
              </w:rPr>
              <w:t>Variabel</w:t>
            </w:r>
          </w:p>
        </w:tc>
        <w:tc>
          <w:tcPr>
            <w:tcW w:w="5669" w:type="dxa"/>
            <w:gridSpan w:val="3"/>
            <w:tcBorders>
              <w:top w:val="single" w:sz="4" w:space="0" w:color="auto"/>
              <w:bottom w:val="single" w:sz="4" w:space="0" w:color="auto"/>
            </w:tcBorders>
          </w:tcPr>
          <w:p w14:paraId="732D2EE1" w14:textId="77777777" w:rsidR="005D325A" w:rsidRPr="00D467A8" w:rsidRDefault="005D325A" w:rsidP="004055CC">
            <w:pPr>
              <w:spacing w:line="23" w:lineRule="atLeast"/>
              <w:jc w:val="both"/>
              <w:rPr>
                <w:i/>
                <w:color w:val="000000" w:themeColor="text1"/>
                <w:lang w:val="id-ID"/>
              </w:rPr>
            </w:pPr>
            <w:r w:rsidRPr="00D467A8">
              <w:rPr>
                <w:i/>
                <w:color w:val="000000" w:themeColor="text1"/>
                <w:lang w:val="id-ID"/>
              </w:rPr>
              <w:t>Unstandardized Coefficients</w:t>
            </w:r>
          </w:p>
        </w:tc>
      </w:tr>
      <w:tr w:rsidR="005D325A" w:rsidRPr="00D467A8" w14:paraId="2BEEF0A2" w14:textId="77777777" w:rsidTr="005D325A">
        <w:trPr>
          <w:trHeight w:val="134"/>
        </w:trPr>
        <w:tc>
          <w:tcPr>
            <w:tcW w:w="2836" w:type="dxa"/>
            <w:vMerge/>
            <w:tcBorders>
              <w:top w:val="nil"/>
              <w:bottom w:val="single" w:sz="4" w:space="0" w:color="auto"/>
            </w:tcBorders>
          </w:tcPr>
          <w:p w14:paraId="04BCF3FF" w14:textId="77777777" w:rsidR="005D325A" w:rsidRPr="00D467A8" w:rsidRDefault="005D325A" w:rsidP="004055CC">
            <w:pPr>
              <w:spacing w:line="23" w:lineRule="atLeast"/>
              <w:jc w:val="both"/>
              <w:rPr>
                <w:color w:val="000000" w:themeColor="text1"/>
                <w:lang w:val="id-ID"/>
              </w:rPr>
            </w:pPr>
          </w:p>
        </w:tc>
        <w:tc>
          <w:tcPr>
            <w:tcW w:w="1275" w:type="dxa"/>
            <w:tcBorders>
              <w:top w:val="single" w:sz="4" w:space="0" w:color="auto"/>
              <w:bottom w:val="single" w:sz="4" w:space="0" w:color="auto"/>
            </w:tcBorders>
          </w:tcPr>
          <w:p w14:paraId="5FE9280B" w14:textId="77777777" w:rsidR="005D325A" w:rsidRPr="00D467A8" w:rsidRDefault="005D325A" w:rsidP="004055CC">
            <w:pPr>
              <w:spacing w:line="23" w:lineRule="atLeast"/>
              <w:jc w:val="both"/>
              <w:rPr>
                <w:color w:val="000000" w:themeColor="text1"/>
                <w:lang w:val="id-ID"/>
              </w:rPr>
            </w:pPr>
            <w:r w:rsidRPr="00D467A8">
              <w:rPr>
                <w:color w:val="000000" w:themeColor="text1"/>
                <w:lang w:val="id-ID"/>
              </w:rPr>
              <w:t>B</w:t>
            </w:r>
          </w:p>
        </w:tc>
        <w:tc>
          <w:tcPr>
            <w:tcW w:w="1418" w:type="dxa"/>
            <w:tcBorders>
              <w:top w:val="single" w:sz="4" w:space="0" w:color="auto"/>
              <w:bottom w:val="single" w:sz="4" w:space="0" w:color="auto"/>
            </w:tcBorders>
          </w:tcPr>
          <w:p w14:paraId="0EB226DC" w14:textId="77777777" w:rsidR="005D325A" w:rsidRPr="00D467A8" w:rsidRDefault="005D325A" w:rsidP="004055CC">
            <w:pPr>
              <w:spacing w:line="23" w:lineRule="atLeast"/>
              <w:jc w:val="both"/>
              <w:rPr>
                <w:color w:val="000000" w:themeColor="text1"/>
                <w:lang w:val="id-ID"/>
              </w:rPr>
            </w:pPr>
            <w:r w:rsidRPr="00D467A8">
              <w:rPr>
                <w:color w:val="000000" w:themeColor="text1"/>
                <w:lang w:val="id-ID"/>
              </w:rPr>
              <w:t>t</w:t>
            </w:r>
          </w:p>
        </w:tc>
        <w:tc>
          <w:tcPr>
            <w:tcW w:w="2976" w:type="dxa"/>
            <w:tcBorders>
              <w:top w:val="single" w:sz="4" w:space="0" w:color="auto"/>
              <w:bottom w:val="single" w:sz="4" w:space="0" w:color="auto"/>
            </w:tcBorders>
          </w:tcPr>
          <w:p w14:paraId="638978DF" w14:textId="77777777" w:rsidR="005D325A" w:rsidRPr="00D467A8" w:rsidRDefault="005D325A" w:rsidP="004055CC">
            <w:pPr>
              <w:spacing w:line="23" w:lineRule="atLeast"/>
              <w:jc w:val="both"/>
              <w:rPr>
                <w:color w:val="000000" w:themeColor="text1"/>
                <w:lang w:val="id-ID"/>
              </w:rPr>
            </w:pPr>
            <w:r w:rsidRPr="00D467A8">
              <w:rPr>
                <w:color w:val="000000" w:themeColor="text1"/>
                <w:lang w:val="id-ID"/>
              </w:rPr>
              <w:t>Nilai Signifikansi</w:t>
            </w:r>
          </w:p>
        </w:tc>
      </w:tr>
      <w:tr w:rsidR="005D325A" w:rsidRPr="00D467A8" w14:paraId="134F8234" w14:textId="77777777" w:rsidTr="005D325A">
        <w:trPr>
          <w:trHeight w:val="249"/>
        </w:trPr>
        <w:tc>
          <w:tcPr>
            <w:tcW w:w="2836" w:type="dxa"/>
            <w:tcBorders>
              <w:top w:val="single" w:sz="4" w:space="0" w:color="auto"/>
            </w:tcBorders>
          </w:tcPr>
          <w:p w14:paraId="089246BB" w14:textId="77777777" w:rsidR="005D325A" w:rsidRPr="00D467A8" w:rsidRDefault="005D325A" w:rsidP="004055CC">
            <w:pPr>
              <w:spacing w:line="23" w:lineRule="atLeast"/>
              <w:jc w:val="both"/>
              <w:rPr>
                <w:color w:val="000000" w:themeColor="text1"/>
                <w:lang w:val="id-ID"/>
              </w:rPr>
            </w:pPr>
            <w:r w:rsidRPr="00D467A8">
              <w:rPr>
                <w:color w:val="000000" w:themeColor="text1"/>
                <w:lang w:val="id-ID"/>
              </w:rPr>
              <w:t xml:space="preserve">Konstanta </w:t>
            </w:r>
          </w:p>
        </w:tc>
        <w:tc>
          <w:tcPr>
            <w:tcW w:w="1275" w:type="dxa"/>
            <w:tcBorders>
              <w:top w:val="single" w:sz="4" w:space="0" w:color="auto"/>
            </w:tcBorders>
          </w:tcPr>
          <w:p w14:paraId="6EB0192C" w14:textId="77777777" w:rsidR="005D325A" w:rsidRPr="000C5024" w:rsidRDefault="005D325A" w:rsidP="004055CC">
            <w:pPr>
              <w:spacing w:line="23" w:lineRule="atLeast"/>
              <w:jc w:val="both"/>
              <w:rPr>
                <w:color w:val="010205"/>
                <w:lang w:val="id-ID"/>
              </w:rPr>
            </w:pPr>
            <w:r w:rsidRPr="00D467A8">
              <w:rPr>
                <w:color w:val="010205"/>
                <w:lang w:val="id-ID"/>
              </w:rPr>
              <w:t>0,</w:t>
            </w:r>
            <w:r>
              <w:rPr>
                <w:color w:val="010205"/>
                <w:lang w:val="id-ID"/>
              </w:rPr>
              <w:t>401</w:t>
            </w:r>
          </w:p>
        </w:tc>
        <w:tc>
          <w:tcPr>
            <w:tcW w:w="1418" w:type="dxa"/>
            <w:tcBorders>
              <w:top w:val="single" w:sz="4" w:space="0" w:color="auto"/>
            </w:tcBorders>
          </w:tcPr>
          <w:p w14:paraId="74C29163" w14:textId="77777777" w:rsidR="005D325A" w:rsidRPr="00D467A8" w:rsidRDefault="005D325A" w:rsidP="004055CC">
            <w:pPr>
              <w:spacing w:line="23" w:lineRule="atLeast"/>
              <w:jc w:val="both"/>
              <w:rPr>
                <w:color w:val="010205"/>
                <w:lang w:val="id-ID"/>
              </w:rPr>
            </w:pPr>
            <w:r>
              <w:rPr>
                <w:color w:val="010205"/>
                <w:lang w:val="id-ID"/>
              </w:rPr>
              <w:t>0,378</w:t>
            </w:r>
          </w:p>
        </w:tc>
        <w:tc>
          <w:tcPr>
            <w:tcW w:w="2976" w:type="dxa"/>
            <w:tcBorders>
              <w:top w:val="single" w:sz="4" w:space="0" w:color="auto"/>
            </w:tcBorders>
          </w:tcPr>
          <w:p w14:paraId="67506C16" w14:textId="77777777" w:rsidR="005D325A" w:rsidRPr="00D467A8" w:rsidRDefault="005D325A" w:rsidP="004055CC">
            <w:pPr>
              <w:spacing w:line="23" w:lineRule="atLeast"/>
              <w:jc w:val="both"/>
              <w:rPr>
                <w:color w:val="010205"/>
                <w:lang w:val="id-ID"/>
              </w:rPr>
            </w:pPr>
            <w:r>
              <w:rPr>
                <w:color w:val="010205"/>
                <w:lang w:val="id-ID"/>
              </w:rPr>
              <w:t>0,707</w:t>
            </w:r>
          </w:p>
        </w:tc>
      </w:tr>
      <w:tr w:rsidR="005D325A" w:rsidRPr="00D467A8" w14:paraId="384F44AB" w14:textId="77777777" w:rsidTr="005D325A">
        <w:trPr>
          <w:trHeight w:val="249"/>
        </w:trPr>
        <w:tc>
          <w:tcPr>
            <w:tcW w:w="2836" w:type="dxa"/>
          </w:tcPr>
          <w:p w14:paraId="6C42C22E" w14:textId="77777777" w:rsidR="005D325A" w:rsidRPr="00D467A8" w:rsidRDefault="005D325A" w:rsidP="004055CC">
            <w:pPr>
              <w:spacing w:line="23" w:lineRule="atLeast"/>
              <w:jc w:val="both"/>
              <w:rPr>
                <w:color w:val="000000" w:themeColor="text1"/>
                <w:lang w:val="id-ID"/>
              </w:rPr>
            </w:pPr>
            <w:r w:rsidRPr="00D467A8">
              <w:rPr>
                <w:color w:val="000000" w:themeColor="text1"/>
                <w:lang w:val="id-ID"/>
              </w:rPr>
              <w:t>Kualitas Pelayanan (X1)</w:t>
            </w:r>
          </w:p>
        </w:tc>
        <w:tc>
          <w:tcPr>
            <w:tcW w:w="1275" w:type="dxa"/>
          </w:tcPr>
          <w:p w14:paraId="58204EE1" w14:textId="77777777" w:rsidR="005D325A" w:rsidRPr="000C5024" w:rsidRDefault="005D325A" w:rsidP="004055CC">
            <w:pPr>
              <w:spacing w:line="23" w:lineRule="atLeast"/>
              <w:jc w:val="both"/>
              <w:rPr>
                <w:color w:val="010205"/>
                <w:lang w:val="id-ID"/>
              </w:rPr>
            </w:pPr>
            <w:r w:rsidRPr="00D467A8">
              <w:rPr>
                <w:color w:val="010205"/>
                <w:lang w:val="id-ID"/>
              </w:rPr>
              <w:t>0,</w:t>
            </w:r>
            <w:r w:rsidRPr="00D467A8">
              <w:rPr>
                <w:color w:val="010205"/>
              </w:rPr>
              <w:t>20</w:t>
            </w:r>
            <w:r>
              <w:rPr>
                <w:color w:val="010205"/>
                <w:lang w:val="id-ID"/>
              </w:rPr>
              <w:t>5</w:t>
            </w:r>
          </w:p>
        </w:tc>
        <w:tc>
          <w:tcPr>
            <w:tcW w:w="1418" w:type="dxa"/>
          </w:tcPr>
          <w:p w14:paraId="6A7EE46E" w14:textId="77777777" w:rsidR="005D325A" w:rsidRPr="00D467A8" w:rsidRDefault="005D325A" w:rsidP="004055CC">
            <w:pPr>
              <w:spacing w:line="23" w:lineRule="atLeast"/>
              <w:jc w:val="both"/>
              <w:rPr>
                <w:color w:val="010205"/>
                <w:lang w:val="id-ID"/>
              </w:rPr>
            </w:pPr>
            <w:r w:rsidRPr="00D467A8">
              <w:rPr>
                <w:color w:val="010205"/>
                <w:lang w:val="id-ID"/>
              </w:rPr>
              <w:t>3,1</w:t>
            </w:r>
            <w:r>
              <w:rPr>
                <w:color w:val="010205"/>
                <w:lang w:val="id-ID"/>
              </w:rPr>
              <w:t>51</w:t>
            </w:r>
          </w:p>
        </w:tc>
        <w:tc>
          <w:tcPr>
            <w:tcW w:w="2976" w:type="dxa"/>
          </w:tcPr>
          <w:p w14:paraId="210E2FDF" w14:textId="77777777" w:rsidR="005D325A" w:rsidRPr="00D467A8" w:rsidRDefault="005D325A" w:rsidP="004055CC">
            <w:pPr>
              <w:spacing w:line="23" w:lineRule="atLeast"/>
              <w:jc w:val="both"/>
              <w:rPr>
                <w:color w:val="010205"/>
                <w:lang w:val="id-ID"/>
              </w:rPr>
            </w:pPr>
            <w:r w:rsidRPr="00D467A8">
              <w:rPr>
                <w:color w:val="010205"/>
                <w:lang w:val="id-ID"/>
              </w:rPr>
              <w:t>0</w:t>
            </w:r>
            <w:r w:rsidRPr="00D467A8">
              <w:rPr>
                <w:color w:val="010205"/>
              </w:rPr>
              <w:t>,0</w:t>
            </w:r>
            <w:r w:rsidRPr="00D467A8">
              <w:rPr>
                <w:color w:val="010205"/>
                <w:lang w:val="id-ID"/>
              </w:rPr>
              <w:t>02</w:t>
            </w:r>
          </w:p>
        </w:tc>
      </w:tr>
      <w:tr w:rsidR="005D325A" w:rsidRPr="00D467A8" w14:paraId="6D3D79C6" w14:textId="77777777" w:rsidTr="005D325A">
        <w:trPr>
          <w:trHeight w:val="265"/>
        </w:trPr>
        <w:tc>
          <w:tcPr>
            <w:tcW w:w="2836" w:type="dxa"/>
          </w:tcPr>
          <w:p w14:paraId="540A38F9" w14:textId="77777777" w:rsidR="005D325A" w:rsidRPr="00D467A8" w:rsidRDefault="005D325A" w:rsidP="004055CC">
            <w:pPr>
              <w:spacing w:line="23" w:lineRule="atLeast"/>
              <w:jc w:val="both"/>
              <w:rPr>
                <w:color w:val="000000" w:themeColor="text1"/>
                <w:lang w:val="id-ID"/>
              </w:rPr>
            </w:pPr>
            <w:r w:rsidRPr="00D467A8">
              <w:rPr>
                <w:color w:val="000000" w:themeColor="text1"/>
                <w:lang w:val="id-ID"/>
              </w:rPr>
              <w:t>Lokasi (X2)</w:t>
            </w:r>
          </w:p>
        </w:tc>
        <w:tc>
          <w:tcPr>
            <w:tcW w:w="1275" w:type="dxa"/>
          </w:tcPr>
          <w:p w14:paraId="27389508" w14:textId="77777777" w:rsidR="005D325A" w:rsidRPr="00D467A8" w:rsidRDefault="005D325A" w:rsidP="004055CC">
            <w:pPr>
              <w:spacing w:line="23" w:lineRule="atLeast"/>
              <w:jc w:val="both"/>
              <w:rPr>
                <w:color w:val="010205"/>
              </w:rPr>
            </w:pPr>
            <w:r w:rsidRPr="00D467A8">
              <w:rPr>
                <w:color w:val="010205"/>
                <w:lang w:val="id-ID"/>
              </w:rPr>
              <w:t>0,</w:t>
            </w:r>
            <w:r w:rsidRPr="00D467A8">
              <w:rPr>
                <w:color w:val="010205"/>
              </w:rPr>
              <w:t>170</w:t>
            </w:r>
          </w:p>
        </w:tc>
        <w:tc>
          <w:tcPr>
            <w:tcW w:w="1418" w:type="dxa"/>
          </w:tcPr>
          <w:p w14:paraId="40BA0EF3" w14:textId="77777777" w:rsidR="005D325A" w:rsidRPr="00D467A8" w:rsidRDefault="005D325A" w:rsidP="004055CC">
            <w:pPr>
              <w:spacing w:line="23" w:lineRule="atLeast"/>
              <w:jc w:val="both"/>
              <w:rPr>
                <w:color w:val="010205"/>
                <w:lang w:val="id-ID"/>
              </w:rPr>
            </w:pPr>
            <w:r w:rsidRPr="00D467A8">
              <w:rPr>
                <w:color w:val="010205"/>
                <w:lang w:val="id-ID"/>
              </w:rPr>
              <w:t>1,9</w:t>
            </w:r>
            <w:r>
              <w:rPr>
                <w:color w:val="010205"/>
                <w:lang w:val="id-ID"/>
              </w:rPr>
              <w:t>53</w:t>
            </w:r>
          </w:p>
        </w:tc>
        <w:tc>
          <w:tcPr>
            <w:tcW w:w="2976" w:type="dxa"/>
          </w:tcPr>
          <w:p w14:paraId="3CDC5F36" w14:textId="77777777" w:rsidR="005D325A" w:rsidRPr="00D467A8" w:rsidRDefault="005D325A" w:rsidP="004055CC">
            <w:pPr>
              <w:spacing w:line="23" w:lineRule="atLeast"/>
              <w:jc w:val="both"/>
              <w:rPr>
                <w:color w:val="010205"/>
                <w:lang w:val="id-ID"/>
              </w:rPr>
            </w:pPr>
            <w:r w:rsidRPr="00D467A8">
              <w:rPr>
                <w:color w:val="010205"/>
                <w:lang w:val="id-ID"/>
              </w:rPr>
              <w:t>0</w:t>
            </w:r>
            <w:r w:rsidRPr="00D467A8">
              <w:rPr>
                <w:color w:val="010205"/>
              </w:rPr>
              <w:t>,0</w:t>
            </w:r>
            <w:r>
              <w:rPr>
                <w:color w:val="010205"/>
                <w:lang w:val="id-ID"/>
              </w:rPr>
              <w:t>55</w:t>
            </w:r>
          </w:p>
        </w:tc>
      </w:tr>
      <w:tr w:rsidR="005D325A" w:rsidRPr="00D467A8" w14:paraId="14F58FE2" w14:textId="77777777" w:rsidTr="005D325A">
        <w:trPr>
          <w:trHeight w:val="265"/>
        </w:trPr>
        <w:tc>
          <w:tcPr>
            <w:tcW w:w="2836" w:type="dxa"/>
          </w:tcPr>
          <w:p w14:paraId="6A7594FE" w14:textId="77777777" w:rsidR="005D325A" w:rsidRPr="00D467A8" w:rsidRDefault="005D325A" w:rsidP="004055CC">
            <w:pPr>
              <w:spacing w:line="23" w:lineRule="atLeast"/>
              <w:jc w:val="both"/>
              <w:rPr>
                <w:color w:val="000000" w:themeColor="text1"/>
                <w:lang w:val="id-ID"/>
              </w:rPr>
            </w:pPr>
            <w:r w:rsidRPr="00D467A8">
              <w:rPr>
                <w:color w:val="000000" w:themeColor="text1"/>
                <w:lang w:val="id-ID"/>
              </w:rPr>
              <w:t>Harga (X3)</w:t>
            </w:r>
          </w:p>
        </w:tc>
        <w:tc>
          <w:tcPr>
            <w:tcW w:w="1275" w:type="dxa"/>
          </w:tcPr>
          <w:p w14:paraId="3BE1BC0D" w14:textId="77777777" w:rsidR="005D325A" w:rsidRPr="000C5024" w:rsidRDefault="005D325A" w:rsidP="004055CC">
            <w:pPr>
              <w:spacing w:line="23" w:lineRule="atLeast"/>
              <w:jc w:val="both"/>
              <w:rPr>
                <w:color w:val="010205"/>
                <w:lang w:val="id-ID"/>
              </w:rPr>
            </w:pPr>
            <w:r w:rsidRPr="00D467A8">
              <w:rPr>
                <w:color w:val="010205"/>
                <w:lang w:val="id-ID"/>
              </w:rPr>
              <w:t>0,</w:t>
            </w:r>
            <w:r w:rsidRPr="00D467A8">
              <w:rPr>
                <w:color w:val="010205"/>
              </w:rPr>
              <w:t>46</w:t>
            </w:r>
            <w:r>
              <w:rPr>
                <w:color w:val="010205"/>
                <w:lang w:val="id-ID"/>
              </w:rPr>
              <w:t>8</w:t>
            </w:r>
          </w:p>
        </w:tc>
        <w:tc>
          <w:tcPr>
            <w:tcW w:w="1418" w:type="dxa"/>
          </w:tcPr>
          <w:p w14:paraId="5DF80827" w14:textId="77777777" w:rsidR="005D325A" w:rsidRPr="00D467A8" w:rsidRDefault="005D325A" w:rsidP="004055CC">
            <w:pPr>
              <w:spacing w:line="23" w:lineRule="atLeast"/>
              <w:jc w:val="both"/>
              <w:rPr>
                <w:color w:val="010205"/>
                <w:lang w:val="id-ID"/>
              </w:rPr>
            </w:pPr>
            <w:r w:rsidRPr="00D467A8">
              <w:rPr>
                <w:color w:val="010205"/>
                <w:lang w:val="id-ID"/>
              </w:rPr>
              <w:t>4,</w:t>
            </w:r>
            <w:r>
              <w:rPr>
                <w:color w:val="010205"/>
                <w:lang w:val="id-ID"/>
              </w:rPr>
              <w:t>699</w:t>
            </w:r>
          </w:p>
        </w:tc>
        <w:tc>
          <w:tcPr>
            <w:tcW w:w="2976" w:type="dxa"/>
          </w:tcPr>
          <w:p w14:paraId="0F5D9A4F" w14:textId="77777777" w:rsidR="005D325A" w:rsidRPr="00D467A8" w:rsidRDefault="005D325A" w:rsidP="004055CC">
            <w:pPr>
              <w:spacing w:line="23" w:lineRule="atLeast"/>
              <w:jc w:val="both"/>
              <w:rPr>
                <w:color w:val="010205"/>
                <w:lang w:val="id-ID"/>
              </w:rPr>
            </w:pPr>
            <w:r w:rsidRPr="00D467A8">
              <w:rPr>
                <w:color w:val="010205"/>
                <w:lang w:val="id-ID"/>
              </w:rPr>
              <w:t>0,</w:t>
            </w:r>
            <w:r w:rsidRPr="00D467A8">
              <w:rPr>
                <w:color w:val="010205"/>
              </w:rPr>
              <w:t>0</w:t>
            </w:r>
            <w:r w:rsidRPr="00D467A8">
              <w:rPr>
                <w:color w:val="010205"/>
                <w:lang w:val="id-ID"/>
              </w:rPr>
              <w:t>00</w:t>
            </w:r>
          </w:p>
        </w:tc>
      </w:tr>
    </w:tbl>
    <w:p w14:paraId="2B9D9A02" w14:textId="77777777" w:rsidR="005D325A" w:rsidRPr="00AF0D91" w:rsidRDefault="005D325A" w:rsidP="004055CC">
      <w:pPr>
        <w:spacing w:line="23" w:lineRule="atLeast"/>
        <w:jc w:val="both"/>
        <w:rPr>
          <w:color w:val="000000" w:themeColor="text1"/>
          <w:sz w:val="20"/>
          <w:szCs w:val="24"/>
          <w:lang w:val="id-ID"/>
        </w:rPr>
      </w:pPr>
      <w:r w:rsidRPr="00AF0D91">
        <w:rPr>
          <w:color w:val="000000" w:themeColor="text1"/>
          <w:sz w:val="20"/>
          <w:szCs w:val="24"/>
          <w:lang w:val="id-ID"/>
        </w:rPr>
        <w:t>Sumber : Data Primer diolah, 2022</w:t>
      </w:r>
    </w:p>
    <w:p w14:paraId="582A0E73" w14:textId="77777777" w:rsidR="005D325A" w:rsidRDefault="005D325A" w:rsidP="004055CC">
      <w:pPr>
        <w:spacing w:line="23" w:lineRule="atLeast"/>
        <w:ind w:firstLine="709"/>
        <w:jc w:val="both"/>
        <w:rPr>
          <w:color w:val="000000" w:themeColor="text1"/>
          <w:sz w:val="24"/>
          <w:szCs w:val="24"/>
          <w:lang w:val="id-ID"/>
        </w:rPr>
      </w:pPr>
      <w:r>
        <w:rPr>
          <w:color w:val="000000" w:themeColor="text1"/>
          <w:sz w:val="24"/>
          <w:szCs w:val="24"/>
          <w:lang w:val="id-ID"/>
        </w:rPr>
        <w:t>Dari tabel diatas, maka didapat persamaan regresi linier berganda sebagai berikut :</w:t>
      </w:r>
    </w:p>
    <w:p w14:paraId="607935CE" w14:textId="77777777" w:rsidR="005D325A" w:rsidRPr="00D942E9" w:rsidRDefault="005D325A" w:rsidP="00EA3790">
      <w:pPr>
        <w:spacing w:line="23" w:lineRule="atLeast"/>
        <w:ind w:firstLine="709"/>
        <w:jc w:val="center"/>
        <w:rPr>
          <w:b/>
          <w:color w:val="000000" w:themeColor="text1"/>
          <w:sz w:val="24"/>
          <w:szCs w:val="24"/>
          <w:lang w:val="id-ID"/>
        </w:rPr>
      </w:pPr>
      <w:r>
        <w:rPr>
          <w:b/>
          <w:color w:val="000000" w:themeColor="text1"/>
          <w:sz w:val="24"/>
          <w:szCs w:val="24"/>
          <w:lang w:val="id-ID"/>
        </w:rPr>
        <w:t>Y = 0,401 + 0,205X</w:t>
      </w:r>
      <w:r>
        <w:rPr>
          <w:b/>
          <w:color w:val="000000" w:themeColor="text1"/>
          <w:sz w:val="24"/>
          <w:szCs w:val="24"/>
          <w:vertAlign w:val="subscript"/>
          <w:lang w:val="id-ID"/>
        </w:rPr>
        <w:t xml:space="preserve">1 </w:t>
      </w:r>
      <w:r>
        <w:rPr>
          <w:b/>
          <w:color w:val="000000" w:themeColor="text1"/>
          <w:sz w:val="24"/>
          <w:szCs w:val="24"/>
          <w:lang w:val="id-ID"/>
        </w:rPr>
        <w:t>+ 0,170X</w:t>
      </w:r>
      <w:r>
        <w:rPr>
          <w:b/>
          <w:color w:val="000000" w:themeColor="text1"/>
          <w:sz w:val="24"/>
          <w:szCs w:val="24"/>
          <w:vertAlign w:val="subscript"/>
          <w:lang w:val="id-ID"/>
        </w:rPr>
        <w:t xml:space="preserve">2 </w:t>
      </w:r>
      <w:r>
        <w:rPr>
          <w:b/>
          <w:color w:val="000000" w:themeColor="text1"/>
          <w:sz w:val="24"/>
          <w:szCs w:val="24"/>
          <w:lang w:val="id-ID"/>
        </w:rPr>
        <w:t>+ 0,468X</w:t>
      </w:r>
      <w:r>
        <w:rPr>
          <w:b/>
          <w:color w:val="000000" w:themeColor="text1"/>
          <w:sz w:val="24"/>
          <w:szCs w:val="24"/>
          <w:vertAlign w:val="subscript"/>
          <w:lang w:val="id-ID"/>
        </w:rPr>
        <w:t xml:space="preserve">3 </w:t>
      </w:r>
      <w:r>
        <w:rPr>
          <w:b/>
          <w:color w:val="000000" w:themeColor="text1"/>
          <w:sz w:val="24"/>
          <w:szCs w:val="24"/>
          <w:lang w:val="id-ID"/>
        </w:rPr>
        <w:t>+ e</w:t>
      </w:r>
    </w:p>
    <w:p w14:paraId="25120C7C" w14:textId="77777777" w:rsidR="005D325A" w:rsidRDefault="005D325A" w:rsidP="004055CC">
      <w:pPr>
        <w:spacing w:line="23" w:lineRule="atLeast"/>
        <w:ind w:firstLine="709"/>
        <w:jc w:val="both"/>
        <w:rPr>
          <w:color w:val="000000" w:themeColor="text1"/>
          <w:sz w:val="24"/>
          <w:szCs w:val="24"/>
          <w:lang w:val="id-ID"/>
        </w:rPr>
      </w:pPr>
      <w:r>
        <w:rPr>
          <w:color w:val="000000" w:themeColor="text1"/>
          <w:sz w:val="24"/>
          <w:szCs w:val="24"/>
          <w:lang w:val="id-ID"/>
        </w:rPr>
        <w:t xml:space="preserve">Persamaan regresi pada </w:t>
      </w:r>
      <w:r w:rsidRPr="00AB43E7">
        <w:rPr>
          <w:color w:val="000000" w:themeColor="text1"/>
          <w:sz w:val="24"/>
          <w:szCs w:val="24"/>
          <w:lang w:val="id-ID"/>
        </w:rPr>
        <w:t>Tabel 4.10</w:t>
      </w:r>
      <w:r>
        <w:rPr>
          <w:color w:val="000000" w:themeColor="text1"/>
          <w:sz w:val="24"/>
          <w:szCs w:val="24"/>
          <w:lang w:val="id-ID"/>
        </w:rPr>
        <w:t xml:space="preserve"> dapat dijelaskan sebagai berikut :</w:t>
      </w:r>
    </w:p>
    <w:p w14:paraId="4075B30F" w14:textId="77777777" w:rsidR="005D325A" w:rsidRDefault="005D325A" w:rsidP="004055CC">
      <w:pPr>
        <w:pStyle w:val="ListParagraph"/>
        <w:numPr>
          <w:ilvl w:val="0"/>
          <w:numId w:val="19"/>
        </w:numPr>
        <w:spacing w:after="0" w:line="23" w:lineRule="atLeast"/>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Nilai konstanta 0,401 artinya jika (X</w:t>
      </w:r>
      <w:r>
        <w:rPr>
          <w:rFonts w:ascii="Times New Roman" w:hAnsi="Times New Roman" w:cs="Times New Roman"/>
          <w:color w:val="000000" w:themeColor="text1"/>
          <w:sz w:val="24"/>
          <w:szCs w:val="24"/>
          <w:vertAlign w:val="subscript"/>
        </w:rPr>
        <w:t xml:space="preserve">1, </w:t>
      </w:r>
      <w:r>
        <w:rPr>
          <w:rFonts w:ascii="Times New Roman" w:hAnsi="Times New Roman" w:cs="Times New Roman"/>
          <w:color w:val="000000" w:themeColor="text1"/>
          <w:sz w:val="24"/>
          <w:szCs w:val="24"/>
        </w:rPr>
        <w:t>X</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dan X</w:t>
      </w:r>
      <w:r>
        <w:rPr>
          <w:rFonts w:ascii="Times New Roman" w:hAnsi="Times New Roman" w:cs="Times New Roman"/>
          <w:color w:val="000000" w:themeColor="text1"/>
          <w:sz w:val="24"/>
          <w:szCs w:val="24"/>
          <w:vertAlign w:val="subscript"/>
        </w:rPr>
        <w:t>3</w:t>
      </w:r>
      <w:r>
        <w:rPr>
          <w:rFonts w:ascii="Times New Roman" w:hAnsi="Times New Roman" w:cs="Times New Roman"/>
          <w:color w:val="000000" w:themeColor="text1"/>
          <w:sz w:val="24"/>
          <w:szCs w:val="24"/>
        </w:rPr>
        <w:t>) diasumsikan tetap atau bernilai 0, maka kepuasan konsumen akan bernilai 0,401</w:t>
      </w:r>
    </w:p>
    <w:p w14:paraId="7E632142" w14:textId="77777777" w:rsidR="005D325A" w:rsidRDefault="005D325A" w:rsidP="004055CC">
      <w:pPr>
        <w:pStyle w:val="ListParagraph"/>
        <w:numPr>
          <w:ilvl w:val="0"/>
          <w:numId w:val="19"/>
        </w:numPr>
        <w:spacing w:after="0" w:line="23" w:lineRule="atLeast"/>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Koefisien regresi X</w:t>
      </w:r>
      <w:r>
        <w:rPr>
          <w:rFonts w:ascii="Times New Roman" w:hAnsi="Times New Roman" w:cs="Times New Roman"/>
          <w:color w:val="000000" w:themeColor="text1"/>
          <w:sz w:val="24"/>
          <w:szCs w:val="24"/>
          <w:vertAlign w:val="subscript"/>
        </w:rPr>
        <w:t xml:space="preserve">1 </w:t>
      </w:r>
      <w:r>
        <w:rPr>
          <w:rFonts w:ascii="Times New Roman" w:hAnsi="Times New Roman" w:cs="Times New Roman"/>
          <w:color w:val="000000" w:themeColor="text1"/>
          <w:sz w:val="24"/>
          <w:szCs w:val="24"/>
        </w:rPr>
        <w:t>(Kualitas Pelayanan) memiliki nilai koefisien sebesar 0</w:t>
      </w:r>
      <w:r w:rsidR="00EA3790">
        <w:rPr>
          <w:rFonts w:ascii="Times New Roman" w:hAnsi="Times New Roman" w:cs="Times New Roman"/>
          <w:color w:val="000000" w:themeColor="text1"/>
          <w:sz w:val="24"/>
          <w:szCs w:val="24"/>
        </w:rPr>
        <w:t xml:space="preserve">,205 dengan tanda positif (+). </w:t>
      </w:r>
      <w:r>
        <w:rPr>
          <w:rFonts w:ascii="Times New Roman" w:hAnsi="Times New Roman" w:cs="Times New Roman"/>
          <w:color w:val="000000" w:themeColor="text1"/>
          <w:sz w:val="24"/>
          <w:szCs w:val="24"/>
        </w:rPr>
        <w:t>Artinya apabila variabel kualitas pelayanan ditingkatkan sebesar 1%, maka kepuasan konsumen akan meningkat sebesar 0,205%.</w:t>
      </w:r>
    </w:p>
    <w:p w14:paraId="3BFFE6E0" w14:textId="77777777" w:rsidR="005D325A" w:rsidRDefault="005D325A" w:rsidP="004055CC">
      <w:pPr>
        <w:pStyle w:val="ListParagraph"/>
        <w:numPr>
          <w:ilvl w:val="0"/>
          <w:numId w:val="19"/>
        </w:numPr>
        <w:spacing w:after="0" w:line="23" w:lineRule="atLeast"/>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Koefisien regresi X</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 xml:space="preserve">(Lokasi) memiliki nilai koefisien sebesar 0,170 dengan </w:t>
      </w:r>
      <w:r w:rsidR="00C163B7">
        <w:rPr>
          <w:rFonts w:ascii="Times New Roman" w:hAnsi="Times New Roman" w:cs="Times New Roman"/>
          <w:color w:val="000000" w:themeColor="text1"/>
          <w:sz w:val="24"/>
          <w:szCs w:val="24"/>
        </w:rPr>
        <w:t xml:space="preserve">dengan tanda positif (+). </w:t>
      </w:r>
      <w:r>
        <w:rPr>
          <w:rFonts w:ascii="Times New Roman" w:hAnsi="Times New Roman" w:cs="Times New Roman"/>
          <w:color w:val="000000" w:themeColor="text1"/>
          <w:sz w:val="24"/>
          <w:szCs w:val="24"/>
        </w:rPr>
        <w:t xml:space="preserve">Artinya </w:t>
      </w:r>
      <w:r w:rsidR="00C163B7">
        <w:rPr>
          <w:rFonts w:ascii="Times New Roman" w:hAnsi="Times New Roman" w:cs="Times New Roman"/>
          <w:color w:val="000000" w:themeColor="text1"/>
          <w:sz w:val="24"/>
          <w:szCs w:val="24"/>
        </w:rPr>
        <w:t xml:space="preserve">apabila variabel lokasi ditingkatkan 1%, maka kepuasan konsumen akan meningkat sebesar 0,170% </w:t>
      </w:r>
      <w:r>
        <w:rPr>
          <w:rFonts w:ascii="Times New Roman" w:hAnsi="Times New Roman" w:cs="Times New Roman"/>
          <w:color w:val="000000" w:themeColor="text1"/>
          <w:sz w:val="24"/>
          <w:szCs w:val="24"/>
        </w:rPr>
        <w:t>.</w:t>
      </w:r>
    </w:p>
    <w:p w14:paraId="6348E9A1" w14:textId="77777777" w:rsidR="005D325A" w:rsidRPr="00CE40C9" w:rsidRDefault="005D325A" w:rsidP="004055CC">
      <w:pPr>
        <w:pStyle w:val="ListParagraph"/>
        <w:numPr>
          <w:ilvl w:val="0"/>
          <w:numId w:val="19"/>
        </w:numPr>
        <w:spacing w:after="0" w:line="23" w:lineRule="atLeast"/>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Koefisien regresi X</w:t>
      </w:r>
      <w:r>
        <w:rPr>
          <w:rFonts w:ascii="Times New Roman" w:hAnsi="Times New Roman" w:cs="Times New Roman"/>
          <w:color w:val="000000" w:themeColor="text1"/>
          <w:sz w:val="24"/>
          <w:szCs w:val="24"/>
          <w:vertAlign w:val="subscript"/>
        </w:rPr>
        <w:t xml:space="preserve">3 </w:t>
      </w:r>
      <w:r>
        <w:rPr>
          <w:rFonts w:ascii="Times New Roman" w:hAnsi="Times New Roman" w:cs="Times New Roman"/>
          <w:color w:val="000000" w:themeColor="text1"/>
          <w:sz w:val="24"/>
          <w:szCs w:val="24"/>
        </w:rPr>
        <w:t>(Harga) memiliki nilai koefisien sebesar 0,468 dengan tanda positif (+). Artinya</w:t>
      </w:r>
      <w:r w:rsidR="00EA3790">
        <w:rPr>
          <w:rFonts w:ascii="Times New Roman" w:hAnsi="Times New Roman" w:cs="Times New Roman"/>
          <w:color w:val="000000" w:themeColor="text1"/>
          <w:sz w:val="24"/>
          <w:szCs w:val="24"/>
        </w:rPr>
        <w:t xml:space="preserve"> apabla </w:t>
      </w:r>
      <w:r>
        <w:rPr>
          <w:rFonts w:ascii="Times New Roman" w:hAnsi="Times New Roman" w:cs="Times New Roman"/>
          <w:color w:val="000000" w:themeColor="text1"/>
          <w:sz w:val="24"/>
          <w:szCs w:val="24"/>
        </w:rPr>
        <w:t>variabel harga ditingkatkan 1rupiah,  maka kepuasan konsumen akan meningkat sebesar 0,468.</w:t>
      </w:r>
    </w:p>
    <w:p w14:paraId="7F379F8C" w14:textId="77777777" w:rsidR="005D325A" w:rsidRDefault="005D325A" w:rsidP="006767E0">
      <w:pPr>
        <w:pStyle w:val="Heading1"/>
        <w:spacing w:before="0" w:after="0" w:line="23" w:lineRule="atLeast"/>
        <w:jc w:val="both"/>
        <w:rPr>
          <w:sz w:val="24"/>
          <w:szCs w:val="24"/>
          <w:lang w:val="id-ID"/>
        </w:rPr>
      </w:pPr>
      <w:bookmarkStart w:id="1" w:name="_Toc126276421"/>
      <w:r w:rsidRPr="00997A46">
        <w:rPr>
          <w:sz w:val="24"/>
          <w:szCs w:val="24"/>
          <w:lang w:val="id-ID"/>
        </w:rPr>
        <w:t>Koefisien Determinasi (R2)</w:t>
      </w:r>
      <w:bookmarkEnd w:id="1"/>
    </w:p>
    <w:p w14:paraId="13F0CACD" w14:textId="77777777" w:rsidR="005D325A" w:rsidRDefault="005D325A" w:rsidP="00DA638A">
      <w:pPr>
        <w:spacing w:line="23" w:lineRule="atLeast"/>
        <w:ind w:firstLine="709"/>
        <w:jc w:val="both"/>
        <w:rPr>
          <w:b/>
          <w:color w:val="000000" w:themeColor="text1"/>
          <w:sz w:val="24"/>
          <w:szCs w:val="24"/>
          <w:lang w:val="id-ID"/>
        </w:rPr>
      </w:pPr>
      <w:r w:rsidRPr="00A06D2C">
        <w:rPr>
          <w:sz w:val="24"/>
          <w:szCs w:val="24"/>
          <w:lang w:val="id-ID"/>
        </w:rPr>
        <w:t>Koefisien determinasi (Uji R</w:t>
      </w:r>
      <w:r w:rsidRPr="00A06D2C">
        <w:rPr>
          <w:sz w:val="24"/>
          <w:szCs w:val="24"/>
          <w:vertAlign w:val="superscript"/>
          <w:lang w:val="id-ID"/>
        </w:rPr>
        <w:t>2</w:t>
      </w:r>
      <w:r w:rsidRPr="00A06D2C">
        <w:rPr>
          <w:sz w:val="24"/>
          <w:szCs w:val="24"/>
          <w:lang w:val="id-ID"/>
        </w:rPr>
        <w:t>)</w:t>
      </w:r>
      <w:r>
        <w:rPr>
          <w:sz w:val="24"/>
          <w:szCs w:val="24"/>
          <w:lang w:val="id-ID"/>
        </w:rPr>
        <w:t xml:space="preserve"> </w:t>
      </w:r>
      <w:r w:rsidRPr="00A06D2C">
        <w:rPr>
          <w:color w:val="000000" w:themeColor="text1"/>
          <w:sz w:val="24"/>
          <w:szCs w:val="24"/>
          <w:lang w:val="id-ID"/>
        </w:rPr>
        <w:t>digunakan</w:t>
      </w:r>
      <w:r>
        <w:rPr>
          <w:color w:val="000000" w:themeColor="text1"/>
          <w:sz w:val="24"/>
          <w:szCs w:val="24"/>
          <w:lang w:val="id-ID"/>
        </w:rPr>
        <w:t xml:space="preserve"> untuk mengukur seberapa jauh kemampuan model independen dalam menerangkan variasi variabel dependen. Nilai koefisien (R</w:t>
      </w:r>
      <w:r>
        <w:rPr>
          <w:color w:val="000000" w:themeColor="text1"/>
          <w:sz w:val="24"/>
          <w:szCs w:val="24"/>
          <w:vertAlign w:val="superscript"/>
          <w:lang w:val="id-ID"/>
        </w:rPr>
        <w:t>2</w:t>
      </w:r>
      <w:r>
        <w:rPr>
          <w:color w:val="000000" w:themeColor="text1"/>
          <w:sz w:val="24"/>
          <w:szCs w:val="24"/>
          <w:lang w:val="id-ID"/>
        </w:rPr>
        <w:t>) yaitu satu dan nol. Jika nilai R</w:t>
      </w:r>
      <w:r>
        <w:rPr>
          <w:color w:val="000000" w:themeColor="text1"/>
          <w:sz w:val="24"/>
          <w:szCs w:val="24"/>
          <w:vertAlign w:val="superscript"/>
          <w:lang w:val="id-ID"/>
        </w:rPr>
        <w:t>2</w:t>
      </w:r>
      <w:r>
        <w:rPr>
          <w:color w:val="000000" w:themeColor="text1"/>
          <w:sz w:val="24"/>
          <w:szCs w:val="24"/>
          <w:lang w:val="id-ID"/>
        </w:rPr>
        <w:t xml:space="preserve">  kecil, maka kemampuan variabel independen dalam menjelaskan variasi variabel sangat terbatas. Jika nilai R</w:t>
      </w:r>
      <w:r>
        <w:rPr>
          <w:color w:val="000000" w:themeColor="text1"/>
          <w:sz w:val="24"/>
          <w:szCs w:val="24"/>
          <w:vertAlign w:val="superscript"/>
          <w:lang w:val="id-ID"/>
        </w:rPr>
        <w:t>2</w:t>
      </w:r>
      <w:r>
        <w:rPr>
          <w:color w:val="000000" w:themeColor="text1"/>
          <w:sz w:val="24"/>
          <w:szCs w:val="24"/>
          <w:lang w:val="id-ID"/>
        </w:rPr>
        <w:t xml:space="preserve">  mendekati satu, maka variabel independen memberikan hampir semua informasi yang dibutuhkan untuk memprediksi variasi variabel dependen (Ghozali, 2016). Hasil uji R</w:t>
      </w:r>
      <w:r>
        <w:rPr>
          <w:color w:val="000000" w:themeColor="text1"/>
          <w:sz w:val="24"/>
          <w:szCs w:val="24"/>
          <w:vertAlign w:val="superscript"/>
          <w:lang w:val="id-ID"/>
        </w:rPr>
        <w:t>2</w:t>
      </w:r>
      <w:r>
        <w:rPr>
          <w:color w:val="000000" w:themeColor="text1"/>
          <w:sz w:val="24"/>
          <w:szCs w:val="24"/>
          <w:lang w:val="id-ID"/>
        </w:rPr>
        <w:t xml:space="preserve"> dapat dilihat pada </w:t>
      </w:r>
      <w:r w:rsidRPr="00D467A8">
        <w:rPr>
          <w:color w:val="000000" w:themeColor="text1"/>
          <w:sz w:val="24"/>
          <w:szCs w:val="24"/>
          <w:lang w:val="id-ID"/>
        </w:rPr>
        <w:t xml:space="preserve">Tabel </w:t>
      </w:r>
      <w:r w:rsidR="006767E0">
        <w:rPr>
          <w:color w:val="000000" w:themeColor="text1"/>
          <w:sz w:val="24"/>
          <w:szCs w:val="24"/>
          <w:lang w:val="id-ID"/>
        </w:rPr>
        <w:t>9.</w:t>
      </w:r>
    </w:p>
    <w:p w14:paraId="17A0E794" w14:textId="71E230B8" w:rsidR="006767E0" w:rsidRPr="00AF0D91" w:rsidRDefault="006767E0" w:rsidP="00DA638A">
      <w:pPr>
        <w:pStyle w:val="Caption"/>
        <w:keepNext/>
        <w:spacing w:after="0" w:line="276" w:lineRule="auto"/>
        <w:rPr>
          <w:rFonts w:ascii="Times New Roman" w:hAnsi="Times New Roman" w:cs="Times New Roman"/>
          <w:color w:val="auto"/>
          <w:sz w:val="22"/>
          <w:szCs w:val="24"/>
        </w:rPr>
      </w:pPr>
      <w:r w:rsidRPr="00AF0D91">
        <w:rPr>
          <w:rFonts w:ascii="Times New Roman" w:hAnsi="Times New Roman" w:cs="Times New Roman"/>
          <w:color w:val="auto"/>
          <w:sz w:val="22"/>
          <w:szCs w:val="24"/>
        </w:rPr>
        <w:t xml:space="preserve">Table </w:t>
      </w:r>
      <w:r w:rsidR="004B057D" w:rsidRPr="00AF0D91">
        <w:rPr>
          <w:rFonts w:ascii="Times New Roman" w:hAnsi="Times New Roman" w:cs="Times New Roman"/>
          <w:color w:val="auto"/>
          <w:sz w:val="22"/>
          <w:szCs w:val="24"/>
        </w:rPr>
        <w:fldChar w:fldCharType="begin"/>
      </w:r>
      <w:r w:rsidRPr="00AF0D91">
        <w:rPr>
          <w:rFonts w:ascii="Times New Roman" w:hAnsi="Times New Roman" w:cs="Times New Roman"/>
          <w:color w:val="auto"/>
          <w:sz w:val="22"/>
          <w:szCs w:val="24"/>
        </w:rPr>
        <w:instrText xml:space="preserve"> SEQ Table \* ARABIC </w:instrText>
      </w:r>
      <w:r w:rsidR="004B057D" w:rsidRPr="00AF0D91">
        <w:rPr>
          <w:rFonts w:ascii="Times New Roman" w:hAnsi="Times New Roman" w:cs="Times New Roman"/>
          <w:color w:val="auto"/>
          <w:sz w:val="22"/>
          <w:szCs w:val="24"/>
        </w:rPr>
        <w:fldChar w:fldCharType="separate"/>
      </w:r>
      <w:r w:rsidR="00C43704">
        <w:rPr>
          <w:rFonts w:ascii="Times New Roman" w:hAnsi="Times New Roman" w:cs="Times New Roman"/>
          <w:noProof/>
          <w:color w:val="auto"/>
          <w:sz w:val="22"/>
          <w:szCs w:val="24"/>
        </w:rPr>
        <w:t>4</w:t>
      </w:r>
      <w:r w:rsidR="004B057D" w:rsidRPr="00AF0D91">
        <w:rPr>
          <w:rFonts w:ascii="Times New Roman" w:hAnsi="Times New Roman" w:cs="Times New Roman"/>
          <w:color w:val="auto"/>
          <w:sz w:val="22"/>
          <w:szCs w:val="24"/>
        </w:rPr>
        <w:fldChar w:fldCharType="end"/>
      </w:r>
      <w:r w:rsidRPr="00AF0D91">
        <w:rPr>
          <w:rFonts w:ascii="Times New Roman" w:hAnsi="Times New Roman" w:cs="Times New Roman"/>
          <w:color w:val="auto"/>
          <w:sz w:val="22"/>
          <w:szCs w:val="24"/>
          <w:lang w:val="id-ID"/>
        </w:rPr>
        <w:t xml:space="preserve">. </w:t>
      </w:r>
      <w:r w:rsidRPr="00AF0D91">
        <w:rPr>
          <w:rFonts w:ascii="Times New Roman" w:hAnsi="Times New Roman" w:cs="Times New Roman"/>
          <w:b w:val="0"/>
          <w:color w:val="auto"/>
          <w:sz w:val="22"/>
          <w:szCs w:val="24"/>
          <w:lang w:val="id-ID"/>
        </w:rPr>
        <w:t>Hasil  Koefisien Determinasi</w:t>
      </w:r>
    </w:p>
    <w:tbl>
      <w:tblPr>
        <w:tblW w:w="0" w:type="auto"/>
        <w:tblInd w:w="108" w:type="dxa"/>
        <w:tblBorders>
          <w:top w:val="single" w:sz="4" w:space="0" w:color="auto"/>
          <w:bottom w:val="single" w:sz="4" w:space="0" w:color="auto"/>
        </w:tblBorders>
        <w:tblLook w:val="04A0" w:firstRow="1" w:lastRow="0" w:firstColumn="1" w:lastColumn="0" w:noHBand="0" w:noVBand="1"/>
      </w:tblPr>
      <w:tblGrid>
        <w:gridCol w:w="2520"/>
        <w:gridCol w:w="1818"/>
        <w:gridCol w:w="2009"/>
        <w:gridCol w:w="2049"/>
      </w:tblGrid>
      <w:tr w:rsidR="005D325A" w:rsidRPr="00D467A8" w14:paraId="3B40750C" w14:textId="77777777" w:rsidTr="005D325A">
        <w:tc>
          <w:tcPr>
            <w:tcW w:w="2552" w:type="dxa"/>
            <w:tcBorders>
              <w:top w:val="single" w:sz="4" w:space="0" w:color="auto"/>
              <w:bottom w:val="single" w:sz="4" w:space="0" w:color="auto"/>
            </w:tcBorders>
          </w:tcPr>
          <w:p w14:paraId="12E0C8B9"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Variabel</w:t>
            </w:r>
          </w:p>
        </w:tc>
        <w:tc>
          <w:tcPr>
            <w:tcW w:w="1843" w:type="dxa"/>
            <w:tcBorders>
              <w:top w:val="single" w:sz="4" w:space="0" w:color="auto"/>
              <w:bottom w:val="single" w:sz="4" w:space="0" w:color="auto"/>
            </w:tcBorders>
          </w:tcPr>
          <w:p w14:paraId="54811E46"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R</w:t>
            </w:r>
          </w:p>
        </w:tc>
        <w:tc>
          <w:tcPr>
            <w:tcW w:w="2037" w:type="dxa"/>
            <w:tcBorders>
              <w:top w:val="single" w:sz="4" w:space="0" w:color="auto"/>
              <w:bottom w:val="single" w:sz="4" w:space="0" w:color="auto"/>
            </w:tcBorders>
          </w:tcPr>
          <w:p w14:paraId="78733EB0" w14:textId="77777777" w:rsidR="005D325A" w:rsidRPr="00D467A8" w:rsidRDefault="005D325A" w:rsidP="00DA638A">
            <w:pPr>
              <w:spacing w:line="23" w:lineRule="atLeast"/>
              <w:jc w:val="both"/>
              <w:rPr>
                <w:color w:val="000000" w:themeColor="text1"/>
                <w:vertAlign w:val="subscript"/>
                <w:lang w:val="id-ID"/>
              </w:rPr>
            </w:pPr>
            <w:r w:rsidRPr="00D467A8">
              <w:rPr>
                <w:color w:val="000000" w:themeColor="text1"/>
                <w:lang w:val="id-ID"/>
              </w:rPr>
              <w:t>R</w:t>
            </w:r>
            <w:r w:rsidRPr="00D467A8">
              <w:rPr>
                <w:i/>
                <w:color w:val="000000" w:themeColor="text1"/>
                <w:vertAlign w:val="subscript"/>
                <w:lang w:val="id-ID"/>
              </w:rPr>
              <w:t>Square</w:t>
            </w:r>
          </w:p>
        </w:tc>
        <w:tc>
          <w:tcPr>
            <w:tcW w:w="2073" w:type="dxa"/>
            <w:tcBorders>
              <w:top w:val="single" w:sz="4" w:space="0" w:color="auto"/>
              <w:bottom w:val="single" w:sz="4" w:space="0" w:color="auto"/>
            </w:tcBorders>
          </w:tcPr>
          <w:p w14:paraId="7838EF47" w14:textId="77777777" w:rsidR="005D325A" w:rsidRPr="00D467A8" w:rsidRDefault="005D325A" w:rsidP="00DA638A">
            <w:pPr>
              <w:spacing w:line="23" w:lineRule="atLeast"/>
              <w:jc w:val="both"/>
              <w:rPr>
                <w:color w:val="000000" w:themeColor="text1"/>
                <w:vertAlign w:val="subscript"/>
                <w:lang w:val="id-ID"/>
              </w:rPr>
            </w:pPr>
            <w:r w:rsidRPr="00D467A8">
              <w:rPr>
                <w:i/>
                <w:color w:val="000000" w:themeColor="text1"/>
                <w:lang w:val="id-ID"/>
              </w:rPr>
              <w:t xml:space="preserve">Adjusted </w:t>
            </w:r>
            <w:r w:rsidRPr="00D467A8">
              <w:rPr>
                <w:color w:val="000000" w:themeColor="text1"/>
                <w:lang w:val="id-ID"/>
              </w:rPr>
              <w:t>R</w:t>
            </w:r>
            <w:r w:rsidRPr="00D467A8">
              <w:rPr>
                <w:i/>
                <w:color w:val="000000" w:themeColor="text1"/>
                <w:vertAlign w:val="subscript"/>
                <w:lang w:val="id-ID"/>
              </w:rPr>
              <w:t>Squaer</w:t>
            </w:r>
          </w:p>
        </w:tc>
      </w:tr>
      <w:tr w:rsidR="005D325A" w:rsidRPr="00D467A8" w14:paraId="5BFD6F07" w14:textId="77777777" w:rsidTr="005D325A">
        <w:tc>
          <w:tcPr>
            <w:tcW w:w="2552" w:type="dxa"/>
            <w:tcBorders>
              <w:top w:val="single" w:sz="4" w:space="0" w:color="auto"/>
            </w:tcBorders>
          </w:tcPr>
          <w:p w14:paraId="32D729BF"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Kualitas Pelayanan (X</w:t>
            </w:r>
            <w:r w:rsidRPr="00D467A8">
              <w:rPr>
                <w:color w:val="000000" w:themeColor="text1"/>
                <w:vertAlign w:val="subscript"/>
                <w:lang w:val="id-ID"/>
              </w:rPr>
              <w:t>1</w:t>
            </w:r>
            <w:r w:rsidRPr="00D467A8">
              <w:rPr>
                <w:color w:val="000000" w:themeColor="text1"/>
                <w:lang w:val="id-ID"/>
              </w:rPr>
              <w:t>)</w:t>
            </w:r>
          </w:p>
        </w:tc>
        <w:tc>
          <w:tcPr>
            <w:tcW w:w="1843" w:type="dxa"/>
            <w:vMerge w:val="restart"/>
            <w:tcBorders>
              <w:top w:val="single" w:sz="4" w:space="0" w:color="auto"/>
            </w:tcBorders>
            <w:vAlign w:val="center"/>
          </w:tcPr>
          <w:p w14:paraId="03695CCE" w14:textId="77777777" w:rsidR="005D325A" w:rsidRPr="00D467A8" w:rsidRDefault="005D325A" w:rsidP="00DA638A">
            <w:pPr>
              <w:spacing w:line="23" w:lineRule="atLeast"/>
              <w:jc w:val="both"/>
              <w:rPr>
                <w:lang w:val="id-ID"/>
              </w:rPr>
            </w:pPr>
            <w:r w:rsidRPr="00D467A8">
              <w:rPr>
                <w:lang w:val="id-ID"/>
              </w:rPr>
              <w:t>0,</w:t>
            </w:r>
            <w:r w:rsidRPr="00D467A8">
              <w:t>723</w:t>
            </w:r>
          </w:p>
        </w:tc>
        <w:tc>
          <w:tcPr>
            <w:tcW w:w="2037" w:type="dxa"/>
            <w:vMerge w:val="restart"/>
            <w:tcBorders>
              <w:top w:val="single" w:sz="4" w:space="0" w:color="auto"/>
            </w:tcBorders>
            <w:vAlign w:val="center"/>
          </w:tcPr>
          <w:p w14:paraId="7C1A0B32" w14:textId="77777777" w:rsidR="005D325A" w:rsidRPr="00CA5808" w:rsidRDefault="005D325A" w:rsidP="00DA638A">
            <w:pPr>
              <w:spacing w:line="23" w:lineRule="atLeast"/>
              <w:jc w:val="both"/>
              <w:rPr>
                <w:color w:val="010205"/>
                <w:lang w:val="id-ID"/>
              </w:rPr>
            </w:pPr>
            <w:r w:rsidRPr="00D467A8">
              <w:rPr>
                <w:color w:val="010205"/>
                <w:lang w:val="id-ID"/>
              </w:rPr>
              <w:t>0,</w:t>
            </w:r>
            <w:r w:rsidRPr="00D467A8">
              <w:rPr>
                <w:color w:val="010205"/>
              </w:rPr>
              <w:t>52</w:t>
            </w:r>
            <w:r>
              <w:rPr>
                <w:color w:val="010205"/>
                <w:lang w:val="id-ID"/>
              </w:rPr>
              <w:t>3</w:t>
            </w:r>
          </w:p>
        </w:tc>
        <w:tc>
          <w:tcPr>
            <w:tcW w:w="2073" w:type="dxa"/>
            <w:vMerge w:val="restart"/>
            <w:tcBorders>
              <w:top w:val="single" w:sz="4" w:space="0" w:color="auto"/>
            </w:tcBorders>
            <w:vAlign w:val="center"/>
          </w:tcPr>
          <w:p w14:paraId="0E2C7E7E" w14:textId="77777777" w:rsidR="005D325A" w:rsidRPr="00CA5808" w:rsidRDefault="005D325A" w:rsidP="00DA638A">
            <w:pPr>
              <w:spacing w:line="23" w:lineRule="atLeast"/>
              <w:jc w:val="both"/>
              <w:rPr>
                <w:color w:val="010205"/>
                <w:lang w:val="id-ID"/>
              </w:rPr>
            </w:pPr>
            <w:r w:rsidRPr="00D467A8">
              <w:rPr>
                <w:color w:val="010205"/>
                <w:lang w:val="id-ID"/>
              </w:rPr>
              <w:t>0,5</w:t>
            </w:r>
            <w:r w:rsidRPr="00D467A8">
              <w:rPr>
                <w:color w:val="010205"/>
              </w:rPr>
              <w:t>0</w:t>
            </w:r>
            <w:r>
              <w:rPr>
                <w:color w:val="010205"/>
                <w:lang w:val="id-ID"/>
              </w:rPr>
              <w:t>4</w:t>
            </w:r>
          </w:p>
        </w:tc>
      </w:tr>
      <w:tr w:rsidR="005D325A" w:rsidRPr="00D467A8" w14:paraId="04E16E8F" w14:textId="77777777" w:rsidTr="005D325A">
        <w:tc>
          <w:tcPr>
            <w:tcW w:w="2552" w:type="dxa"/>
          </w:tcPr>
          <w:p w14:paraId="249955C8"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Lokasi (X</w:t>
            </w:r>
            <w:r w:rsidRPr="00D467A8">
              <w:rPr>
                <w:color w:val="000000" w:themeColor="text1"/>
                <w:vertAlign w:val="subscript"/>
                <w:lang w:val="id-ID"/>
              </w:rPr>
              <w:t>2</w:t>
            </w:r>
            <w:r w:rsidRPr="00D467A8">
              <w:rPr>
                <w:color w:val="000000" w:themeColor="text1"/>
                <w:lang w:val="id-ID"/>
              </w:rPr>
              <w:t>)</w:t>
            </w:r>
          </w:p>
        </w:tc>
        <w:tc>
          <w:tcPr>
            <w:tcW w:w="1843" w:type="dxa"/>
            <w:vMerge/>
          </w:tcPr>
          <w:p w14:paraId="297CA543" w14:textId="77777777" w:rsidR="005D325A" w:rsidRPr="00D467A8" w:rsidRDefault="005D325A" w:rsidP="00DA638A">
            <w:pPr>
              <w:spacing w:line="23" w:lineRule="atLeast"/>
              <w:jc w:val="both"/>
              <w:rPr>
                <w:color w:val="000000" w:themeColor="text1"/>
                <w:lang w:val="id-ID"/>
              </w:rPr>
            </w:pPr>
          </w:p>
        </w:tc>
        <w:tc>
          <w:tcPr>
            <w:tcW w:w="2037" w:type="dxa"/>
            <w:vMerge/>
          </w:tcPr>
          <w:p w14:paraId="2DDCB962" w14:textId="77777777" w:rsidR="005D325A" w:rsidRPr="00D467A8" w:rsidRDefault="005D325A" w:rsidP="00DA638A">
            <w:pPr>
              <w:spacing w:line="23" w:lineRule="atLeast"/>
              <w:jc w:val="both"/>
              <w:rPr>
                <w:color w:val="000000" w:themeColor="text1"/>
                <w:lang w:val="id-ID"/>
              </w:rPr>
            </w:pPr>
          </w:p>
        </w:tc>
        <w:tc>
          <w:tcPr>
            <w:tcW w:w="2073" w:type="dxa"/>
            <w:vMerge/>
            <w:vAlign w:val="center"/>
          </w:tcPr>
          <w:p w14:paraId="07C0A75E" w14:textId="77777777" w:rsidR="005D325A" w:rsidRPr="00D467A8" w:rsidRDefault="005D325A" w:rsidP="00DA638A">
            <w:pPr>
              <w:spacing w:line="23" w:lineRule="atLeast"/>
              <w:jc w:val="both"/>
              <w:rPr>
                <w:color w:val="000000" w:themeColor="text1"/>
                <w:lang w:val="id-ID"/>
              </w:rPr>
            </w:pPr>
          </w:p>
        </w:tc>
      </w:tr>
      <w:tr w:rsidR="005D325A" w:rsidRPr="00D467A8" w14:paraId="701F41B5" w14:textId="77777777" w:rsidTr="005D325A">
        <w:tc>
          <w:tcPr>
            <w:tcW w:w="2552" w:type="dxa"/>
          </w:tcPr>
          <w:p w14:paraId="575B1A45"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Harga (X</w:t>
            </w:r>
            <w:r w:rsidRPr="00D467A8">
              <w:rPr>
                <w:color w:val="000000" w:themeColor="text1"/>
                <w:vertAlign w:val="subscript"/>
                <w:lang w:val="id-ID"/>
              </w:rPr>
              <w:t>3</w:t>
            </w:r>
            <w:r w:rsidRPr="00D467A8">
              <w:rPr>
                <w:color w:val="000000" w:themeColor="text1"/>
                <w:lang w:val="id-ID"/>
              </w:rPr>
              <w:t>)</w:t>
            </w:r>
          </w:p>
        </w:tc>
        <w:tc>
          <w:tcPr>
            <w:tcW w:w="1843" w:type="dxa"/>
            <w:vMerge/>
          </w:tcPr>
          <w:p w14:paraId="5D0BBD5B" w14:textId="77777777" w:rsidR="005D325A" w:rsidRPr="00D467A8" w:rsidRDefault="005D325A" w:rsidP="00DA638A">
            <w:pPr>
              <w:spacing w:line="23" w:lineRule="atLeast"/>
              <w:jc w:val="both"/>
              <w:rPr>
                <w:color w:val="000000" w:themeColor="text1"/>
                <w:lang w:val="id-ID"/>
              </w:rPr>
            </w:pPr>
          </w:p>
        </w:tc>
        <w:tc>
          <w:tcPr>
            <w:tcW w:w="2037" w:type="dxa"/>
            <w:vMerge/>
          </w:tcPr>
          <w:p w14:paraId="266C224E" w14:textId="77777777" w:rsidR="005D325A" w:rsidRPr="00D467A8" w:rsidRDefault="005D325A" w:rsidP="00DA638A">
            <w:pPr>
              <w:spacing w:line="23" w:lineRule="atLeast"/>
              <w:jc w:val="both"/>
              <w:rPr>
                <w:color w:val="000000" w:themeColor="text1"/>
                <w:lang w:val="id-ID"/>
              </w:rPr>
            </w:pPr>
          </w:p>
        </w:tc>
        <w:tc>
          <w:tcPr>
            <w:tcW w:w="2073" w:type="dxa"/>
            <w:vMerge/>
            <w:vAlign w:val="center"/>
          </w:tcPr>
          <w:p w14:paraId="1D6CC070" w14:textId="77777777" w:rsidR="005D325A" w:rsidRPr="00D467A8" w:rsidRDefault="005D325A" w:rsidP="00DA638A">
            <w:pPr>
              <w:spacing w:line="23" w:lineRule="atLeast"/>
              <w:jc w:val="both"/>
              <w:rPr>
                <w:color w:val="000000" w:themeColor="text1"/>
                <w:lang w:val="id-ID"/>
              </w:rPr>
            </w:pPr>
          </w:p>
        </w:tc>
      </w:tr>
    </w:tbl>
    <w:p w14:paraId="7A289F5B" w14:textId="77777777" w:rsidR="005D325A" w:rsidRPr="00AF0D91" w:rsidRDefault="005D325A" w:rsidP="00DA638A">
      <w:pPr>
        <w:spacing w:line="23" w:lineRule="atLeast"/>
        <w:jc w:val="both"/>
        <w:rPr>
          <w:color w:val="000000" w:themeColor="text1"/>
          <w:sz w:val="20"/>
          <w:szCs w:val="24"/>
          <w:lang w:val="id-ID"/>
        </w:rPr>
      </w:pPr>
      <w:r w:rsidRPr="00AF0D91">
        <w:rPr>
          <w:color w:val="000000" w:themeColor="text1"/>
          <w:sz w:val="20"/>
          <w:szCs w:val="24"/>
          <w:lang w:val="id-ID"/>
        </w:rPr>
        <w:t>Sumber : Data Primer diolah, 2022</w:t>
      </w:r>
    </w:p>
    <w:p w14:paraId="037667C3" w14:textId="77777777" w:rsidR="005D325A" w:rsidRPr="003B2E3E" w:rsidRDefault="005D325A" w:rsidP="00DA638A">
      <w:pPr>
        <w:spacing w:line="23" w:lineRule="atLeast"/>
        <w:ind w:firstLine="709"/>
        <w:jc w:val="both"/>
        <w:rPr>
          <w:color w:val="000000" w:themeColor="text1"/>
          <w:sz w:val="24"/>
          <w:szCs w:val="24"/>
          <w:lang w:val="id-ID"/>
        </w:rPr>
      </w:pPr>
      <w:r>
        <w:rPr>
          <w:color w:val="000000" w:themeColor="text1"/>
          <w:sz w:val="24"/>
          <w:szCs w:val="24"/>
          <w:lang w:val="id-ID"/>
        </w:rPr>
        <w:t xml:space="preserve">Berdasarkan Tabel 4.11 terlihat bahwa </w:t>
      </w:r>
      <w:r>
        <w:rPr>
          <w:i/>
          <w:color w:val="000000" w:themeColor="text1"/>
          <w:sz w:val="24"/>
          <w:szCs w:val="24"/>
          <w:lang w:val="id-ID"/>
        </w:rPr>
        <w:t xml:space="preserve">Adjusted </w:t>
      </w:r>
      <w:r>
        <w:rPr>
          <w:color w:val="000000" w:themeColor="text1"/>
          <w:sz w:val="24"/>
          <w:szCs w:val="24"/>
          <w:lang w:val="id-ID"/>
        </w:rPr>
        <w:t>R</w:t>
      </w:r>
      <w:r w:rsidRPr="00BC68B3">
        <w:rPr>
          <w:i/>
          <w:color w:val="000000" w:themeColor="text1"/>
          <w:sz w:val="24"/>
          <w:szCs w:val="24"/>
          <w:vertAlign w:val="subscript"/>
          <w:lang w:val="id-ID"/>
        </w:rPr>
        <w:t>Squaer</w:t>
      </w:r>
      <w:r>
        <w:rPr>
          <w:color w:val="000000" w:themeColor="text1"/>
          <w:sz w:val="24"/>
          <w:szCs w:val="24"/>
          <w:lang w:val="id-ID"/>
        </w:rPr>
        <w:t xml:space="preserve">yaitu 0,504, artinya 50,4% kepuasan konsumen pada </w:t>
      </w:r>
      <w:r>
        <w:rPr>
          <w:i/>
          <w:color w:val="000000" w:themeColor="text1"/>
          <w:sz w:val="24"/>
          <w:szCs w:val="24"/>
          <w:lang w:val="id-ID"/>
        </w:rPr>
        <w:t xml:space="preserve">coffee shop </w:t>
      </w:r>
      <w:r>
        <w:rPr>
          <w:color w:val="000000" w:themeColor="text1"/>
          <w:sz w:val="24"/>
          <w:szCs w:val="24"/>
          <w:lang w:val="id-ID"/>
        </w:rPr>
        <w:t xml:space="preserve">kopi pelarian dapat dijelaskan oleh variabel Kualitas pelayanan, Lokasi, dan Harga. Sedangkan 49,6%  dijelaskan oleh variabel lain diluar variabel dalam penelitian ini. </w:t>
      </w:r>
    </w:p>
    <w:p w14:paraId="7077677F" w14:textId="77777777" w:rsidR="005D325A" w:rsidRPr="00825260" w:rsidRDefault="005D325A" w:rsidP="00DA638A">
      <w:pPr>
        <w:pStyle w:val="Heading1"/>
        <w:numPr>
          <w:ilvl w:val="0"/>
          <w:numId w:val="16"/>
        </w:numPr>
        <w:spacing w:before="0" w:after="0" w:line="23" w:lineRule="atLeast"/>
        <w:ind w:left="709" w:hanging="709"/>
        <w:jc w:val="both"/>
        <w:rPr>
          <w:sz w:val="24"/>
          <w:szCs w:val="24"/>
          <w:lang w:val="id-ID"/>
        </w:rPr>
      </w:pPr>
      <w:bookmarkStart w:id="2" w:name="_Toc126276424"/>
      <w:r w:rsidRPr="00825260">
        <w:rPr>
          <w:sz w:val="24"/>
          <w:szCs w:val="24"/>
          <w:lang w:val="id-ID"/>
        </w:rPr>
        <w:t>Uji T</w:t>
      </w:r>
      <w:bookmarkEnd w:id="2"/>
    </w:p>
    <w:p w14:paraId="2FCA742A" w14:textId="77777777" w:rsidR="005D325A" w:rsidRDefault="005D325A" w:rsidP="00DA638A">
      <w:pPr>
        <w:spacing w:line="23" w:lineRule="atLeast"/>
        <w:ind w:firstLine="709"/>
        <w:jc w:val="both"/>
        <w:rPr>
          <w:b/>
          <w:color w:val="000000" w:themeColor="text1"/>
          <w:sz w:val="24"/>
          <w:szCs w:val="24"/>
          <w:lang w:val="id-ID"/>
        </w:rPr>
      </w:pPr>
      <w:r>
        <w:rPr>
          <w:sz w:val="24"/>
          <w:szCs w:val="24"/>
          <w:lang w:val="id-ID"/>
        </w:rPr>
        <w:t xml:space="preserve">Uji T merupakan alat untuk mengukur seberapa berpengaruh </w:t>
      </w:r>
      <w:r>
        <w:rPr>
          <w:color w:val="000000" w:themeColor="text1"/>
          <w:sz w:val="24"/>
          <w:szCs w:val="24"/>
          <w:lang w:val="id-ID"/>
        </w:rPr>
        <w:t xml:space="preserve">variabel independen </w:t>
      </w:r>
      <w:r w:rsidRPr="009D1B88">
        <w:rPr>
          <w:color w:val="000000" w:themeColor="text1"/>
          <w:sz w:val="24"/>
          <w:szCs w:val="24"/>
          <w:lang w:val="id-ID"/>
        </w:rPr>
        <w:t xml:space="preserve">terhadap variabel dependen secara individu </w:t>
      </w:r>
      <w:r>
        <w:rPr>
          <w:color w:val="000000" w:themeColor="text1"/>
          <w:sz w:val="24"/>
          <w:szCs w:val="24"/>
          <w:lang w:val="id-ID"/>
        </w:rPr>
        <w:t xml:space="preserve">atau parsial (Ghozali,2016). </w:t>
      </w:r>
      <w:r w:rsidRPr="009D1B88">
        <w:rPr>
          <w:color w:val="000000" w:themeColor="text1"/>
          <w:sz w:val="24"/>
          <w:szCs w:val="24"/>
          <w:lang w:val="id-ID"/>
        </w:rPr>
        <w:t xml:space="preserve">Uji T ini dilakukan dengan cara membandingkan t </w:t>
      </w:r>
      <w:r w:rsidRPr="009D1B88">
        <w:rPr>
          <w:color w:val="000000" w:themeColor="text1"/>
          <w:sz w:val="24"/>
          <w:szCs w:val="24"/>
          <w:vertAlign w:val="subscript"/>
          <w:lang w:val="id-ID"/>
        </w:rPr>
        <w:t>hitung</w:t>
      </w:r>
      <w:r>
        <w:rPr>
          <w:color w:val="000000" w:themeColor="text1"/>
          <w:sz w:val="24"/>
          <w:szCs w:val="24"/>
          <w:vertAlign w:val="subscript"/>
          <w:lang w:val="id-ID"/>
        </w:rPr>
        <w:t xml:space="preserve"> </w:t>
      </w:r>
      <w:r w:rsidRPr="009D1B88">
        <w:rPr>
          <w:color w:val="000000" w:themeColor="text1"/>
          <w:sz w:val="24"/>
          <w:szCs w:val="24"/>
          <w:lang w:val="id-ID"/>
        </w:rPr>
        <w:t xml:space="preserve">dengan t </w:t>
      </w:r>
      <w:r w:rsidRPr="009D1B88">
        <w:rPr>
          <w:color w:val="000000" w:themeColor="text1"/>
          <w:sz w:val="24"/>
          <w:szCs w:val="24"/>
          <w:vertAlign w:val="subscript"/>
          <w:lang w:val="id-ID"/>
        </w:rPr>
        <w:t>tabel</w:t>
      </w:r>
      <w:r>
        <w:rPr>
          <w:color w:val="000000" w:themeColor="text1"/>
          <w:sz w:val="24"/>
          <w:szCs w:val="24"/>
          <w:lang w:val="id-ID"/>
        </w:rPr>
        <w:t xml:space="preserve">. Hasil uji T dalam penelitian ini dapat dilihat pada </w:t>
      </w:r>
      <w:r w:rsidRPr="00D467A8">
        <w:rPr>
          <w:color w:val="000000" w:themeColor="text1"/>
          <w:sz w:val="24"/>
          <w:szCs w:val="24"/>
          <w:lang w:val="id-ID"/>
        </w:rPr>
        <w:t xml:space="preserve">Tabel </w:t>
      </w:r>
      <w:r w:rsidR="006767E0">
        <w:rPr>
          <w:color w:val="000000" w:themeColor="text1"/>
          <w:sz w:val="24"/>
          <w:szCs w:val="24"/>
          <w:lang w:val="id-ID"/>
        </w:rPr>
        <w:t>10.</w:t>
      </w:r>
    </w:p>
    <w:p w14:paraId="04D74102" w14:textId="0C4FD242" w:rsidR="006767E0" w:rsidRPr="00AF0D91" w:rsidRDefault="006767E0" w:rsidP="00DA638A">
      <w:pPr>
        <w:pStyle w:val="Caption"/>
        <w:keepNext/>
        <w:spacing w:after="0" w:line="276" w:lineRule="auto"/>
        <w:rPr>
          <w:rFonts w:ascii="Times New Roman" w:hAnsi="Times New Roman" w:cs="Times New Roman"/>
          <w:b w:val="0"/>
          <w:color w:val="auto"/>
          <w:sz w:val="22"/>
          <w:szCs w:val="24"/>
        </w:rPr>
      </w:pPr>
      <w:r w:rsidRPr="00AF0D91">
        <w:rPr>
          <w:rFonts w:ascii="Times New Roman" w:hAnsi="Times New Roman" w:cs="Times New Roman"/>
          <w:color w:val="auto"/>
          <w:sz w:val="22"/>
          <w:szCs w:val="24"/>
        </w:rPr>
        <w:t xml:space="preserve">Table </w:t>
      </w:r>
      <w:r w:rsidR="004B057D" w:rsidRPr="00AF0D91">
        <w:rPr>
          <w:rFonts w:ascii="Times New Roman" w:hAnsi="Times New Roman" w:cs="Times New Roman"/>
          <w:color w:val="auto"/>
          <w:sz w:val="22"/>
          <w:szCs w:val="24"/>
        </w:rPr>
        <w:fldChar w:fldCharType="begin"/>
      </w:r>
      <w:r w:rsidRPr="00AF0D91">
        <w:rPr>
          <w:rFonts w:ascii="Times New Roman" w:hAnsi="Times New Roman" w:cs="Times New Roman"/>
          <w:color w:val="auto"/>
          <w:sz w:val="22"/>
          <w:szCs w:val="24"/>
        </w:rPr>
        <w:instrText xml:space="preserve"> SEQ Table \* ARABIC </w:instrText>
      </w:r>
      <w:r w:rsidR="004B057D" w:rsidRPr="00AF0D91">
        <w:rPr>
          <w:rFonts w:ascii="Times New Roman" w:hAnsi="Times New Roman" w:cs="Times New Roman"/>
          <w:color w:val="auto"/>
          <w:sz w:val="22"/>
          <w:szCs w:val="24"/>
        </w:rPr>
        <w:fldChar w:fldCharType="separate"/>
      </w:r>
      <w:r w:rsidR="00C43704">
        <w:rPr>
          <w:rFonts w:ascii="Times New Roman" w:hAnsi="Times New Roman" w:cs="Times New Roman"/>
          <w:noProof/>
          <w:color w:val="auto"/>
          <w:sz w:val="22"/>
          <w:szCs w:val="24"/>
        </w:rPr>
        <w:t>5</w:t>
      </w:r>
      <w:r w:rsidR="004B057D" w:rsidRPr="00AF0D91">
        <w:rPr>
          <w:rFonts w:ascii="Times New Roman" w:hAnsi="Times New Roman" w:cs="Times New Roman"/>
          <w:color w:val="auto"/>
          <w:sz w:val="22"/>
          <w:szCs w:val="24"/>
        </w:rPr>
        <w:fldChar w:fldCharType="end"/>
      </w:r>
      <w:r w:rsidRPr="00AF0D91">
        <w:rPr>
          <w:rFonts w:ascii="Times New Roman" w:hAnsi="Times New Roman" w:cs="Times New Roman"/>
          <w:color w:val="auto"/>
          <w:sz w:val="22"/>
          <w:szCs w:val="24"/>
          <w:lang w:val="id-ID"/>
        </w:rPr>
        <w:t xml:space="preserve">. </w:t>
      </w:r>
      <w:r w:rsidRPr="00AF0D91">
        <w:rPr>
          <w:rFonts w:ascii="Times New Roman" w:hAnsi="Times New Roman" w:cs="Times New Roman"/>
          <w:b w:val="0"/>
          <w:color w:val="auto"/>
          <w:sz w:val="22"/>
          <w:szCs w:val="24"/>
          <w:lang w:val="id-ID"/>
        </w:rPr>
        <w:t>Hasil Uji t (Parsial)</w:t>
      </w:r>
    </w:p>
    <w:tbl>
      <w:tblPr>
        <w:tblW w:w="0" w:type="auto"/>
        <w:tblInd w:w="108" w:type="dxa"/>
        <w:tblBorders>
          <w:top w:val="single" w:sz="4" w:space="0" w:color="auto"/>
          <w:bottom w:val="single" w:sz="4" w:space="0" w:color="auto"/>
        </w:tblBorders>
        <w:tblLook w:val="04A0" w:firstRow="1" w:lastRow="0" w:firstColumn="1" w:lastColumn="0" w:noHBand="0" w:noVBand="1"/>
      </w:tblPr>
      <w:tblGrid>
        <w:gridCol w:w="2535"/>
        <w:gridCol w:w="989"/>
        <w:gridCol w:w="1121"/>
        <w:gridCol w:w="1929"/>
        <w:gridCol w:w="1822"/>
      </w:tblGrid>
      <w:tr w:rsidR="005D325A" w:rsidRPr="00D467A8" w14:paraId="09796B29" w14:textId="77777777" w:rsidTr="005D325A">
        <w:tc>
          <w:tcPr>
            <w:tcW w:w="2580" w:type="dxa"/>
            <w:tcBorders>
              <w:top w:val="single" w:sz="4" w:space="0" w:color="auto"/>
              <w:bottom w:val="single" w:sz="4" w:space="0" w:color="auto"/>
            </w:tcBorders>
          </w:tcPr>
          <w:p w14:paraId="50E5A3B8"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Variabel</w:t>
            </w:r>
          </w:p>
        </w:tc>
        <w:tc>
          <w:tcPr>
            <w:tcW w:w="998" w:type="dxa"/>
            <w:tcBorders>
              <w:top w:val="single" w:sz="4" w:space="0" w:color="auto"/>
              <w:bottom w:val="single" w:sz="4" w:space="0" w:color="auto"/>
            </w:tcBorders>
          </w:tcPr>
          <w:p w14:paraId="14C6BA50"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t</w:t>
            </w:r>
            <w:r w:rsidRPr="00D467A8">
              <w:rPr>
                <w:color w:val="000000" w:themeColor="text1"/>
                <w:vertAlign w:val="subscript"/>
                <w:lang w:val="id-ID"/>
              </w:rPr>
              <w:t>hitung</w:t>
            </w:r>
          </w:p>
        </w:tc>
        <w:tc>
          <w:tcPr>
            <w:tcW w:w="1134" w:type="dxa"/>
            <w:tcBorders>
              <w:top w:val="single" w:sz="4" w:space="0" w:color="auto"/>
              <w:bottom w:val="single" w:sz="4" w:space="0" w:color="auto"/>
            </w:tcBorders>
          </w:tcPr>
          <w:p w14:paraId="26E65B31"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t</w:t>
            </w:r>
            <w:r w:rsidRPr="00D467A8">
              <w:rPr>
                <w:color w:val="000000" w:themeColor="text1"/>
                <w:vertAlign w:val="subscript"/>
                <w:lang w:val="id-ID"/>
              </w:rPr>
              <w:t>tabel</w:t>
            </w:r>
          </w:p>
        </w:tc>
        <w:tc>
          <w:tcPr>
            <w:tcW w:w="1951" w:type="dxa"/>
            <w:tcBorders>
              <w:top w:val="single" w:sz="4" w:space="0" w:color="auto"/>
              <w:bottom w:val="single" w:sz="4" w:space="0" w:color="auto"/>
            </w:tcBorders>
          </w:tcPr>
          <w:p w14:paraId="6E452F41"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Nilai signifikansi</w:t>
            </w:r>
          </w:p>
        </w:tc>
        <w:tc>
          <w:tcPr>
            <w:tcW w:w="1842" w:type="dxa"/>
            <w:tcBorders>
              <w:top w:val="single" w:sz="4" w:space="0" w:color="auto"/>
              <w:bottom w:val="single" w:sz="4" w:space="0" w:color="auto"/>
            </w:tcBorders>
          </w:tcPr>
          <w:p w14:paraId="6F32C340"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Keterangan</w:t>
            </w:r>
          </w:p>
        </w:tc>
      </w:tr>
      <w:tr w:rsidR="005D325A" w:rsidRPr="00D467A8" w14:paraId="35864DB0" w14:textId="77777777" w:rsidTr="005D325A">
        <w:tc>
          <w:tcPr>
            <w:tcW w:w="2580" w:type="dxa"/>
            <w:tcBorders>
              <w:top w:val="single" w:sz="4" w:space="0" w:color="auto"/>
            </w:tcBorders>
          </w:tcPr>
          <w:p w14:paraId="1210AF95"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Kualitas Pelayanan (X</w:t>
            </w:r>
            <w:r w:rsidRPr="00D467A8">
              <w:rPr>
                <w:color w:val="000000" w:themeColor="text1"/>
                <w:vertAlign w:val="subscript"/>
                <w:lang w:val="id-ID"/>
              </w:rPr>
              <w:t>1</w:t>
            </w:r>
            <w:r w:rsidRPr="00D467A8">
              <w:rPr>
                <w:color w:val="000000" w:themeColor="text1"/>
                <w:lang w:val="id-ID"/>
              </w:rPr>
              <w:t>)</w:t>
            </w:r>
          </w:p>
        </w:tc>
        <w:tc>
          <w:tcPr>
            <w:tcW w:w="998" w:type="dxa"/>
            <w:tcBorders>
              <w:top w:val="single" w:sz="4" w:space="0" w:color="auto"/>
            </w:tcBorders>
          </w:tcPr>
          <w:p w14:paraId="252C96A3" w14:textId="77777777" w:rsidR="005D325A" w:rsidRPr="00CA5808" w:rsidRDefault="005D325A" w:rsidP="00DA638A">
            <w:pPr>
              <w:spacing w:line="23" w:lineRule="atLeast"/>
              <w:jc w:val="both"/>
              <w:rPr>
                <w:color w:val="010205"/>
                <w:lang w:val="id-ID"/>
              </w:rPr>
            </w:pPr>
            <w:r w:rsidRPr="00D467A8">
              <w:rPr>
                <w:color w:val="010205"/>
              </w:rPr>
              <w:t>3</w:t>
            </w:r>
            <w:r w:rsidRPr="00D467A8">
              <w:rPr>
                <w:color w:val="010205"/>
                <w:lang w:val="id-ID"/>
              </w:rPr>
              <w:t>,</w:t>
            </w:r>
            <w:r w:rsidRPr="00D467A8">
              <w:rPr>
                <w:color w:val="010205"/>
              </w:rPr>
              <w:t>1</w:t>
            </w:r>
            <w:r>
              <w:rPr>
                <w:color w:val="010205"/>
                <w:lang w:val="id-ID"/>
              </w:rPr>
              <w:t>51</w:t>
            </w:r>
          </w:p>
        </w:tc>
        <w:tc>
          <w:tcPr>
            <w:tcW w:w="1134" w:type="dxa"/>
            <w:tcBorders>
              <w:top w:val="single" w:sz="4" w:space="0" w:color="auto"/>
            </w:tcBorders>
          </w:tcPr>
          <w:p w14:paraId="3A9BA4D6" w14:textId="77777777" w:rsidR="005D325A" w:rsidRPr="00D467A8" w:rsidRDefault="005D325A" w:rsidP="00DA638A">
            <w:pPr>
              <w:spacing w:line="23" w:lineRule="atLeast"/>
              <w:jc w:val="both"/>
              <w:rPr>
                <w:color w:val="010205"/>
                <w:lang w:val="id-ID"/>
              </w:rPr>
            </w:pPr>
            <w:r w:rsidRPr="00D467A8">
              <w:rPr>
                <w:color w:val="010205"/>
                <w:lang w:val="id-ID"/>
              </w:rPr>
              <w:t>1,990</w:t>
            </w:r>
          </w:p>
        </w:tc>
        <w:tc>
          <w:tcPr>
            <w:tcW w:w="1951" w:type="dxa"/>
            <w:tcBorders>
              <w:top w:val="single" w:sz="4" w:space="0" w:color="auto"/>
            </w:tcBorders>
          </w:tcPr>
          <w:p w14:paraId="000F735F" w14:textId="77777777" w:rsidR="005D325A" w:rsidRPr="00D467A8" w:rsidRDefault="005D325A" w:rsidP="00DA638A">
            <w:pPr>
              <w:spacing w:line="23" w:lineRule="atLeast"/>
              <w:jc w:val="both"/>
              <w:rPr>
                <w:color w:val="010205"/>
              </w:rPr>
            </w:pPr>
            <w:r w:rsidRPr="00D467A8">
              <w:rPr>
                <w:color w:val="010205"/>
                <w:lang w:val="id-ID"/>
              </w:rPr>
              <w:t>0,</w:t>
            </w:r>
            <w:r w:rsidRPr="00D467A8">
              <w:rPr>
                <w:color w:val="010205"/>
              </w:rPr>
              <w:t>002</w:t>
            </w:r>
          </w:p>
        </w:tc>
        <w:tc>
          <w:tcPr>
            <w:tcW w:w="1842" w:type="dxa"/>
            <w:tcBorders>
              <w:top w:val="single" w:sz="4" w:space="0" w:color="auto"/>
            </w:tcBorders>
          </w:tcPr>
          <w:p w14:paraId="6BC9BDE1"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Signifikan</w:t>
            </w:r>
          </w:p>
        </w:tc>
      </w:tr>
      <w:tr w:rsidR="005D325A" w:rsidRPr="00D467A8" w14:paraId="779695DF" w14:textId="77777777" w:rsidTr="005D325A">
        <w:tc>
          <w:tcPr>
            <w:tcW w:w="2580" w:type="dxa"/>
          </w:tcPr>
          <w:p w14:paraId="7C5F1E3E"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Lokasi (X</w:t>
            </w:r>
            <w:r w:rsidRPr="00D467A8">
              <w:rPr>
                <w:color w:val="000000" w:themeColor="text1"/>
                <w:vertAlign w:val="subscript"/>
                <w:lang w:val="id-ID"/>
              </w:rPr>
              <w:t>2</w:t>
            </w:r>
            <w:r w:rsidRPr="00D467A8">
              <w:rPr>
                <w:color w:val="000000" w:themeColor="text1"/>
                <w:lang w:val="id-ID"/>
              </w:rPr>
              <w:t>)</w:t>
            </w:r>
          </w:p>
        </w:tc>
        <w:tc>
          <w:tcPr>
            <w:tcW w:w="998" w:type="dxa"/>
          </w:tcPr>
          <w:p w14:paraId="68183166" w14:textId="77777777" w:rsidR="005D325A" w:rsidRPr="00CA5808" w:rsidRDefault="005D325A" w:rsidP="00DA638A">
            <w:pPr>
              <w:spacing w:line="23" w:lineRule="atLeast"/>
              <w:jc w:val="both"/>
              <w:rPr>
                <w:color w:val="010205"/>
                <w:lang w:val="id-ID"/>
              </w:rPr>
            </w:pPr>
            <w:r w:rsidRPr="00D467A8">
              <w:rPr>
                <w:color w:val="010205"/>
              </w:rPr>
              <w:t>1</w:t>
            </w:r>
            <w:r w:rsidRPr="00D467A8">
              <w:rPr>
                <w:color w:val="010205"/>
                <w:lang w:val="id-ID"/>
              </w:rPr>
              <w:t>,</w:t>
            </w:r>
            <w:r w:rsidRPr="00D467A8">
              <w:rPr>
                <w:color w:val="010205"/>
              </w:rPr>
              <w:t>9</w:t>
            </w:r>
            <w:r>
              <w:rPr>
                <w:color w:val="010205"/>
                <w:lang w:val="id-ID"/>
              </w:rPr>
              <w:t>53</w:t>
            </w:r>
          </w:p>
        </w:tc>
        <w:tc>
          <w:tcPr>
            <w:tcW w:w="1134" w:type="dxa"/>
          </w:tcPr>
          <w:p w14:paraId="032C0015" w14:textId="77777777" w:rsidR="005D325A" w:rsidRPr="00D467A8" w:rsidRDefault="005D325A" w:rsidP="00DA638A">
            <w:pPr>
              <w:spacing w:line="23" w:lineRule="atLeast"/>
              <w:jc w:val="both"/>
              <w:rPr>
                <w:color w:val="010205"/>
                <w:lang w:val="id-ID"/>
              </w:rPr>
            </w:pPr>
            <w:r w:rsidRPr="00D467A8">
              <w:rPr>
                <w:color w:val="010205"/>
                <w:lang w:val="id-ID"/>
              </w:rPr>
              <w:t>1,990</w:t>
            </w:r>
          </w:p>
        </w:tc>
        <w:tc>
          <w:tcPr>
            <w:tcW w:w="1951" w:type="dxa"/>
          </w:tcPr>
          <w:p w14:paraId="4A0BD9EE" w14:textId="77777777" w:rsidR="005D325A" w:rsidRPr="00CA5808" w:rsidRDefault="005D325A" w:rsidP="00DA638A">
            <w:pPr>
              <w:spacing w:line="23" w:lineRule="atLeast"/>
              <w:jc w:val="both"/>
              <w:rPr>
                <w:color w:val="010205"/>
                <w:lang w:val="id-ID"/>
              </w:rPr>
            </w:pPr>
            <w:r w:rsidRPr="00D467A8">
              <w:rPr>
                <w:color w:val="010205"/>
                <w:lang w:val="id-ID"/>
              </w:rPr>
              <w:t>0,</w:t>
            </w:r>
            <w:r w:rsidRPr="00D467A8">
              <w:rPr>
                <w:color w:val="010205"/>
              </w:rPr>
              <w:t>05</w:t>
            </w:r>
            <w:r>
              <w:rPr>
                <w:color w:val="010205"/>
                <w:lang w:val="id-ID"/>
              </w:rPr>
              <w:t>5</w:t>
            </w:r>
          </w:p>
        </w:tc>
        <w:tc>
          <w:tcPr>
            <w:tcW w:w="1842" w:type="dxa"/>
          </w:tcPr>
          <w:p w14:paraId="43B4510F"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 xml:space="preserve">Tidak Signifikan </w:t>
            </w:r>
          </w:p>
        </w:tc>
      </w:tr>
      <w:tr w:rsidR="005D325A" w:rsidRPr="00D467A8" w14:paraId="71321456" w14:textId="77777777" w:rsidTr="005D325A">
        <w:tc>
          <w:tcPr>
            <w:tcW w:w="2580" w:type="dxa"/>
          </w:tcPr>
          <w:p w14:paraId="67007BA7"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Harga (X</w:t>
            </w:r>
            <w:r w:rsidRPr="00D467A8">
              <w:rPr>
                <w:color w:val="000000" w:themeColor="text1"/>
                <w:vertAlign w:val="subscript"/>
                <w:lang w:val="id-ID"/>
              </w:rPr>
              <w:t>3</w:t>
            </w:r>
            <w:r w:rsidRPr="00D467A8">
              <w:rPr>
                <w:color w:val="000000" w:themeColor="text1"/>
                <w:lang w:val="id-ID"/>
              </w:rPr>
              <w:t>)</w:t>
            </w:r>
          </w:p>
        </w:tc>
        <w:tc>
          <w:tcPr>
            <w:tcW w:w="998" w:type="dxa"/>
          </w:tcPr>
          <w:p w14:paraId="1894A863" w14:textId="77777777" w:rsidR="005D325A" w:rsidRPr="00CA5808" w:rsidRDefault="005D325A" w:rsidP="00DA638A">
            <w:pPr>
              <w:spacing w:line="23" w:lineRule="atLeast"/>
              <w:jc w:val="both"/>
              <w:rPr>
                <w:color w:val="010205"/>
                <w:lang w:val="id-ID"/>
              </w:rPr>
            </w:pPr>
            <w:r w:rsidRPr="00D467A8">
              <w:rPr>
                <w:color w:val="010205"/>
              </w:rPr>
              <w:t>4</w:t>
            </w:r>
            <w:r w:rsidRPr="00D467A8">
              <w:rPr>
                <w:color w:val="010205"/>
                <w:lang w:val="id-ID"/>
              </w:rPr>
              <w:t>,</w:t>
            </w:r>
            <w:r>
              <w:rPr>
                <w:color w:val="010205"/>
                <w:lang w:val="id-ID"/>
              </w:rPr>
              <w:t>699</w:t>
            </w:r>
          </w:p>
        </w:tc>
        <w:tc>
          <w:tcPr>
            <w:tcW w:w="1134" w:type="dxa"/>
          </w:tcPr>
          <w:p w14:paraId="1A0C94F7" w14:textId="77777777" w:rsidR="005D325A" w:rsidRPr="00D467A8" w:rsidRDefault="005D325A" w:rsidP="00DA638A">
            <w:pPr>
              <w:spacing w:line="23" w:lineRule="atLeast"/>
              <w:jc w:val="both"/>
              <w:rPr>
                <w:color w:val="010205"/>
                <w:lang w:val="id-ID"/>
              </w:rPr>
            </w:pPr>
            <w:r w:rsidRPr="00D467A8">
              <w:rPr>
                <w:color w:val="010205"/>
                <w:lang w:val="id-ID"/>
              </w:rPr>
              <w:t>1,990</w:t>
            </w:r>
          </w:p>
        </w:tc>
        <w:tc>
          <w:tcPr>
            <w:tcW w:w="1951" w:type="dxa"/>
          </w:tcPr>
          <w:p w14:paraId="6FBB87A4" w14:textId="77777777" w:rsidR="005D325A" w:rsidRPr="00D467A8" w:rsidRDefault="005D325A" w:rsidP="00DA638A">
            <w:pPr>
              <w:spacing w:line="23" w:lineRule="atLeast"/>
              <w:jc w:val="both"/>
              <w:rPr>
                <w:color w:val="010205"/>
              </w:rPr>
            </w:pPr>
            <w:r w:rsidRPr="00D467A8">
              <w:rPr>
                <w:color w:val="010205"/>
                <w:lang w:val="id-ID"/>
              </w:rPr>
              <w:t>0,</w:t>
            </w:r>
            <w:r w:rsidRPr="00D467A8">
              <w:rPr>
                <w:color w:val="010205"/>
              </w:rPr>
              <w:t>000</w:t>
            </w:r>
          </w:p>
        </w:tc>
        <w:tc>
          <w:tcPr>
            <w:tcW w:w="1842" w:type="dxa"/>
          </w:tcPr>
          <w:p w14:paraId="084F9C76" w14:textId="77777777" w:rsidR="005D325A" w:rsidRPr="00D467A8" w:rsidRDefault="005D325A" w:rsidP="00DA638A">
            <w:pPr>
              <w:keepNext/>
              <w:spacing w:line="23" w:lineRule="atLeast"/>
              <w:jc w:val="both"/>
              <w:rPr>
                <w:color w:val="000000" w:themeColor="text1"/>
                <w:lang w:val="id-ID"/>
              </w:rPr>
            </w:pPr>
            <w:r w:rsidRPr="00D467A8">
              <w:rPr>
                <w:color w:val="000000" w:themeColor="text1"/>
                <w:lang w:val="id-ID"/>
              </w:rPr>
              <w:t xml:space="preserve">Signifikan </w:t>
            </w:r>
          </w:p>
        </w:tc>
      </w:tr>
    </w:tbl>
    <w:p w14:paraId="29430D4C" w14:textId="77777777" w:rsidR="005D325A" w:rsidRPr="00AF0D91" w:rsidRDefault="005D325A" w:rsidP="00DA638A">
      <w:pPr>
        <w:spacing w:line="23" w:lineRule="atLeast"/>
        <w:jc w:val="both"/>
        <w:rPr>
          <w:sz w:val="20"/>
          <w:szCs w:val="20"/>
          <w:lang w:val="id-ID"/>
        </w:rPr>
      </w:pPr>
      <w:bookmarkStart w:id="3" w:name="_Toc114137447"/>
      <w:bookmarkStart w:id="4" w:name="_Toc114137841"/>
      <w:r w:rsidRPr="00AF0D91">
        <w:rPr>
          <w:sz w:val="20"/>
          <w:szCs w:val="20"/>
          <w:lang w:val="id-ID"/>
        </w:rPr>
        <w:t>Sumber : Data Primer diolah, 2022</w:t>
      </w:r>
      <w:bookmarkEnd w:id="3"/>
      <w:bookmarkEnd w:id="4"/>
    </w:p>
    <w:p w14:paraId="0C61DF60" w14:textId="77777777" w:rsidR="005D325A" w:rsidRDefault="005D325A" w:rsidP="00DA638A">
      <w:pPr>
        <w:spacing w:line="23" w:lineRule="atLeast"/>
        <w:ind w:firstLine="709"/>
        <w:jc w:val="both"/>
        <w:rPr>
          <w:sz w:val="24"/>
          <w:szCs w:val="24"/>
          <w:lang w:val="id-ID"/>
        </w:rPr>
      </w:pPr>
      <w:r>
        <w:rPr>
          <w:sz w:val="24"/>
          <w:szCs w:val="24"/>
          <w:lang w:val="id-ID"/>
        </w:rPr>
        <w:t xml:space="preserve">Hasil uji t pada </w:t>
      </w:r>
      <w:r w:rsidRPr="00D467A8">
        <w:rPr>
          <w:sz w:val="24"/>
          <w:szCs w:val="24"/>
          <w:lang w:val="id-ID"/>
        </w:rPr>
        <w:t xml:space="preserve">Tabel </w:t>
      </w:r>
      <w:r w:rsidR="006767E0">
        <w:rPr>
          <w:sz w:val="24"/>
          <w:szCs w:val="24"/>
          <w:lang w:val="id-ID"/>
        </w:rPr>
        <w:t xml:space="preserve">10 </w:t>
      </w:r>
      <w:r w:rsidR="00C163B7">
        <w:rPr>
          <w:sz w:val="24"/>
          <w:szCs w:val="24"/>
          <w:lang w:val="id-ID"/>
        </w:rPr>
        <w:t>menyatakan bahwa</w:t>
      </w:r>
      <w:r>
        <w:rPr>
          <w:sz w:val="24"/>
          <w:szCs w:val="24"/>
          <w:lang w:val="id-ID"/>
        </w:rPr>
        <w:t xml:space="preserve"> :</w:t>
      </w:r>
    </w:p>
    <w:p w14:paraId="21C31349" w14:textId="77777777" w:rsidR="005D325A" w:rsidRPr="006767E0" w:rsidRDefault="005D325A" w:rsidP="00DA638A">
      <w:pPr>
        <w:pStyle w:val="ListParagraph"/>
        <w:numPr>
          <w:ilvl w:val="0"/>
          <w:numId w:val="24"/>
        </w:numPr>
        <w:spacing w:line="23" w:lineRule="atLeast"/>
        <w:contextualSpacing/>
        <w:jc w:val="both"/>
        <w:rPr>
          <w:rFonts w:ascii="Times New Roman" w:hAnsi="Times New Roman" w:cs="Times New Roman"/>
          <w:b/>
          <w:sz w:val="24"/>
          <w:szCs w:val="24"/>
        </w:rPr>
      </w:pPr>
      <w:r w:rsidRPr="006767E0">
        <w:rPr>
          <w:rFonts w:ascii="Times New Roman" w:hAnsi="Times New Roman" w:cs="Times New Roman"/>
          <w:b/>
          <w:sz w:val="24"/>
          <w:szCs w:val="24"/>
        </w:rPr>
        <w:t>Uji Hipotesis H</w:t>
      </w:r>
      <w:r w:rsidRPr="006767E0">
        <w:rPr>
          <w:rFonts w:ascii="Times New Roman" w:hAnsi="Times New Roman" w:cs="Times New Roman"/>
          <w:b/>
          <w:sz w:val="24"/>
          <w:szCs w:val="24"/>
          <w:vertAlign w:val="subscript"/>
        </w:rPr>
        <w:t>1</w:t>
      </w:r>
    </w:p>
    <w:p w14:paraId="53C78DD7" w14:textId="77777777" w:rsidR="005D325A" w:rsidRPr="00BB24AC" w:rsidRDefault="005D325A" w:rsidP="00DA638A">
      <w:pPr>
        <w:pStyle w:val="ListParagraph"/>
        <w:spacing w:after="0" w:line="23" w:lineRule="atLeast"/>
        <w:ind w:left="0" w:firstLine="709"/>
        <w:jc w:val="both"/>
        <w:rPr>
          <w:rFonts w:ascii="Times New Roman" w:hAnsi="Times New Roman" w:cs="Times New Roman"/>
          <w:sz w:val="24"/>
          <w:szCs w:val="24"/>
        </w:rPr>
      </w:pPr>
      <w:r>
        <w:rPr>
          <w:rFonts w:ascii="Times New Roman" w:hAnsi="Times New Roman" w:cs="Times New Roman"/>
          <w:sz w:val="24"/>
          <w:szCs w:val="24"/>
        </w:rPr>
        <w:t>Hasil dari uj t diperoleh nilai t</w:t>
      </w:r>
      <w:r>
        <w:rPr>
          <w:rFonts w:ascii="Times New Roman" w:hAnsi="Times New Roman" w:cs="Times New Roman"/>
          <w:sz w:val="24"/>
          <w:szCs w:val="24"/>
          <w:vertAlign w:val="subscript"/>
        </w:rPr>
        <w:t xml:space="preserve">hitung </w:t>
      </w:r>
      <w:r>
        <w:rPr>
          <w:rFonts w:ascii="Times New Roman" w:hAnsi="Times New Roman" w:cs="Times New Roman"/>
          <w:sz w:val="24"/>
          <w:szCs w:val="24"/>
        </w:rPr>
        <w:t>sebesar 3,151 &gt; t</w:t>
      </w:r>
      <w:r>
        <w:rPr>
          <w:rFonts w:ascii="Times New Roman" w:hAnsi="Times New Roman" w:cs="Times New Roman"/>
          <w:sz w:val="24"/>
          <w:szCs w:val="24"/>
          <w:vertAlign w:val="subscript"/>
        </w:rPr>
        <w:t xml:space="preserve">tabel </w:t>
      </w:r>
      <w:r>
        <w:rPr>
          <w:rFonts w:ascii="Times New Roman" w:hAnsi="Times New Roman" w:cs="Times New Roman"/>
          <w:sz w:val="24"/>
          <w:szCs w:val="24"/>
        </w:rPr>
        <w:t>1,990, serta nilai signifikansi variabel kualitas pelayanan 0,002 &lt; 0,05. Hasil tersebut menunjukkan bahwa kalitas pelayanan berpengaruh positif dan signifikan terhadap kepuasan ko</w:t>
      </w:r>
      <w:r w:rsidR="00C163B7">
        <w:rPr>
          <w:rFonts w:ascii="Times New Roman" w:hAnsi="Times New Roman" w:cs="Times New Roman"/>
          <w:sz w:val="24"/>
          <w:szCs w:val="24"/>
        </w:rPr>
        <w:t>nsumen</w:t>
      </w:r>
      <w:r>
        <w:rPr>
          <w:rFonts w:ascii="Times New Roman" w:hAnsi="Times New Roman" w:cs="Times New Roman"/>
          <w:sz w:val="24"/>
          <w:szCs w:val="24"/>
        </w:rPr>
        <w:t xml:space="preserve"> </w:t>
      </w:r>
      <w:r>
        <w:rPr>
          <w:rFonts w:ascii="Times New Roman" w:hAnsi="Times New Roman" w:cs="Times New Roman"/>
          <w:i/>
          <w:sz w:val="24"/>
          <w:szCs w:val="24"/>
        </w:rPr>
        <w:t xml:space="preserve">coffe shop </w:t>
      </w:r>
      <w:r>
        <w:rPr>
          <w:rFonts w:ascii="Times New Roman" w:hAnsi="Times New Roman" w:cs="Times New Roman"/>
          <w:sz w:val="24"/>
          <w:szCs w:val="24"/>
        </w:rPr>
        <w:t>kopi pelarian. Sehingga H</w:t>
      </w:r>
      <w:r>
        <w:rPr>
          <w:rFonts w:ascii="Times New Roman" w:hAnsi="Times New Roman" w:cs="Times New Roman"/>
          <w:sz w:val="24"/>
          <w:szCs w:val="24"/>
          <w:vertAlign w:val="subscript"/>
        </w:rPr>
        <w:t xml:space="preserve">0 </w:t>
      </w:r>
      <w:r>
        <w:rPr>
          <w:rFonts w:ascii="Times New Roman" w:hAnsi="Times New Roman" w:cs="Times New Roman"/>
          <w:sz w:val="24"/>
          <w:szCs w:val="24"/>
        </w:rPr>
        <w:t>ditolak dan H</w:t>
      </w:r>
      <w:r>
        <w:rPr>
          <w:rFonts w:ascii="Times New Roman" w:hAnsi="Times New Roman" w:cs="Times New Roman"/>
          <w:sz w:val="24"/>
          <w:szCs w:val="24"/>
          <w:vertAlign w:val="subscript"/>
        </w:rPr>
        <w:t>1</w:t>
      </w:r>
      <w:r>
        <w:rPr>
          <w:rFonts w:ascii="Times New Roman" w:hAnsi="Times New Roman" w:cs="Times New Roman"/>
          <w:sz w:val="24"/>
          <w:szCs w:val="24"/>
        </w:rPr>
        <w:t xml:space="preserve"> diterima. </w:t>
      </w:r>
    </w:p>
    <w:p w14:paraId="29996565" w14:textId="77777777" w:rsidR="005D325A" w:rsidRPr="00C163B7" w:rsidRDefault="005D325A" w:rsidP="00DA638A">
      <w:pPr>
        <w:pStyle w:val="ListParagraph"/>
        <w:numPr>
          <w:ilvl w:val="0"/>
          <w:numId w:val="24"/>
        </w:numPr>
        <w:spacing w:line="23" w:lineRule="atLeast"/>
        <w:contextualSpacing/>
        <w:jc w:val="both"/>
        <w:rPr>
          <w:rFonts w:ascii="Times New Roman" w:hAnsi="Times New Roman" w:cs="Times New Roman"/>
          <w:b/>
          <w:sz w:val="24"/>
          <w:szCs w:val="24"/>
        </w:rPr>
      </w:pPr>
      <w:r w:rsidRPr="00C163B7">
        <w:rPr>
          <w:rFonts w:ascii="Times New Roman" w:hAnsi="Times New Roman" w:cs="Times New Roman"/>
          <w:b/>
          <w:sz w:val="24"/>
          <w:szCs w:val="24"/>
        </w:rPr>
        <w:t>Uji Hipotesis H</w:t>
      </w:r>
      <w:r w:rsidRPr="00C163B7">
        <w:rPr>
          <w:rFonts w:ascii="Times New Roman" w:hAnsi="Times New Roman" w:cs="Times New Roman"/>
          <w:b/>
          <w:sz w:val="24"/>
          <w:szCs w:val="24"/>
          <w:vertAlign w:val="subscript"/>
        </w:rPr>
        <w:t>2</w:t>
      </w:r>
    </w:p>
    <w:p w14:paraId="7CD3A9EE" w14:textId="77777777" w:rsidR="005D325A" w:rsidRPr="008E21DA" w:rsidRDefault="005D325A" w:rsidP="00DA638A">
      <w:pPr>
        <w:pStyle w:val="ListParagraph"/>
        <w:spacing w:after="0" w:line="23" w:lineRule="atLeast"/>
        <w:ind w:left="0" w:firstLine="709"/>
        <w:jc w:val="both"/>
        <w:rPr>
          <w:rFonts w:ascii="Times New Roman" w:hAnsi="Times New Roman" w:cs="Times New Roman"/>
          <w:sz w:val="24"/>
          <w:szCs w:val="24"/>
        </w:rPr>
      </w:pPr>
      <w:r>
        <w:rPr>
          <w:rFonts w:ascii="Times New Roman" w:hAnsi="Times New Roman" w:cs="Times New Roman"/>
          <w:sz w:val="24"/>
          <w:szCs w:val="24"/>
        </w:rPr>
        <w:t>Hasil dari uj t diperoleh nilai t</w:t>
      </w:r>
      <w:r>
        <w:rPr>
          <w:rFonts w:ascii="Times New Roman" w:hAnsi="Times New Roman" w:cs="Times New Roman"/>
          <w:sz w:val="24"/>
          <w:szCs w:val="24"/>
          <w:vertAlign w:val="subscript"/>
        </w:rPr>
        <w:t xml:space="preserve">hitung </w:t>
      </w:r>
      <w:r>
        <w:rPr>
          <w:rFonts w:ascii="Times New Roman" w:hAnsi="Times New Roman" w:cs="Times New Roman"/>
          <w:sz w:val="24"/>
          <w:szCs w:val="24"/>
        </w:rPr>
        <w:t>sebesar 1,953 &gt; t</w:t>
      </w:r>
      <w:r>
        <w:rPr>
          <w:rFonts w:ascii="Times New Roman" w:hAnsi="Times New Roman" w:cs="Times New Roman"/>
          <w:sz w:val="24"/>
          <w:szCs w:val="24"/>
          <w:vertAlign w:val="subscript"/>
        </w:rPr>
        <w:t xml:space="preserve">tabel </w:t>
      </w:r>
      <w:r>
        <w:rPr>
          <w:rFonts w:ascii="Times New Roman" w:hAnsi="Times New Roman" w:cs="Times New Roman"/>
          <w:sz w:val="24"/>
          <w:szCs w:val="24"/>
        </w:rPr>
        <w:t xml:space="preserve">1,990, serta nilai signifikan variabel lokasi 0,055 &gt; 0,05. Hal tersebut menunjukkan bahwa lokasi tidak berpengaruh signifikan terhadap kepuasan konsumen </w:t>
      </w:r>
      <w:r>
        <w:rPr>
          <w:rFonts w:ascii="Times New Roman" w:hAnsi="Times New Roman" w:cs="Times New Roman"/>
          <w:i/>
          <w:sz w:val="24"/>
          <w:szCs w:val="24"/>
        </w:rPr>
        <w:t xml:space="preserve">coffee shop </w:t>
      </w:r>
      <w:r>
        <w:rPr>
          <w:rFonts w:ascii="Times New Roman" w:hAnsi="Times New Roman" w:cs="Times New Roman"/>
          <w:sz w:val="24"/>
          <w:szCs w:val="24"/>
        </w:rPr>
        <w:t>kopi pelarian. Sehingga H</w:t>
      </w:r>
      <w:r>
        <w:rPr>
          <w:rFonts w:ascii="Times New Roman" w:hAnsi="Times New Roman" w:cs="Times New Roman"/>
          <w:sz w:val="24"/>
          <w:szCs w:val="24"/>
          <w:vertAlign w:val="subscript"/>
        </w:rPr>
        <w:t>0</w:t>
      </w:r>
      <w:r>
        <w:rPr>
          <w:rFonts w:ascii="Times New Roman" w:hAnsi="Times New Roman" w:cs="Times New Roman"/>
          <w:sz w:val="24"/>
          <w:szCs w:val="24"/>
        </w:rPr>
        <w:t xml:space="preserve"> diterima dan H</w:t>
      </w:r>
      <w:r>
        <w:rPr>
          <w:rFonts w:ascii="Times New Roman" w:hAnsi="Times New Roman" w:cs="Times New Roman"/>
          <w:sz w:val="24"/>
          <w:szCs w:val="24"/>
          <w:vertAlign w:val="subscript"/>
        </w:rPr>
        <w:t xml:space="preserve">2 </w:t>
      </w:r>
      <w:r>
        <w:rPr>
          <w:rFonts w:ascii="Times New Roman" w:hAnsi="Times New Roman" w:cs="Times New Roman"/>
          <w:sz w:val="24"/>
          <w:szCs w:val="24"/>
        </w:rPr>
        <w:t>ditolak.</w:t>
      </w:r>
    </w:p>
    <w:p w14:paraId="5F2B1249" w14:textId="77777777" w:rsidR="005D325A" w:rsidRPr="00C163B7" w:rsidRDefault="005D325A" w:rsidP="00DA638A">
      <w:pPr>
        <w:pStyle w:val="ListParagraph"/>
        <w:numPr>
          <w:ilvl w:val="0"/>
          <w:numId w:val="24"/>
        </w:numPr>
        <w:spacing w:line="23" w:lineRule="atLeast"/>
        <w:contextualSpacing/>
        <w:jc w:val="both"/>
        <w:rPr>
          <w:rFonts w:ascii="Times New Roman" w:hAnsi="Times New Roman" w:cs="Times New Roman"/>
          <w:b/>
          <w:sz w:val="24"/>
          <w:szCs w:val="24"/>
        </w:rPr>
      </w:pPr>
      <w:r w:rsidRPr="00C163B7">
        <w:rPr>
          <w:rFonts w:ascii="Times New Roman" w:hAnsi="Times New Roman" w:cs="Times New Roman"/>
          <w:b/>
          <w:sz w:val="24"/>
          <w:szCs w:val="24"/>
        </w:rPr>
        <w:t>Uji Hipotesis H</w:t>
      </w:r>
      <w:r w:rsidRPr="00C163B7">
        <w:rPr>
          <w:rFonts w:ascii="Times New Roman" w:hAnsi="Times New Roman" w:cs="Times New Roman"/>
          <w:b/>
          <w:sz w:val="24"/>
          <w:szCs w:val="24"/>
          <w:vertAlign w:val="subscript"/>
        </w:rPr>
        <w:t>3</w:t>
      </w:r>
    </w:p>
    <w:p w14:paraId="12695A0E" w14:textId="77777777" w:rsidR="005D325A" w:rsidRPr="00825260" w:rsidRDefault="005D325A" w:rsidP="00DA638A">
      <w:pPr>
        <w:pStyle w:val="ListParagraph"/>
        <w:spacing w:after="0" w:line="23" w:lineRule="atLeast"/>
        <w:ind w:left="0" w:firstLine="709"/>
        <w:jc w:val="both"/>
        <w:rPr>
          <w:rFonts w:ascii="Times New Roman" w:hAnsi="Times New Roman" w:cs="Times New Roman"/>
          <w:sz w:val="24"/>
          <w:szCs w:val="24"/>
        </w:rPr>
      </w:pPr>
      <w:r>
        <w:rPr>
          <w:rFonts w:ascii="Times New Roman" w:hAnsi="Times New Roman" w:cs="Times New Roman"/>
          <w:sz w:val="24"/>
          <w:szCs w:val="24"/>
        </w:rPr>
        <w:t>Hasil dari uj t diperoleh nilai t</w:t>
      </w:r>
      <w:r>
        <w:rPr>
          <w:rFonts w:ascii="Times New Roman" w:hAnsi="Times New Roman" w:cs="Times New Roman"/>
          <w:sz w:val="24"/>
          <w:szCs w:val="24"/>
          <w:vertAlign w:val="subscript"/>
        </w:rPr>
        <w:t xml:space="preserve">hitung </w:t>
      </w:r>
      <w:r>
        <w:rPr>
          <w:rFonts w:ascii="Times New Roman" w:hAnsi="Times New Roman" w:cs="Times New Roman"/>
          <w:sz w:val="24"/>
          <w:szCs w:val="24"/>
        </w:rPr>
        <w:t>sebesar 4,699 &gt; t</w:t>
      </w:r>
      <w:r>
        <w:rPr>
          <w:rFonts w:ascii="Times New Roman" w:hAnsi="Times New Roman" w:cs="Times New Roman"/>
          <w:sz w:val="24"/>
          <w:szCs w:val="24"/>
          <w:vertAlign w:val="subscript"/>
        </w:rPr>
        <w:t xml:space="preserve">tabel </w:t>
      </w:r>
      <w:r>
        <w:rPr>
          <w:rFonts w:ascii="Times New Roman" w:hAnsi="Times New Roman" w:cs="Times New Roman"/>
          <w:sz w:val="24"/>
          <w:szCs w:val="24"/>
        </w:rPr>
        <w:t xml:space="preserve">1,990, serta nilai signifikan variabel harga 0,000 &lt; 0,05. Hasil tersebut, menunjukkan bawa harga bepengaruh positif </w:t>
      </w:r>
      <w:r>
        <w:rPr>
          <w:rFonts w:ascii="Times New Roman" w:hAnsi="Times New Roman" w:cs="Times New Roman"/>
          <w:sz w:val="24"/>
          <w:szCs w:val="24"/>
        </w:rPr>
        <w:lastRenderedPageBreak/>
        <w:t xml:space="preserve">dan signifikan terhadap kepuasan konsumen </w:t>
      </w:r>
      <w:r>
        <w:rPr>
          <w:rFonts w:ascii="Times New Roman" w:hAnsi="Times New Roman" w:cs="Times New Roman"/>
          <w:i/>
          <w:sz w:val="24"/>
          <w:szCs w:val="24"/>
        </w:rPr>
        <w:t xml:space="preserve">coffee shop </w:t>
      </w:r>
      <w:r>
        <w:rPr>
          <w:rFonts w:ascii="Times New Roman" w:hAnsi="Times New Roman" w:cs="Times New Roman"/>
          <w:sz w:val="24"/>
          <w:szCs w:val="24"/>
        </w:rPr>
        <w:t>kopi pelarian. Sehingga H</w:t>
      </w:r>
      <w:r>
        <w:rPr>
          <w:rFonts w:ascii="Times New Roman" w:hAnsi="Times New Roman" w:cs="Times New Roman"/>
          <w:sz w:val="24"/>
          <w:szCs w:val="24"/>
          <w:vertAlign w:val="subscript"/>
        </w:rPr>
        <w:t xml:space="preserve">0 </w:t>
      </w:r>
      <w:r>
        <w:rPr>
          <w:rFonts w:ascii="Times New Roman" w:hAnsi="Times New Roman" w:cs="Times New Roman"/>
          <w:sz w:val="24"/>
          <w:szCs w:val="24"/>
        </w:rPr>
        <w:t>ditolak dan H</w:t>
      </w:r>
      <w:r>
        <w:rPr>
          <w:rFonts w:ascii="Times New Roman" w:hAnsi="Times New Roman" w:cs="Times New Roman"/>
          <w:sz w:val="24"/>
          <w:szCs w:val="24"/>
          <w:vertAlign w:val="subscript"/>
        </w:rPr>
        <w:t xml:space="preserve">3 </w:t>
      </w:r>
      <w:r>
        <w:rPr>
          <w:rFonts w:ascii="Times New Roman" w:hAnsi="Times New Roman" w:cs="Times New Roman"/>
          <w:sz w:val="24"/>
          <w:szCs w:val="24"/>
        </w:rPr>
        <w:t>diterima.</w:t>
      </w:r>
    </w:p>
    <w:p w14:paraId="6EB09543" w14:textId="77777777" w:rsidR="005D325A" w:rsidRDefault="005D325A" w:rsidP="00DA638A">
      <w:pPr>
        <w:pStyle w:val="Heading1"/>
        <w:spacing w:before="0" w:after="0" w:line="23" w:lineRule="atLeast"/>
        <w:jc w:val="both"/>
        <w:rPr>
          <w:sz w:val="24"/>
          <w:szCs w:val="24"/>
          <w:lang w:val="id-ID"/>
        </w:rPr>
      </w:pPr>
      <w:bookmarkStart w:id="5" w:name="_Toc126276425"/>
      <w:r w:rsidRPr="00E048FB">
        <w:rPr>
          <w:sz w:val="24"/>
          <w:szCs w:val="24"/>
          <w:lang w:val="id-ID"/>
        </w:rPr>
        <w:t>Uji F</w:t>
      </w:r>
      <w:bookmarkEnd w:id="5"/>
    </w:p>
    <w:p w14:paraId="075B24CD" w14:textId="77777777" w:rsidR="00DA638A" w:rsidRDefault="005D325A" w:rsidP="00940BF1">
      <w:pPr>
        <w:spacing w:line="23" w:lineRule="atLeast"/>
        <w:ind w:firstLine="709"/>
        <w:contextualSpacing/>
        <w:mirrorIndents/>
        <w:jc w:val="both"/>
        <w:rPr>
          <w:color w:val="000000" w:themeColor="text1"/>
          <w:sz w:val="24"/>
          <w:szCs w:val="24"/>
          <w:lang w:val="id-ID"/>
        </w:rPr>
      </w:pPr>
      <w:r w:rsidRPr="009D1B88">
        <w:rPr>
          <w:sz w:val="24"/>
          <w:szCs w:val="24"/>
          <w:lang w:val="id-ID"/>
        </w:rPr>
        <w:t xml:space="preserve">Uji F </w:t>
      </w:r>
      <w:r>
        <w:rPr>
          <w:sz w:val="24"/>
          <w:szCs w:val="24"/>
          <w:lang w:val="id-ID"/>
        </w:rPr>
        <w:t xml:space="preserve">digunakan untuk mengetahui pengaruh variabel independen secara simultan atau bersama-sama terhadap variabel dependen </w:t>
      </w:r>
      <w:r>
        <w:rPr>
          <w:color w:val="000000" w:themeColor="text1"/>
          <w:sz w:val="24"/>
          <w:szCs w:val="24"/>
          <w:lang w:val="id-ID"/>
        </w:rPr>
        <w:t xml:space="preserve"> (Ghozali, 2018</w:t>
      </w:r>
      <w:r w:rsidRPr="009D1B88">
        <w:rPr>
          <w:color w:val="000000" w:themeColor="text1"/>
          <w:sz w:val="24"/>
          <w:szCs w:val="24"/>
          <w:lang w:val="id-ID"/>
        </w:rPr>
        <w:t>)</w:t>
      </w:r>
      <w:r>
        <w:rPr>
          <w:color w:val="000000" w:themeColor="text1"/>
          <w:sz w:val="24"/>
          <w:szCs w:val="24"/>
          <w:lang w:val="id-ID"/>
        </w:rPr>
        <w:t xml:space="preserve">. </w:t>
      </w:r>
      <w:r w:rsidRPr="009D1B88">
        <w:rPr>
          <w:color w:val="000000" w:themeColor="text1"/>
          <w:sz w:val="24"/>
          <w:szCs w:val="24"/>
          <w:lang w:val="id-ID"/>
        </w:rPr>
        <w:t xml:space="preserve">Uji F ini dilakukan dengan membandingkan F </w:t>
      </w:r>
      <w:r w:rsidRPr="009D1B88">
        <w:rPr>
          <w:color w:val="000000" w:themeColor="text1"/>
          <w:sz w:val="24"/>
          <w:szCs w:val="24"/>
          <w:vertAlign w:val="subscript"/>
          <w:lang w:val="id-ID"/>
        </w:rPr>
        <w:t>hitung</w:t>
      </w:r>
      <w:r w:rsidRPr="009D1B88">
        <w:rPr>
          <w:color w:val="000000" w:themeColor="text1"/>
          <w:sz w:val="24"/>
          <w:szCs w:val="24"/>
          <w:lang w:val="id-ID"/>
        </w:rPr>
        <w:t xml:space="preserve"> dan F </w:t>
      </w:r>
      <w:r w:rsidRPr="009D1B88">
        <w:rPr>
          <w:color w:val="000000" w:themeColor="text1"/>
          <w:sz w:val="24"/>
          <w:szCs w:val="24"/>
          <w:vertAlign w:val="subscript"/>
          <w:lang w:val="id-ID"/>
        </w:rPr>
        <w:t>tabel</w:t>
      </w:r>
      <w:r>
        <w:rPr>
          <w:color w:val="000000" w:themeColor="text1"/>
          <w:sz w:val="24"/>
          <w:szCs w:val="24"/>
          <w:lang w:val="id-ID"/>
        </w:rPr>
        <w:t xml:space="preserve">dengan taraf signifikan &lt;0,05. Hasil uji F dalam penelitian ini dapat dilihat pada </w:t>
      </w:r>
      <w:r w:rsidR="00C163B7">
        <w:rPr>
          <w:color w:val="000000" w:themeColor="text1"/>
          <w:sz w:val="24"/>
          <w:szCs w:val="24"/>
          <w:lang w:val="id-ID"/>
        </w:rPr>
        <w:t>Tabel 11.</w:t>
      </w:r>
    </w:p>
    <w:p w14:paraId="4E9F90E2" w14:textId="77777777" w:rsidR="00DF4A00" w:rsidRPr="00940BF1" w:rsidRDefault="00DF4A00" w:rsidP="00940BF1">
      <w:pPr>
        <w:spacing w:line="23" w:lineRule="atLeast"/>
        <w:ind w:firstLine="709"/>
        <w:contextualSpacing/>
        <w:mirrorIndents/>
        <w:jc w:val="both"/>
        <w:rPr>
          <w:color w:val="000000" w:themeColor="text1"/>
          <w:sz w:val="24"/>
          <w:szCs w:val="24"/>
          <w:lang w:val="id-ID"/>
        </w:rPr>
      </w:pPr>
    </w:p>
    <w:p w14:paraId="5A8601B8" w14:textId="5613EC7D" w:rsidR="00C163B7" w:rsidRPr="00AF0D91" w:rsidRDefault="00C163B7" w:rsidP="00DA638A">
      <w:pPr>
        <w:pStyle w:val="Caption"/>
        <w:keepNext/>
        <w:spacing w:after="0" w:line="276" w:lineRule="auto"/>
        <w:rPr>
          <w:rFonts w:ascii="Times New Roman" w:hAnsi="Times New Roman" w:cs="Times New Roman"/>
          <w:color w:val="auto"/>
          <w:sz w:val="22"/>
          <w:szCs w:val="22"/>
        </w:rPr>
      </w:pPr>
      <w:r w:rsidRPr="00AF0D91">
        <w:rPr>
          <w:rFonts w:ascii="Times New Roman" w:hAnsi="Times New Roman" w:cs="Times New Roman"/>
          <w:color w:val="auto"/>
          <w:sz w:val="22"/>
          <w:szCs w:val="22"/>
        </w:rPr>
        <w:t xml:space="preserve">Table </w:t>
      </w:r>
      <w:r w:rsidR="004B057D" w:rsidRPr="00AF0D91">
        <w:rPr>
          <w:rFonts w:ascii="Times New Roman" w:hAnsi="Times New Roman" w:cs="Times New Roman"/>
          <w:color w:val="auto"/>
          <w:sz w:val="22"/>
          <w:szCs w:val="22"/>
        </w:rPr>
        <w:fldChar w:fldCharType="begin"/>
      </w:r>
      <w:r w:rsidRPr="00AF0D91">
        <w:rPr>
          <w:rFonts w:ascii="Times New Roman" w:hAnsi="Times New Roman" w:cs="Times New Roman"/>
          <w:color w:val="auto"/>
          <w:sz w:val="22"/>
          <w:szCs w:val="22"/>
        </w:rPr>
        <w:instrText xml:space="preserve"> SEQ Table \* ARABIC </w:instrText>
      </w:r>
      <w:r w:rsidR="004B057D" w:rsidRPr="00AF0D91">
        <w:rPr>
          <w:rFonts w:ascii="Times New Roman" w:hAnsi="Times New Roman" w:cs="Times New Roman"/>
          <w:color w:val="auto"/>
          <w:sz w:val="22"/>
          <w:szCs w:val="22"/>
        </w:rPr>
        <w:fldChar w:fldCharType="separate"/>
      </w:r>
      <w:r w:rsidR="00C43704">
        <w:rPr>
          <w:rFonts w:ascii="Times New Roman" w:hAnsi="Times New Roman" w:cs="Times New Roman"/>
          <w:noProof/>
          <w:color w:val="auto"/>
          <w:sz w:val="22"/>
          <w:szCs w:val="22"/>
        </w:rPr>
        <w:t>6</w:t>
      </w:r>
      <w:r w:rsidR="004B057D" w:rsidRPr="00AF0D91">
        <w:rPr>
          <w:rFonts w:ascii="Times New Roman" w:hAnsi="Times New Roman" w:cs="Times New Roman"/>
          <w:color w:val="auto"/>
          <w:sz w:val="22"/>
          <w:szCs w:val="22"/>
        </w:rPr>
        <w:fldChar w:fldCharType="end"/>
      </w:r>
      <w:r w:rsidRPr="00AF0D91">
        <w:rPr>
          <w:rFonts w:ascii="Times New Roman" w:hAnsi="Times New Roman" w:cs="Times New Roman"/>
          <w:color w:val="auto"/>
          <w:sz w:val="22"/>
          <w:szCs w:val="22"/>
          <w:lang w:val="id-ID"/>
        </w:rPr>
        <w:t xml:space="preserve">. </w:t>
      </w:r>
      <w:r w:rsidRPr="00AF0D91">
        <w:rPr>
          <w:rFonts w:ascii="Times New Roman" w:hAnsi="Times New Roman" w:cs="Times New Roman"/>
          <w:b w:val="0"/>
          <w:color w:val="auto"/>
          <w:sz w:val="22"/>
          <w:szCs w:val="22"/>
          <w:lang w:val="id-ID"/>
        </w:rPr>
        <w:t>Hasil Uji F (Simultan)</w:t>
      </w:r>
    </w:p>
    <w:tbl>
      <w:tblPr>
        <w:tblW w:w="0" w:type="auto"/>
        <w:tblInd w:w="108" w:type="dxa"/>
        <w:tblBorders>
          <w:top w:val="single" w:sz="4" w:space="0" w:color="auto"/>
          <w:bottom w:val="single" w:sz="4" w:space="0" w:color="auto"/>
        </w:tblBorders>
        <w:tblLook w:val="04A0" w:firstRow="1" w:lastRow="0" w:firstColumn="1" w:lastColumn="0" w:noHBand="0" w:noVBand="1"/>
      </w:tblPr>
      <w:tblGrid>
        <w:gridCol w:w="2644"/>
        <w:gridCol w:w="986"/>
        <w:gridCol w:w="983"/>
        <w:gridCol w:w="2160"/>
        <w:gridCol w:w="1623"/>
      </w:tblGrid>
      <w:tr w:rsidR="005D325A" w:rsidRPr="00D467A8" w14:paraId="2DD851F6" w14:textId="77777777" w:rsidTr="005D325A">
        <w:tc>
          <w:tcPr>
            <w:tcW w:w="2694" w:type="dxa"/>
            <w:tcBorders>
              <w:top w:val="single" w:sz="4" w:space="0" w:color="auto"/>
              <w:bottom w:val="single" w:sz="4" w:space="0" w:color="auto"/>
            </w:tcBorders>
          </w:tcPr>
          <w:p w14:paraId="61FCE4F4" w14:textId="77777777" w:rsidR="005D325A" w:rsidRPr="00D467A8" w:rsidRDefault="00940BF1" w:rsidP="00DA638A">
            <w:pPr>
              <w:spacing w:line="23" w:lineRule="atLeast"/>
              <w:contextualSpacing/>
              <w:mirrorIndents/>
              <w:jc w:val="both"/>
              <w:rPr>
                <w:color w:val="000000" w:themeColor="text1"/>
                <w:lang w:val="id-ID"/>
              </w:rPr>
            </w:pPr>
            <w:r w:rsidRPr="00D467A8">
              <w:rPr>
                <w:color w:val="000000" w:themeColor="text1"/>
                <w:lang w:val="id-ID"/>
              </w:rPr>
              <w:t>A</w:t>
            </w:r>
            <w:r w:rsidR="005D325A" w:rsidRPr="00D467A8">
              <w:rPr>
                <w:color w:val="000000" w:themeColor="text1"/>
                <w:lang w:val="id-ID"/>
              </w:rPr>
              <w:t>riabel</w:t>
            </w:r>
          </w:p>
        </w:tc>
        <w:tc>
          <w:tcPr>
            <w:tcW w:w="992" w:type="dxa"/>
            <w:tcBorders>
              <w:top w:val="single" w:sz="4" w:space="0" w:color="auto"/>
              <w:bottom w:val="single" w:sz="4" w:space="0" w:color="auto"/>
            </w:tcBorders>
          </w:tcPr>
          <w:p w14:paraId="3DE8612C" w14:textId="77777777" w:rsidR="005D325A" w:rsidRPr="00D467A8" w:rsidRDefault="005D325A" w:rsidP="00DA638A">
            <w:pPr>
              <w:spacing w:line="23" w:lineRule="atLeast"/>
              <w:contextualSpacing/>
              <w:mirrorIndents/>
              <w:jc w:val="both"/>
              <w:rPr>
                <w:color w:val="000000" w:themeColor="text1"/>
                <w:lang w:val="id-ID"/>
              </w:rPr>
            </w:pPr>
            <w:r w:rsidRPr="00D467A8">
              <w:rPr>
                <w:color w:val="000000" w:themeColor="text1"/>
                <w:lang w:val="id-ID"/>
              </w:rPr>
              <w:t>F</w:t>
            </w:r>
            <w:r w:rsidRPr="00D467A8">
              <w:rPr>
                <w:color w:val="000000" w:themeColor="text1"/>
                <w:vertAlign w:val="subscript"/>
                <w:lang w:val="id-ID"/>
              </w:rPr>
              <w:t>hitung</w:t>
            </w:r>
          </w:p>
        </w:tc>
        <w:tc>
          <w:tcPr>
            <w:tcW w:w="992" w:type="dxa"/>
            <w:tcBorders>
              <w:top w:val="single" w:sz="4" w:space="0" w:color="auto"/>
              <w:bottom w:val="single" w:sz="4" w:space="0" w:color="auto"/>
            </w:tcBorders>
          </w:tcPr>
          <w:p w14:paraId="16E4AA7B" w14:textId="77777777" w:rsidR="005D325A" w:rsidRPr="00D467A8" w:rsidRDefault="005D325A" w:rsidP="00DA638A">
            <w:pPr>
              <w:spacing w:line="23" w:lineRule="atLeast"/>
              <w:contextualSpacing/>
              <w:mirrorIndents/>
              <w:jc w:val="both"/>
              <w:rPr>
                <w:color w:val="000000" w:themeColor="text1"/>
                <w:lang w:val="id-ID"/>
              </w:rPr>
            </w:pPr>
            <w:r w:rsidRPr="00D467A8">
              <w:rPr>
                <w:color w:val="000000" w:themeColor="text1"/>
                <w:lang w:val="id-ID"/>
              </w:rPr>
              <w:t>F</w:t>
            </w:r>
            <w:r w:rsidRPr="00D467A8">
              <w:rPr>
                <w:color w:val="000000" w:themeColor="text1"/>
                <w:vertAlign w:val="subscript"/>
                <w:lang w:val="id-ID"/>
              </w:rPr>
              <w:t>tabel</w:t>
            </w:r>
          </w:p>
        </w:tc>
        <w:tc>
          <w:tcPr>
            <w:tcW w:w="2190" w:type="dxa"/>
            <w:tcBorders>
              <w:top w:val="single" w:sz="4" w:space="0" w:color="auto"/>
              <w:bottom w:val="single" w:sz="4" w:space="0" w:color="auto"/>
            </w:tcBorders>
          </w:tcPr>
          <w:p w14:paraId="5D6CEDD3" w14:textId="77777777" w:rsidR="005D325A" w:rsidRPr="00D467A8" w:rsidRDefault="005D325A" w:rsidP="00DA638A">
            <w:pPr>
              <w:spacing w:line="23" w:lineRule="atLeast"/>
              <w:contextualSpacing/>
              <w:mirrorIndents/>
              <w:jc w:val="both"/>
              <w:rPr>
                <w:color w:val="000000" w:themeColor="text1"/>
                <w:lang w:val="id-ID"/>
              </w:rPr>
            </w:pPr>
            <w:r w:rsidRPr="00D467A8">
              <w:rPr>
                <w:color w:val="000000" w:themeColor="text1"/>
                <w:lang w:val="id-ID"/>
              </w:rPr>
              <w:t>Nilai Signifikansi</w:t>
            </w:r>
          </w:p>
        </w:tc>
        <w:tc>
          <w:tcPr>
            <w:tcW w:w="1637" w:type="dxa"/>
            <w:tcBorders>
              <w:top w:val="single" w:sz="4" w:space="0" w:color="auto"/>
              <w:bottom w:val="single" w:sz="4" w:space="0" w:color="auto"/>
            </w:tcBorders>
          </w:tcPr>
          <w:p w14:paraId="36EC99E2" w14:textId="77777777" w:rsidR="005D325A" w:rsidRPr="00D467A8" w:rsidRDefault="005D325A" w:rsidP="00DA638A">
            <w:pPr>
              <w:spacing w:line="23" w:lineRule="atLeast"/>
              <w:contextualSpacing/>
              <w:mirrorIndents/>
              <w:jc w:val="both"/>
              <w:rPr>
                <w:color w:val="000000" w:themeColor="text1"/>
                <w:lang w:val="id-ID"/>
              </w:rPr>
            </w:pPr>
            <w:r w:rsidRPr="00D467A8">
              <w:rPr>
                <w:color w:val="000000" w:themeColor="text1"/>
                <w:lang w:val="id-ID"/>
              </w:rPr>
              <w:t>Keterangan</w:t>
            </w:r>
          </w:p>
        </w:tc>
      </w:tr>
      <w:tr w:rsidR="005D325A" w:rsidRPr="00D467A8" w14:paraId="0E60102C" w14:textId="77777777" w:rsidTr="005D325A">
        <w:tc>
          <w:tcPr>
            <w:tcW w:w="2694" w:type="dxa"/>
            <w:tcBorders>
              <w:top w:val="single" w:sz="4" w:space="0" w:color="auto"/>
            </w:tcBorders>
          </w:tcPr>
          <w:p w14:paraId="5ECD228E"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Kualitas Pelayanan (X</w:t>
            </w:r>
            <w:r w:rsidRPr="00D467A8">
              <w:rPr>
                <w:color w:val="000000" w:themeColor="text1"/>
                <w:vertAlign w:val="subscript"/>
                <w:lang w:val="id-ID"/>
              </w:rPr>
              <w:t>1</w:t>
            </w:r>
            <w:r w:rsidRPr="00D467A8">
              <w:rPr>
                <w:color w:val="000000" w:themeColor="text1"/>
                <w:lang w:val="id-ID"/>
              </w:rPr>
              <w:t>)</w:t>
            </w:r>
          </w:p>
        </w:tc>
        <w:tc>
          <w:tcPr>
            <w:tcW w:w="992" w:type="dxa"/>
            <w:vMerge w:val="restart"/>
            <w:tcBorders>
              <w:top w:val="single" w:sz="4" w:space="0" w:color="auto"/>
            </w:tcBorders>
            <w:vAlign w:val="center"/>
          </w:tcPr>
          <w:p w14:paraId="7EB399C4" w14:textId="77777777" w:rsidR="005D325A" w:rsidRPr="00916F45" w:rsidRDefault="005D325A" w:rsidP="00DA638A">
            <w:pPr>
              <w:spacing w:line="23" w:lineRule="atLeast"/>
              <w:contextualSpacing/>
              <w:mirrorIndents/>
              <w:jc w:val="both"/>
              <w:rPr>
                <w:b/>
                <w:color w:val="000000" w:themeColor="text1"/>
                <w:lang w:val="id-ID"/>
              </w:rPr>
            </w:pPr>
            <w:r w:rsidRPr="00D467A8">
              <w:rPr>
                <w:color w:val="010205"/>
              </w:rPr>
              <w:t>27.</w:t>
            </w:r>
            <w:r>
              <w:rPr>
                <w:color w:val="010205"/>
                <w:lang w:val="id-ID"/>
              </w:rPr>
              <w:t>722</w:t>
            </w:r>
          </w:p>
        </w:tc>
        <w:tc>
          <w:tcPr>
            <w:tcW w:w="992" w:type="dxa"/>
            <w:vMerge w:val="restart"/>
            <w:tcBorders>
              <w:top w:val="single" w:sz="4" w:space="0" w:color="auto"/>
            </w:tcBorders>
            <w:vAlign w:val="center"/>
          </w:tcPr>
          <w:p w14:paraId="4B1F01E4" w14:textId="77777777" w:rsidR="005D325A" w:rsidRPr="00D467A8" w:rsidRDefault="005D325A" w:rsidP="00DA638A">
            <w:pPr>
              <w:spacing w:line="23" w:lineRule="atLeast"/>
              <w:contextualSpacing/>
              <w:mirrorIndents/>
              <w:jc w:val="both"/>
              <w:rPr>
                <w:color w:val="000000" w:themeColor="text1"/>
                <w:lang w:val="id-ID"/>
              </w:rPr>
            </w:pPr>
            <w:r w:rsidRPr="00D467A8">
              <w:rPr>
                <w:color w:val="000000" w:themeColor="text1"/>
                <w:lang w:val="id-ID"/>
              </w:rPr>
              <w:t>2,719</w:t>
            </w:r>
          </w:p>
        </w:tc>
        <w:tc>
          <w:tcPr>
            <w:tcW w:w="2190" w:type="dxa"/>
            <w:vMerge w:val="restart"/>
            <w:tcBorders>
              <w:top w:val="single" w:sz="4" w:space="0" w:color="auto"/>
            </w:tcBorders>
            <w:vAlign w:val="center"/>
          </w:tcPr>
          <w:p w14:paraId="7F98743F" w14:textId="77777777" w:rsidR="005D325A" w:rsidRPr="00D467A8" w:rsidRDefault="005D325A" w:rsidP="00DA638A">
            <w:pPr>
              <w:spacing w:line="23" w:lineRule="atLeast"/>
              <w:contextualSpacing/>
              <w:mirrorIndents/>
              <w:jc w:val="both"/>
              <w:rPr>
                <w:color w:val="000000" w:themeColor="text1"/>
                <w:lang w:val="id-ID"/>
              </w:rPr>
            </w:pPr>
            <w:r w:rsidRPr="00D467A8">
              <w:rPr>
                <w:color w:val="000000" w:themeColor="text1"/>
                <w:lang w:val="id-ID"/>
              </w:rPr>
              <w:t>0,000</w:t>
            </w:r>
          </w:p>
        </w:tc>
        <w:tc>
          <w:tcPr>
            <w:tcW w:w="1637" w:type="dxa"/>
            <w:vMerge w:val="restart"/>
            <w:tcBorders>
              <w:top w:val="single" w:sz="4" w:space="0" w:color="auto"/>
            </w:tcBorders>
            <w:vAlign w:val="center"/>
          </w:tcPr>
          <w:p w14:paraId="16B08EB9" w14:textId="77777777" w:rsidR="005D325A" w:rsidRPr="00D467A8" w:rsidRDefault="005D325A" w:rsidP="00DA638A">
            <w:pPr>
              <w:spacing w:line="23" w:lineRule="atLeast"/>
              <w:contextualSpacing/>
              <w:mirrorIndents/>
              <w:jc w:val="both"/>
              <w:rPr>
                <w:b/>
                <w:color w:val="000000" w:themeColor="text1"/>
                <w:lang w:val="id-ID"/>
              </w:rPr>
            </w:pPr>
            <w:r w:rsidRPr="00D467A8">
              <w:rPr>
                <w:color w:val="000000" w:themeColor="text1"/>
                <w:lang w:val="id-ID"/>
              </w:rPr>
              <w:t>Signifikan</w:t>
            </w:r>
          </w:p>
        </w:tc>
      </w:tr>
      <w:tr w:rsidR="005D325A" w:rsidRPr="00D467A8" w14:paraId="78E39722" w14:textId="77777777" w:rsidTr="005D325A">
        <w:tc>
          <w:tcPr>
            <w:tcW w:w="2694" w:type="dxa"/>
          </w:tcPr>
          <w:p w14:paraId="16592DF8"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Lokasi (X</w:t>
            </w:r>
            <w:r w:rsidRPr="00D467A8">
              <w:rPr>
                <w:color w:val="000000" w:themeColor="text1"/>
                <w:vertAlign w:val="subscript"/>
                <w:lang w:val="id-ID"/>
              </w:rPr>
              <w:t>2</w:t>
            </w:r>
            <w:r w:rsidRPr="00D467A8">
              <w:rPr>
                <w:color w:val="000000" w:themeColor="text1"/>
                <w:lang w:val="id-ID"/>
              </w:rPr>
              <w:t>)</w:t>
            </w:r>
          </w:p>
        </w:tc>
        <w:tc>
          <w:tcPr>
            <w:tcW w:w="992" w:type="dxa"/>
            <w:vMerge/>
          </w:tcPr>
          <w:p w14:paraId="76454F98" w14:textId="77777777" w:rsidR="005D325A" w:rsidRPr="00D467A8" w:rsidRDefault="005D325A" w:rsidP="00DA638A">
            <w:pPr>
              <w:spacing w:line="23" w:lineRule="atLeast"/>
              <w:contextualSpacing/>
              <w:mirrorIndents/>
              <w:jc w:val="both"/>
              <w:rPr>
                <w:b/>
                <w:color w:val="000000" w:themeColor="text1"/>
                <w:lang w:val="id-ID"/>
              </w:rPr>
            </w:pPr>
          </w:p>
        </w:tc>
        <w:tc>
          <w:tcPr>
            <w:tcW w:w="992" w:type="dxa"/>
            <w:vMerge/>
          </w:tcPr>
          <w:p w14:paraId="5C0B6584" w14:textId="77777777" w:rsidR="005D325A" w:rsidRPr="00D467A8" w:rsidRDefault="005D325A" w:rsidP="00DA638A">
            <w:pPr>
              <w:spacing w:line="23" w:lineRule="atLeast"/>
              <w:contextualSpacing/>
              <w:mirrorIndents/>
              <w:jc w:val="both"/>
              <w:rPr>
                <w:b/>
                <w:color w:val="000000" w:themeColor="text1"/>
                <w:lang w:val="id-ID"/>
              </w:rPr>
            </w:pPr>
          </w:p>
        </w:tc>
        <w:tc>
          <w:tcPr>
            <w:tcW w:w="2190" w:type="dxa"/>
            <w:vMerge/>
          </w:tcPr>
          <w:p w14:paraId="3C4256FD" w14:textId="77777777" w:rsidR="005D325A" w:rsidRPr="00D467A8" w:rsidRDefault="005D325A" w:rsidP="00DA638A">
            <w:pPr>
              <w:spacing w:line="23" w:lineRule="atLeast"/>
              <w:contextualSpacing/>
              <w:mirrorIndents/>
              <w:jc w:val="both"/>
              <w:rPr>
                <w:b/>
                <w:color w:val="000000" w:themeColor="text1"/>
                <w:lang w:val="id-ID"/>
              </w:rPr>
            </w:pPr>
          </w:p>
        </w:tc>
        <w:tc>
          <w:tcPr>
            <w:tcW w:w="1637" w:type="dxa"/>
            <w:vMerge/>
          </w:tcPr>
          <w:p w14:paraId="5810002D" w14:textId="77777777" w:rsidR="005D325A" w:rsidRPr="00D467A8" w:rsidRDefault="005D325A" w:rsidP="00DA638A">
            <w:pPr>
              <w:spacing w:line="23" w:lineRule="atLeast"/>
              <w:contextualSpacing/>
              <w:mirrorIndents/>
              <w:jc w:val="both"/>
              <w:rPr>
                <w:b/>
                <w:color w:val="000000" w:themeColor="text1"/>
                <w:lang w:val="id-ID"/>
              </w:rPr>
            </w:pPr>
          </w:p>
        </w:tc>
      </w:tr>
      <w:tr w:rsidR="005D325A" w:rsidRPr="00D467A8" w14:paraId="7B8179C5" w14:textId="77777777" w:rsidTr="005D325A">
        <w:tc>
          <w:tcPr>
            <w:tcW w:w="2694" w:type="dxa"/>
          </w:tcPr>
          <w:p w14:paraId="4E29FCEB" w14:textId="77777777" w:rsidR="005D325A" w:rsidRPr="00D467A8" w:rsidRDefault="005D325A" w:rsidP="00DA638A">
            <w:pPr>
              <w:spacing w:line="23" w:lineRule="atLeast"/>
              <w:jc w:val="both"/>
              <w:rPr>
                <w:color w:val="000000" w:themeColor="text1"/>
                <w:lang w:val="id-ID"/>
              </w:rPr>
            </w:pPr>
            <w:r w:rsidRPr="00D467A8">
              <w:rPr>
                <w:color w:val="000000" w:themeColor="text1"/>
                <w:lang w:val="id-ID"/>
              </w:rPr>
              <w:t>Harga (X</w:t>
            </w:r>
            <w:r w:rsidRPr="00D467A8">
              <w:rPr>
                <w:color w:val="000000" w:themeColor="text1"/>
                <w:vertAlign w:val="subscript"/>
                <w:lang w:val="id-ID"/>
              </w:rPr>
              <w:t>3</w:t>
            </w:r>
            <w:r w:rsidRPr="00D467A8">
              <w:rPr>
                <w:color w:val="000000" w:themeColor="text1"/>
                <w:lang w:val="id-ID"/>
              </w:rPr>
              <w:t>)</w:t>
            </w:r>
          </w:p>
        </w:tc>
        <w:tc>
          <w:tcPr>
            <w:tcW w:w="992" w:type="dxa"/>
            <w:vMerge/>
          </w:tcPr>
          <w:p w14:paraId="3BD8B018" w14:textId="77777777" w:rsidR="005D325A" w:rsidRPr="00D467A8" w:rsidRDefault="005D325A" w:rsidP="00DA638A">
            <w:pPr>
              <w:spacing w:line="23" w:lineRule="atLeast"/>
              <w:contextualSpacing/>
              <w:mirrorIndents/>
              <w:jc w:val="both"/>
              <w:rPr>
                <w:b/>
                <w:color w:val="000000" w:themeColor="text1"/>
                <w:lang w:val="id-ID"/>
              </w:rPr>
            </w:pPr>
          </w:p>
        </w:tc>
        <w:tc>
          <w:tcPr>
            <w:tcW w:w="992" w:type="dxa"/>
            <w:vMerge/>
          </w:tcPr>
          <w:p w14:paraId="02E851B4" w14:textId="77777777" w:rsidR="005D325A" w:rsidRPr="00D467A8" w:rsidRDefault="005D325A" w:rsidP="00DA638A">
            <w:pPr>
              <w:spacing w:line="23" w:lineRule="atLeast"/>
              <w:contextualSpacing/>
              <w:mirrorIndents/>
              <w:jc w:val="both"/>
              <w:rPr>
                <w:b/>
                <w:color w:val="000000" w:themeColor="text1"/>
                <w:lang w:val="id-ID"/>
              </w:rPr>
            </w:pPr>
          </w:p>
        </w:tc>
        <w:tc>
          <w:tcPr>
            <w:tcW w:w="2190" w:type="dxa"/>
            <w:vMerge/>
          </w:tcPr>
          <w:p w14:paraId="259316B9" w14:textId="77777777" w:rsidR="005D325A" w:rsidRPr="00D467A8" w:rsidRDefault="005D325A" w:rsidP="00DA638A">
            <w:pPr>
              <w:spacing w:line="23" w:lineRule="atLeast"/>
              <w:contextualSpacing/>
              <w:mirrorIndents/>
              <w:jc w:val="both"/>
              <w:rPr>
                <w:b/>
                <w:color w:val="000000" w:themeColor="text1"/>
                <w:lang w:val="id-ID"/>
              </w:rPr>
            </w:pPr>
          </w:p>
        </w:tc>
        <w:tc>
          <w:tcPr>
            <w:tcW w:w="1637" w:type="dxa"/>
            <w:vMerge/>
          </w:tcPr>
          <w:p w14:paraId="16DB70C2" w14:textId="77777777" w:rsidR="005D325A" w:rsidRPr="00D467A8" w:rsidRDefault="005D325A" w:rsidP="00DA638A">
            <w:pPr>
              <w:spacing w:line="23" w:lineRule="atLeast"/>
              <w:contextualSpacing/>
              <w:mirrorIndents/>
              <w:jc w:val="both"/>
              <w:rPr>
                <w:b/>
                <w:color w:val="000000" w:themeColor="text1"/>
                <w:lang w:val="id-ID"/>
              </w:rPr>
            </w:pPr>
          </w:p>
        </w:tc>
      </w:tr>
    </w:tbl>
    <w:p w14:paraId="31297CB8" w14:textId="77777777" w:rsidR="005D325A" w:rsidRPr="00AF0D91" w:rsidRDefault="005D325A" w:rsidP="00DA638A">
      <w:pPr>
        <w:spacing w:line="23" w:lineRule="atLeast"/>
        <w:contextualSpacing/>
        <w:mirrorIndents/>
        <w:jc w:val="both"/>
        <w:rPr>
          <w:color w:val="000000" w:themeColor="text1"/>
          <w:sz w:val="20"/>
          <w:szCs w:val="20"/>
          <w:lang w:val="id-ID"/>
        </w:rPr>
      </w:pPr>
      <w:r w:rsidRPr="00AF0D91">
        <w:rPr>
          <w:color w:val="000000" w:themeColor="text1"/>
          <w:sz w:val="20"/>
          <w:szCs w:val="20"/>
          <w:lang w:val="id-ID"/>
        </w:rPr>
        <w:t>Sumber : Data Primer diolah, 2022</w:t>
      </w:r>
    </w:p>
    <w:p w14:paraId="1FA265F4" w14:textId="77777777" w:rsidR="005D325A" w:rsidRDefault="005D325A" w:rsidP="00DA638A">
      <w:pPr>
        <w:spacing w:line="23" w:lineRule="atLeast"/>
        <w:ind w:firstLine="709"/>
        <w:contextualSpacing/>
        <w:mirrorIndents/>
        <w:jc w:val="both"/>
        <w:rPr>
          <w:sz w:val="24"/>
          <w:szCs w:val="24"/>
          <w:lang w:val="id-ID"/>
        </w:rPr>
      </w:pPr>
      <w:r w:rsidRPr="00F626DE">
        <w:rPr>
          <w:sz w:val="24"/>
          <w:szCs w:val="24"/>
          <w:lang w:val="id-ID"/>
        </w:rPr>
        <w:t xml:space="preserve">Berdasarkan </w:t>
      </w:r>
      <w:r>
        <w:rPr>
          <w:sz w:val="24"/>
          <w:szCs w:val="24"/>
          <w:lang w:val="id-ID"/>
        </w:rPr>
        <w:t xml:space="preserve">Tabel </w:t>
      </w:r>
      <w:r w:rsidR="00C163B7">
        <w:rPr>
          <w:sz w:val="24"/>
          <w:szCs w:val="24"/>
          <w:lang w:val="id-ID"/>
        </w:rPr>
        <w:t>11</w:t>
      </w:r>
      <w:r>
        <w:rPr>
          <w:sz w:val="24"/>
          <w:szCs w:val="24"/>
          <w:lang w:val="id-ID"/>
        </w:rPr>
        <w:t xml:space="preserve"> </w:t>
      </w:r>
      <w:r w:rsidRPr="00F626DE">
        <w:rPr>
          <w:sz w:val="24"/>
          <w:szCs w:val="24"/>
          <w:lang w:val="id-ID"/>
        </w:rPr>
        <w:t xml:space="preserve">hasil uji F </w:t>
      </w:r>
      <w:r>
        <w:rPr>
          <w:sz w:val="24"/>
          <w:szCs w:val="24"/>
          <w:lang w:val="id-ID"/>
        </w:rPr>
        <w:t xml:space="preserve"> yang dihasilkan, diketahui X</w:t>
      </w:r>
      <w:r w:rsidRPr="00E63EAD">
        <w:rPr>
          <w:sz w:val="24"/>
          <w:szCs w:val="24"/>
          <w:vertAlign w:val="subscript"/>
          <w:lang w:val="id-ID"/>
        </w:rPr>
        <w:t>1</w:t>
      </w:r>
      <w:r>
        <w:rPr>
          <w:sz w:val="24"/>
          <w:szCs w:val="24"/>
          <w:lang w:val="id-ID"/>
        </w:rPr>
        <w:t xml:space="preserve">, </w:t>
      </w:r>
      <w:r w:rsidRPr="00F626DE">
        <w:rPr>
          <w:sz w:val="24"/>
          <w:szCs w:val="24"/>
          <w:lang w:val="id-ID"/>
        </w:rPr>
        <w:t>X</w:t>
      </w:r>
      <w:r w:rsidRPr="00E63EAD">
        <w:rPr>
          <w:sz w:val="24"/>
          <w:szCs w:val="24"/>
          <w:vertAlign w:val="subscript"/>
          <w:lang w:val="id-ID"/>
        </w:rPr>
        <w:t>2</w:t>
      </w:r>
      <w:r>
        <w:rPr>
          <w:sz w:val="24"/>
          <w:szCs w:val="24"/>
          <w:lang w:val="id-ID"/>
        </w:rPr>
        <w:t>, dan X</w:t>
      </w:r>
      <w:r w:rsidRPr="00E63EAD">
        <w:rPr>
          <w:sz w:val="24"/>
          <w:szCs w:val="24"/>
          <w:vertAlign w:val="subscript"/>
          <w:lang w:val="id-ID"/>
        </w:rPr>
        <w:t>3</w:t>
      </w:r>
      <w:r w:rsidRPr="00F626DE">
        <w:rPr>
          <w:sz w:val="24"/>
          <w:szCs w:val="24"/>
          <w:lang w:val="id-ID"/>
        </w:rPr>
        <w:t xml:space="preserve"> secara simultan terhadap Y  sebesar 0,000 &lt; 0,05 dan nilai F </w:t>
      </w:r>
      <w:r w:rsidRPr="00F626DE">
        <w:rPr>
          <w:sz w:val="24"/>
          <w:szCs w:val="24"/>
          <w:vertAlign w:val="subscript"/>
          <w:lang w:val="id-ID"/>
        </w:rPr>
        <w:t xml:space="preserve">hitung </w:t>
      </w:r>
      <w:r w:rsidRPr="00F626DE">
        <w:rPr>
          <w:sz w:val="24"/>
          <w:szCs w:val="24"/>
          <w:lang w:val="id-ID"/>
        </w:rPr>
        <w:t xml:space="preserve">sebesar </w:t>
      </w:r>
      <w:r>
        <w:rPr>
          <w:sz w:val="24"/>
          <w:szCs w:val="24"/>
          <w:lang w:val="id-ID"/>
        </w:rPr>
        <w:t>27,722</w:t>
      </w:r>
      <w:r w:rsidRPr="00F626DE">
        <w:rPr>
          <w:sz w:val="24"/>
          <w:szCs w:val="24"/>
          <w:lang w:val="id-ID"/>
        </w:rPr>
        <w:t xml:space="preserve">&gt; F </w:t>
      </w:r>
      <w:r w:rsidRPr="00F626DE">
        <w:rPr>
          <w:sz w:val="24"/>
          <w:szCs w:val="24"/>
          <w:vertAlign w:val="subscript"/>
          <w:lang w:val="id-ID"/>
        </w:rPr>
        <w:t>tabel</w:t>
      </w:r>
      <w:r>
        <w:rPr>
          <w:sz w:val="24"/>
          <w:szCs w:val="24"/>
          <w:lang w:val="id-ID"/>
        </w:rPr>
        <w:t xml:space="preserve"> sebesar 2,719</w:t>
      </w:r>
      <w:r w:rsidRPr="00F626DE">
        <w:rPr>
          <w:sz w:val="24"/>
          <w:szCs w:val="24"/>
          <w:lang w:val="id-ID"/>
        </w:rPr>
        <w:t xml:space="preserve">, sehingga dapat disimpulkan </w:t>
      </w:r>
      <w:r>
        <w:rPr>
          <w:sz w:val="24"/>
          <w:szCs w:val="24"/>
          <w:lang w:val="id-ID"/>
        </w:rPr>
        <w:t xml:space="preserve">bahwa variabel independen (Kualitas pelayanan, Lokasi dan Harga) secara simultan (bersama) berpengaruh signifikan terhadap variabel dependen yaitu kepuasan konsumen </w:t>
      </w:r>
      <w:r>
        <w:rPr>
          <w:i/>
          <w:sz w:val="24"/>
          <w:szCs w:val="24"/>
          <w:lang w:val="id-ID"/>
        </w:rPr>
        <w:t xml:space="preserve">coffee shop </w:t>
      </w:r>
      <w:r>
        <w:rPr>
          <w:sz w:val="24"/>
          <w:szCs w:val="24"/>
          <w:lang w:val="id-ID"/>
        </w:rPr>
        <w:t>kopi pelarian.</w:t>
      </w:r>
    </w:p>
    <w:p w14:paraId="0FF19C90" w14:textId="77777777" w:rsidR="00180308" w:rsidRPr="00BC68B3" w:rsidRDefault="00180308" w:rsidP="00DA638A">
      <w:pPr>
        <w:spacing w:line="23" w:lineRule="atLeast"/>
        <w:ind w:firstLine="709"/>
        <w:contextualSpacing/>
        <w:mirrorIndents/>
        <w:jc w:val="both"/>
        <w:rPr>
          <w:color w:val="000000" w:themeColor="text1"/>
          <w:sz w:val="24"/>
          <w:szCs w:val="24"/>
          <w:lang w:val="id-ID"/>
        </w:rPr>
      </w:pPr>
    </w:p>
    <w:p w14:paraId="342E0394" w14:textId="77777777" w:rsidR="005D325A" w:rsidRPr="00AF0D91" w:rsidRDefault="00AF0D91" w:rsidP="00AF0D91">
      <w:pPr>
        <w:pStyle w:val="ListParagraph"/>
        <w:numPr>
          <w:ilvl w:val="0"/>
          <w:numId w:val="27"/>
        </w:numPr>
        <w:spacing w:after="0" w:line="23" w:lineRule="atLeast"/>
        <w:ind w:hanging="720"/>
        <w:jc w:val="both"/>
        <w:rPr>
          <w:rFonts w:ascii="Times New Roman" w:hAnsi="Times New Roman" w:cs="Times New Roman"/>
          <w:b/>
          <w:sz w:val="24"/>
          <w:szCs w:val="24"/>
        </w:rPr>
      </w:pPr>
      <w:r w:rsidRPr="00AF0D91">
        <w:rPr>
          <w:rFonts w:ascii="Times New Roman" w:hAnsi="Times New Roman" w:cs="Times New Roman"/>
          <w:b/>
          <w:sz w:val="24"/>
          <w:szCs w:val="24"/>
        </w:rPr>
        <w:t xml:space="preserve">Pembahasan </w:t>
      </w:r>
    </w:p>
    <w:p w14:paraId="644C189C" w14:textId="77777777" w:rsidR="003239A7" w:rsidRPr="00AF0D91" w:rsidRDefault="00AF0D91" w:rsidP="00AF0D91">
      <w:pPr>
        <w:spacing w:line="23" w:lineRule="atLeast"/>
        <w:jc w:val="both"/>
        <w:rPr>
          <w:b/>
          <w:sz w:val="24"/>
          <w:szCs w:val="24"/>
          <w:lang w:val="id-ID"/>
        </w:rPr>
      </w:pPr>
      <w:r>
        <w:rPr>
          <w:b/>
          <w:sz w:val="24"/>
          <w:szCs w:val="24"/>
          <w:lang w:val="id-ID"/>
        </w:rPr>
        <w:t>Pengaruh Kualitas Pelayanan Terhadap Kepuasan Konsumen</w:t>
      </w:r>
    </w:p>
    <w:p w14:paraId="5658FC53" w14:textId="77777777" w:rsidR="003239A7" w:rsidRDefault="00EB725F" w:rsidP="00AF0D91">
      <w:pPr>
        <w:widowControl w:val="0"/>
        <w:pBdr>
          <w:top w:val="nil"/>
          <w:left w:val="nil"/>
          <w:bottom w:val="nil"/>
          <w:right w:val="nil"/>
          <w:between w:val="nil"/>
        </w:pBdr>
        <w:spacing w:line="23" w:lineRule="atLeast"/>
        <w:ind w:firstLineChars="300" w:firstLine="720"/>
        <w:jc w:val="both"/>
        <w:rPr>
          <w:sz w:val="24"/>
          <w:szCs w:val="24"/>
          <w:lang w:val="id-ID"/>
        </w:rPr>
      </w:pPr>
      <w:r>
        <w:rPr>
          <w:sz w:val="24"/>
          <w:szCs w:val="24"/>
          <w:lang w:val="id-ID"/>
        </w:rPr>
        <w:t xml:space="preserve">Hasil penelitian ini menunjukkan bahwa kualitas pelayanan secara parsial berpengaruh positif dan signifikan terhadap kepuasan konsumen. </w:t>
      </w:r>
      <w:r w:rsidR="00AE73D2">
        <w:rPr>
          <w:sz w:val="24"/>
          <w:szCs w:val="24"/>
          <w:lang w:val="id-ID"/>
        </w:rPr>
        <w:t xml:space="preserve">Artinya, terlihat bahwa konsumen di Kopi Pelarian merasa puas dengan pelayanan dan fasilitas yang diberikan oleh </w:t>
      </w:r>
      <w:r w:rsidR="00AE73D2">
        <w:rPr>
          <w:i/>
          <w:sz w:val="24"/>
          <w:szCs w:val="24"/>
          <w:lang w:val="id-ID"/>
        </w:rPr>
        <w:t xml:space="preserve">coffee shop </w:t>
      </w:r>
      <w:r w:rsidR="00AE73D2">
        <w:rPr>
          <w:sz w:val="24"/>
          <w:szCs w:val="24"/>
          <w:lang w:val="id-ID"/>
        </w:rPr>
        <w:t>Kopi Pelarian</w:t>
      </w:r>
      <w:r w:rsidR="003A16A0">
        <w:rPr>
          <w:sz w:val="24"/>
          <w:szCs w:val="24"/>
          <w:lang w:val="id-ID"/>
        </w:rPr>
        <w:t>, seperti fasilitas yang diberikan  (toilet yang bersih, tempat yang nyaman dan asik,  musik yang selalu di putar setiap malam, dan wifi yang tidak lemot), pelayanan yang cepat, tanggap dan  memiliki sikap yang ramah kepada konsumen. Pelayanan yang diberikan sesuai dengan apa yang harus diberikan kepada konsumen akan membuat konsumen itu sendiri merasa puas</w:t>
      </w:r>
      <w:r w:rsidR="00AE73D2">
        <w:rPr>
          <w:sz w:val="24"/>
          <w:szCs w:val="24"/>
          <w:lang w:val="id-ID"/>
        </w:rPr>
        <w:t xml:space="preserve">. </w:t>
      </w:r>
      <w:r w:rsidR="00940BF1">
        <w:rPr>
          <w:sz w:val="24"/>
          <w:szCs w:val="24"/>
          <w:lang w:val="id-ID"/>
        </w:rPr>
        <w:t>Hasil persamaan regresi linier berganda didapatkan nilai koefisien sebesar 0,205 dan hasil uji t (parsial) variabel kualitas pelayanan memiliki nilai t</w:t>
      </w:r>
      <w:r w:rsidR="00940BF1">
        <w:rPr>
          <w:sz w:val="24"/>
          <w:szCs w:val="24"/>
          <w:vertAlign w:val="subscript"/>
          <w:lang w:val="id-ID"/>
        </w:rPr>
        <w:t xml:space="preserve">hitung </w:t>
      </w:r>
      <w:r w:rsidR="00940BF1">
        <w:rPr>
          <w:sz w:val="24"/>
          <w:szCs w:val="24"/>
          <w:lang w:val="id-ID"/>
        </w:rPr>
        <w:t>3,151 &gt; t</w:t>
      </w:r>
      <w:r w:rsidR="00940BF1">
        <w:rPr>
          <w:sz w:val="24"/>
          <w:szCs w:val="24"/>
          <w:vertAlign w:val="subscript"/>
          <w:lang w:val="id-ID"/>
        </w:rPr>
        <w:t xml:space="preserve">tabel </w:t>
      </w:r>
      <w:r w:rsidR="00940BF1">
        <w:rPr>
          <w:sz w:val="24"/>
          <w:szCs w:val="24"/>
          <w:lang w:val="id-ID"/>
        </w:rPr>
        <w:t xml:space="preserve">1,990, dengan nilai signifikansi variabel kualitas pelayanan 0,002 &lt; 0,05. Sehingga dapat dikatakan bahwa variabel kualitas pelayanan berpengaruh signifikan terhadap kepuasan konsumen </w:t>
      </w:r>
      <w:r w:rsidR="00940BF1">
        <w:rPr>
          <w:i/>
          <w:sz w:val="24"/>
          <w:szCs w:val="24"/>
          <w:lang w:val="id-ID"/>
        </w:rPr>
        <w:t xml:space="preserve">coffee shop </w:t>
      </w:r>
      <w:r w:rsidR="00940BF1">
        <w:rPr>
          <w:sz w:val="24"/>
          <w:szCs w:val="24"/>
          <w:lang w:val="id-ID"/>
        </w:rPr>
        <w:t xml:space="preserve">kopi pelarian. </w:t>
      </w:r>
      <w:r w:rsidR="00AE73D2">
        <w:rPr>
          <w:sz w:val="24"/>
          <w:szCs w:val="24"/>
          <w:lang w:val="id-ID"/>
        </w:rPr>
        <w:t>Kopi Pelarian juga membuktikan bahwa kualitas pelayanan merupakan salah satu faktor yang dapat meningkatkan kepuasan konsumen. Adanya kualitas pelayanan yang baik, maka dapat meningkatkan kepuasan konsumen saat membeli di Kopi Pelarian.</w:t>
      </w:r>
      <w:r w:rsidR="00940BF1">
        <w:rPr>
          <w:sz w:val="24"/>
          <w:szCs w:val="24"/>
          <w:lang w:val="id-ID"/>
        </w:rPr>
        <w:t xml:space="preserve"> </w:t>
      </w:r>
      <w:r>
        <w:rPr>
          <w:sz w:val="24"/>
          <w:szCs w:val="24"/>
          <w:lang w:val="id-ID"/>
        </w:rPr>
        <w:t>Hal ini pun did</w:t>
      </w:r>
      <w:r w:rsidR="00AE73D2">
        <w:rPr>
          <w:sz w:val="24"/>
          <w:szCs w:val="24"/>
          <w:lang w:val="id-ID"/>
        </w:rPr>
        <w:t xml:space="preserve">ukung dengan penelitian Tandra </w:t>
      </w:r>
      <w:r w:rsidR="00AE73D2">
        <w:rPr>
          <w:i/>
          <w:sz w:val="24"/>
          <w:szCs w:val="24"/>
          <w:lang w:val="id-ID"/>
        </w:rPr>
        <w:t>et al</w:t>
      </w:r>
      <w:r w:rsidR="00AE73D2">
        <w:rPr>
          <w:sz w:val="24"/>
          <w:szCs w:val="24"/>
          <w:lang w:val="id-ID"/>
        </w:rPr>
        <w:t>., (2021), yang menunjukkan bahwa kualitas pelayanan memiliki pengaruh</w:t>
      </w:r>
      <w:r w:rsidR="00940BF1">
        <w:rPr>
          <w:sz w:val="24"/>
          <w:szCs w:val="24"/>
          <w:lang w:val="id-ID"/>
        </w:rPr>
        <w:t xml:space="preserve"> positif terhadap kepuasan kons</w:t>
      </w:r>
      <w:r w:rsidR="00AE73D2">
        <w:rPr>
          <w:sz w:val="24"/>
          <w:szCs w:val="24"/>
          <w:lang w:val="id-ID"/>
        </w:rPr>
        <w:t xml:space="preserve">umen. </w:t>
      </w:r>
    </w:p>
    <w:p w14:paraId="2ED4EC52" w14:textId="77777777" w:rsidR="00AE73D2" w:rsidRDefault="00AE73D2" w:rsidP="00AE73D2">
      <w:pPr>
        <w:widowControl w:val="0"/>
        <w:pBdr>
          <w:top w:val="nil"/>
          <w:left w:val="nil"/>
          <w:bottom w:val="nil"/>
          <w:right w:val="nil"/>
          <w:between w:val="nil"/>
        </w:pBdr>
        <w:spacing w:line="23" w:lineRule="atLeast"/>
        <w:jc w:val="both"/>
        <w:rPr>
          <w:b/>
          <w:sz w:val="24"/>
          <w:szCs w:val="24"/>
          <w:lang w:val="id-ID"/>
        </w:rPr>
      </w:pPr>
      <w:r>
        <w:rPr>
          <w:b/>
          <w:sz w:val="24"/>
          <w:szCs w:val="24"/>
          <w:lang w:val="id-ID"/>
        </w:rPr>
        <w:t xml:space="preserve">Pengaruh Lokasi Terhadap Kepuasan Konsumen </w:t>
      </w:r>
    </w:p>
    <w:p w14:paraId="397ADC68" w14:textId="77777777" w:rsidR="00AE73D2" w:rsidRDefault="00AE73D2" w:rsidP="00AE73D2">
      <w:pPr>
        <w:widowControl w:val="0"/>
        <w:pBdr>
          <w:top w:val="nil"/>
          <w:left w:val="nil"/>
          <w:bottom w:val="nil"/>
          <w:right w:val="nil"/>
          <w:between w:val="nil"/>
        </w:pBdr>
        <w:spacing w:line="23" w:lineRule="atLeast"/>
        <w:ind w:firstLine="709"/>
        <w:jc w:val="both"/>
        <w:rPr>
          <w:sz w:val="24"/>
          <w:szCs w:val="24"/>
          <w:lang w:val="id-ID"/>
        </w:rPr>
      </w:pPr>
      <w:r>
        <w:rPr>
          <w:sz w:val="24"/>
          <w:szCs w:val="24"/>
          <w:lang w:val="id-ID"/>
        </w:rPr>
        <w:t xml:space="preserve">Hasil penelitian pada variabel lokasi menunjukkan bahwa lokasi secara parsial tidak berpengaruh secara signifikan. </w:t>
      </w:r>
      <w:r w:rsidR="003A16A0">
        <w:rPr>
          <w:sz w:val="24"/>
          <w:szCs w:val="24"/>
          <w:lang w:val="id-ID"/>
        </w:rPr>
        <w:t>Hasil dari analisis regresi linier berganda didapatkan nilai koefisiensi sebesar 0,170 dan uji t (parsial) variabel lokasi memiliki nilai nilai t</w:t>
      </w:r>
      <w:r w:rsidR="003A16A0">
        <w:rPr>
          <w:sz w:val="24"/>
          <w:szCs w:val="24"/>
          <w:vertAlign w:val="subscript"/>
          <w:lang w:val="id-ID"/>
        </w:rPr>
        <w:t xml:space="preserve">hitung </w:t>
      </w:r>
      <w:r w:rsidR="003A16A0">
        <w:rPr>
          <w:sz w:val="24"/>
          <w:szCs w:val="24"/>
          <w:lang w:val="id-ID"/>
        </w:rPr>
        <w:t>sebesar 1,953 &lt; t</w:t>
      </w:r>
      <w:r w:rsidR="003A16A0">
        <w:rPr>
          <w:sz w:val="24"/>
          <w:szCs w:val="24"/>
          <w:vertAlign w:val="subscript"/>
          <w:lang w:val="id-ID"/>
        </w:rPr>
        <w:t xml:space="preserve">tabel </w:t>
      </w:r>
      <w:r w:rsidR="003A16A0">
        <w:rPr>
          <w:sz w:val="24"/>
          <w:szCs w:val="24"/>
          <w:lang w:val="id-ID"/>
        </w:rPr>
        <w:t xml:space="preserve">1,990, serta nilai signifikan variabel lokasi 0,055 &gt; 0,05, hal tersebut menunjukkan bahwa lokasi memiliki pengaruh yang tidak signifikan terhadap kepuasan konsumen </w:t>
      </w:r>
      <w:r w:rsidR="003A16A0">
        <w:rPr>
          <w:i/>
          <w:sz w:val="24"/>
          <w:szCs w:val="24"/>
          <w:lang w:val="id-ID"/>
        </w:rPr>
        <w:t xml:space="preserve">coffee shop </w:t>
      </w:r>
      <w:r w:rsidR="003A16A0">
        <w:rPr>
          <w:sz w:val="24"/>
          <w:szCs w:val="24"/>
          <w:lang w:val="id-ID"/>
        </w:rPr>
        <w:t xml:space="preserve">kopi pelarian. Artinya, apabila variabel lokasi mengalami peningkatan, maka hal tersebut tidak akan diikuti dengan meningkatnya kepuasan konsumen karena lokasi tidak berpengaruh terhadap kepuasan konsumen.  Lokasi </w:t>
      </w:r>
      <w:r w:rsidR="003A16A0">
        <w:rPr>
          <w:i/>
          <w:sz w:val="24"/>
          <w:szCs w:val="24"/>
          <w:lang w:val="id-ID"/>
        </w:rPr>
        <w:t xml:space="preserve">coffee shop </w:t>
      </w:r>
      <w:r w:rsidR="003A16A0">
        <w:rPr>
          <w:sz w:val="24"/>
          <w:szCs w:val="24"/>
          <w:lang w:val="id-ID"/>
        </w:rPr>
        <w:t xml:space="preserve">Kopi Pelarian berada di pinggir jalan, namun bukan jalan raya utama. Meskipun </w:t>
      </w:r>
      <w:r w:rsidR="003A16A0">
        <w:rPr>
          <w:sz w:val="24"/>
          <w:szCs w:val="24"/>
          <w:lang w:val="id-ID"/>
        </w:rPr>
        <w:lastRenderedPageBreak/>
        <w:t xml:space="preserve">akses jalan menuju lokasi mudah dijangkau dengan kendaraan dan mudah dicari, lokasi </w:t>
      </w:r>
      <w:r w:rsidR="003A16A0">
        <w:rPr>
          <w:i/>
          <w:sz w:val="24"/>
          <w:szCs w:val="24"/>
          <w:lang w:val="id-ID"/>
        </w:rPr>
        <w:t xml:space="preserve">coffee shop </w:t>
      </w:r>
      <w:r w:rsidR="003A16A0">
        <w:rPr>
          <w:sz w:val="24"/>
          <w:szCs w:val="24"/>
          <w:lang w:val="id-ID"/>
        </w:rPr>
        <w:t xml:space="preserve">kopi pelarian berada cukup jauh dari pusat jalan raya,  lokasi </w:t>
      </w:r>
      <w:r w:rsidR="003A16A0">
        <w:rPr>
          <w:i/>
          <w:sz w:val="24"/>
          <w:szCs w:val="24"/>
          <w:lang w:val="id-ID"/>
        </w:rPr>
        <w:t xml:space="preserve">coffee shop </w:t>
      </w:r>
      <w:r w:rsidR="003A16A0">
        <w:rPr>
          <w:sz w:val="24"/>
          <w:szCs w:val="24"/>
          <w:lang w:val="id-ID"/>
        </w:rPr>
        <w:t xml:space="preserve">berada di pinggiran kota yang tidak terlalu ramai dan penerangan jalan yang kuang, konsumen tidak mempermasalahkan hal tersebut. Mengingat beberapa </w:t>
      </w:r>
      <w:r w:rsidR="003A16A0">
        <w:rPr>
          <w:i/>
          <w:sz w:val="24"/>
          <w:szCs w:val="24"/>
          <w:lang w:val="id-ID"/>
        </w:rPr>
        <w:t xml:space="preserve">coffee shop </w:t>
      </w:r>
      <w:r w:rsidR="003A16A0">
        <w:rPr>
          <w:sz w:val="24"/>
          <w:szCs w:val="24"/>
          <w:lang w:val="id-ID"/>
        </w:rPr>
        <w:t>lain yang berjarak tidak jauh dari Kopi Pelarian yang memiliki lokasi yang tersembunyi. Hal ini pula yang menunjukkan bahwa kepuasan konsumen tidak dipengaruhi oleh lokasi, karena konsumen tidak akan merasa puas apabila hanya melihat dari faktor lokasi saja, namun konsumen akan melihat dari kualitas pelayanan dan harga yang ditawarkan oleh kopi pelarian.</w:t>
      </w:r>
      <w:r w:rsidR="00C22289">
        <w:rPr>
          <w:sz w:val="24"/>
          <w:szCs w:val="24"/>
          <w:lang w:val="id-ID"/>
        </w:rPr>
        <w:t xml:space="preserve"> Hasil penelitian ini mendukung penelitian sebelumnya yang dilakukan  oleh Sembor </w:t>
      </w:r>
      <w:r w:rsidR="00C22289">
        <w:rPr>
          <w:i/>
          <w:sz w:val="24"/>
          <w:szCs w:val="24"/>
          <w:lang w:val="id-ID"/>
        </w:rPr>
        <w:t xml:space="preserve">et al., </w:t>
      </w:r>
      <w:r w:rsidR="00C22289">
        <w:rPr>
          <w:sz w:val="24"/>
          <w:szCs w:val="24"/>
          <w:lang w:val="id-ID"/>
        </w:rPr>
        <w:t xml:space="preserve">(2016), yang menunjukkan bahwa lokasi tidak berengaruh terhadap kepuasan konsumen. Penelitian lain yang mendukung penelitian ini yaitu penelitian yang dilakukan oleh Wariki </w:t>
      </w:r>
      <w:r w:rsidR="00C22289">
        <w:rPr>
          <w:i/>
          <w:sz w:val="24"/>
          <w:szCs w:val="24"/>
          <w:lang w:val="id-ID"/>
        </w:rPr>
        <w:t xml:space="preserve">et al., </w:t>
      </w:r>
      <w:r w:rsidR="00C22289">
        <w:rPr>
          <w:sz w:val="24"/>
          <w:szCs w:val="24"/>
          <w:lang w:val="id-ID"/>
        </w:rPr>
        <w:t>(2015), dengan hasil variabel lokasi berpengaruh negatif dan tidak signifikan terhadap kepuasan konsumen.</w:t>
      </w:r>
    </w:p>
    <w:p w14:paraId="39665AB9" w14:textId="77777777" w:rsidR="00C22289" w:rsidRDefault="00C22289" w:rsidP="00C22289">
      <w:pPr>
        <w:widowControl w:val="0"/>
        <w:pBdr>
          <w:top w:val="nil"/>
          <w:left w:val="nil"/>
          <w:bottom w:val="nil"/>
          <w:right w:val="nil"/>
          <w:between w:val="nil"/>
        </w:pBdr>
        <w:spacing w:line="23" w:lineRule="atLeast"/>
        <w:jc w:val="both"/>
        <w:rPr>
          <w:b/>
          <w:sz w:val="24"/>
          <w:szCs w:val="24"/>
          <w:lang w:val="id-ID"/>
        </w:rPr>
      </w:pPr>
      <w:r>
        <w:rPr>
          <w:b/>
          <w:sz w:val="24"/>
          <w:szCs w:val="24"/>
          <w:lang w:val="id-ID"/>
        </w:rPr>
        <w:t>Pengaruh Harga Terhadap Kepuasan Konsumen</w:t>
      </w:r>
    </w:p>
    <w:p w14:paraId="26B335FD" w14:textId="77777777" w:rsidR="00E41783" w:rsidRPr="00514DC9" w:rsidRDefault="00C22289" w:rsidP="00E41783">
      <w:pPr>
        <w:pStyle w:val="ListParagraph"/>
        <w:spacing w:after="0"/>
        <w:ind w:left="0" w:firstLine="709"/>
        <w:jc w:val="both"/>
        <w:rPr>
          <w:rFonts w:ascii="Times New Roman" w:hAnsi="Times New Roman" w:cs="Times New Roman"/>
          <w:sz w:val="24"/>
          <w:szCs w:val="24"/>
        </w:rPr>
      </w:pPr>
      <w:r w:rsidRPr="00E41783">
        <w:rPr>
          <w:rFonts w:ascii="Times New Roman" w:hAnsi="Times New Roman" w:cs="Times New Roman"/>
          <w:sz w:val="24"/>
          <w:szCs w:val="24"/>
        </w:rPr>
        <w:t xml:space="preserve">Hasil penelitian ini menunjukkan bahwa harga secara parsial berpengaruh signifikan terhadap kepuasan konsumen. </w:t>
      </w:r>
      <w:r w:rsidR="00537758">
        <w:rPr>
          <w:rFonts w:ascii="Times New Roman" w:hAnsi="Times New Roman" w:cs="Times New Roman"/>
          <w:sz w:val="24"/>
          <w:szCs w:val="24"/>
        </w:rPr>
        <w:t>Hasil persamaan regresi linier berganda didapatkan nilai koefisiensi sebesar 0,468 dan hasil uji t (persial) variabel harga mendapatkan nilai t</w:t>
      </w:r>
      <w:r w:rsidR="00537758">
        <w:rPr>
          <w:rFonts w:ascii="Times New Roman" w:hAnsi="Times New Roman" w:cs="Times New Roman"/>
          <w:sz w:val="24"/>
          <w:szCs w:val="24"/>
          <w:vertAlign w:val="subscript"/>
        </w:rPr>
        <w:t xml:space="preserve">hitung </w:t>
      </w:r>
      <w:r w:rsidR="00537758">
        <w:rPr>
          <w:rFonts w:ascii="Times New Roman" w:hAnsi="Times New Roman" w:cs="Times New Roman"/>
          <w:sz w:val="24"/>
          <w:szCs w:val="24"/>
        </w:rPr>
        <w:t>sebesar 4,699 &gt; t</w:t>
      </w:r>
      <w:r w:rsidR="00537758">
        <w:rPr>
          <w:rFonts w:ascii="Times New Roman" w:hAnsi="Times New Roman" w:cs="Times New Roman"/>
          <w:sz w:val="24"/>
          <w:szCs w:val="24"/>
          <w:vertAlign w:val="subscript"/>
        </w:rPr>
        <w:t xml:space="preserve">tabel </w:t>
      </w:r>
      <w:r w:rsidR="00537758">
        <w:rPr>
          <w:rFonts w:ascii="Times New Roman" w:hAnsi="Times New Roman" w:cs="Times New Roman"/>
          <w:sz w:val="24"/>
          <w:szCs w:val="24"/>
        </w:rPr>
        <w:t xml:space="preserve">1,990, serta nilai signifikan variabel harga 0,000 &lt; 0,05. </w:t>
      </w:r>
      <w:r w:rsidR="00E41783" w:rsidRPr="00E41783">
        <w:rPr>
          <w:rFonts w:ascii="Times New Roman" w:hAnsi="Times New Roman" w:cs="Times New Roman"/>
          <w:sz w:val="24"/>
          <w:szCs w:val="24"/>
        </w:rPr>
        <w:t>Artinya</w:t>
      </w:r>
      <w:r w:rsidRPr="00E41783">
        <w:rPr>
          <w:rFonts w:ascii="Times New Roman" w:hAnsi="Times New Roman" w:cs="Times New Roman"/>
          <w:sz w:val="24"/>
          <w:szCs w:val="24"/>
        </w:rPr>
        <w:t xml:space="preserve"> konsumen merasa bahwa harga yang ditawarkan oleh kopi pelarian sangat sesuai dengan fasilitas maupun rasa yang diberikan kepada konsumen. </w:t>
      </w:r>
      <w:r w:rsidR="00537758">
        <w:rPr>
          <w:rFonts w:ascii="Times New Roman" w:hAnsi="Times New Roman" w:cs="Times New Roman"/>
          <w:sz w:val="24"/>
          <w:szCs w:val="24"/>
        </w:rPr>
        <w:t xml:space="preserve">Harga yang ditawarkan oleh </w:t>
      </w:r>
      <w:r w:rsidR="00537758">
        <w:rPr>
          <w:rFonts w:ascii="Times New Roman" w:hAnsi="Times New Roman" w:cs="Times New Roman"/>
          <w:i/>
          <w:sz w:val="24"/>
          <w:szCs w:val="24"/>
        </w:rPr>
        <w:t xml:space="preserve">coffee shop </w:t>
      </w:r>
      <w:r w:rsidR="00537758">
        <w:rPr>
          <w:rFonts w:ascii="Times New Roman" w:hAnsi="Times New Roman" w:cs="Times New Roman"/>
          <w:sz w:val="24"/>
          <w:szCs w:val="24"/>
        </w:rPr>
        <w:t xml:space="preserve">Kopi Pelarian mulai dari Rp. 10.000 – Rp. 15.000, yang dimana harga tersebut dapat bersaing dengan </w:t>
      </w:r>
      <w:r w:rsidR="00537758">
        <w:rPr>
          <w:rFonts w:ascii="Times New Roman" w:hAnsi="Times New Roman" w:cs="Times New Roman"/>
          <w:i/>
          <w:sz w:val="24"/>
          <w:szCs w:val="24"/>
        </w:rPr>
        <w:t xml:space="preserve">coffee shop </w:t>
      </w:r>
      <w:r w:rsidR="00537758">
        <w:rPr>
          <w:rFonts w:ascii="Times New Roman" w:hAnsi="Times New Roman" w:cs="Times New Roman"/>
          <w:sz w:val="24"/>
          <w:szCs w:val="24"/>
        </w:rPr>
        <w:t xml:space="preserve">lain. Harga yang ditawarkan Kopi Pelarian sesuai dengan kuesioner yang peneliti ambil, konsumen merasa harga yang ditawarkan sesuai dengan cita rasa yang diberikan. </w:t>
      </w:r>
      <w:r w:rsidRPr="00E41783">
        <w:rPr>
          <w:rFonts w:ascii="Times New Roman" w:hAnsi="Times New Roman" w:cs="Times New Roman"/>
          <w:sz w:val="24"/>
          <w:szCs w:val="24"/>
        </w:rPr>
        <w:t>Semakin baik harga yang ditawarkan, maka kepuasan konsumen akan ikut meningkat (Firdiyansyah, 2017).</w:t>
      </w:r>
      <w:r w:rsidR="00E41783">
        <w:rPr>
          <w:rFonts w:ascii="Times New Roman" w:hAnsi="Times New Roman" w:cs="Times New Roman"/>
          <w:sz w:val="24"/>
          <w:szCs w:val="24"/>
        </w:rPr>
        <w:t xml:space="preserve"> Hasil penelitian ini didukung oleh penelitian Maharani dan Alam (2022), yang menunjukkan bahwa harga memiliki pengaruh positif dan signifikan terhadap kepuasan konsumen. </w:t>
      </w:r>
    </w:p>
    <w:p w14:paraId="442AE907" w14:textId="77777777" w:rsidR="00C22289" w:rsidRDefault="00E41783" w:rsidP="00E41783">
      <w:pPr>
        <w:jc w:val="both"/>
        <w:rPr>
          <w:b/>
          <w:sz w:val="24"/>
          <w:szCs w:val="24"/>
          <w:lang w:val="id-ID"/>
        </w:rPr>
      </w:pPr>
      <w:r>
        <w:rPr>
          <w:b/>
          <w:sz w:val="24"/>
          <w:szCs w:val="24"/>
          <w:lang w:val="id-ID"/>
        </w:rPr>
        <w:t>Pengaruh Kualitas Pelayanan, Lokasi, dan Harga Terhadap Kepuasan Konsumen</w:t>
      </w:r>
    </w:p>
    <w:p w14:paraId="3D3A7B46" w14:textId="77777777" w:rsidR="00EA7FDF" w:rsidRDefault="00E41783" w:rsidP="00C85006">
      <w:pPr>
        <w:ind w:firstLine="709"/>
        <w:jc w:val="both"/>
        <w:rPr>
          <w:sz w:val="24"/>
          <w:szCs w:val="24"/>
          <w:lang w:val="id-ID"/>
        </w:rPr>
      </w:pPr>
      <w:r>
        <w:rPr>
          <w:sz w:val="24"/>
          <w:szCs w:val="24"/>
          <w:lang w:val="id-ID"/>
        </w:rPr>
        <w:t>Berdasarkan hasil penelitian ini, kualitas pelayanan, lokasi, dan harga secara simultan menunjukkan berpengaruh signifikan terhadap kepuasan konsumen,</w:t>
      </w:r>
      <w:r w:rsidR="00537758">
        <w:rPr>
          <w:sz w:val="24"/>
          <w:szCs w:val="24"/>
          <w:lang w:val="id-ID"/>
        </w:rPr>
        <w:t xml:space="preserve"> meskipun lokasi tidak berpengaruh signifikan pada uji T (parsial), namun lokasi berpengaruh signifikan pada uji F (simultan) , dengan kata lain variabel lokasi dapat menenjadi pendukung ke-2 variabel kualitas pelayanan dan harga terhadap kepuasan konsumen, </w:t>
      </w:r>
      <w:r>
        <w:rPr>
          <w:sz w:val="24"/>
          <w:szCs w:val="24"/>
          <w:lang w:val="id-ID"/>
        </w:rPr>
        <w:t xml:space="preserve"> sehingga rumusan masalah dan tujuan dalam penelitian ini dapat diselesaikan. Penelitian ini mendukung penelitian sebelumnya yang dilakukan oleh Firdiansyah (2017), yang menunjukkan bahwa </w:t>
      </w:r>
      <w:r w:rsidRPr="00F80A17">
        <w:rPr>
          <w:sz w:val="24"/>
          <w:szCs w:val="24"/>
          <w:lang w:val="id-ID"/>
        </w:rPr>
        <w:t>se</w:t>
      </w:r>
      <w:proofErr w:type="spellStart"/>
      <w:r w:rsidRPr="00F80A17">
        <w:rPr>
          <w:sz w:val="24"/>
          <w:szCs w:val="24"/>
        </w:rPr>
        <w:t>cara</w:t>
      </w:r>
      <w:proofErr w:type="spellEnd"/>
      <w:r w:rsidRPr="00F80A17">
        <w:rPr>
          <w:sz w:val="24"/>
          <w:szCs w:val="24"/>
        </w:rPr>
        <w:t xml:space="preserve"> </w:t>
      </w:r>
      <w:proofErr w:type="spellStart"/>
      <w:r w:rsidRPr="00F80A17">
        <w:rPr>
          <w:sz w:val="24"/>
          <w:szCs w:val="24"/>
        </w:rPr>
        <w:t>simultan</w:t>
      </w:r>
      <w:proofErr w:type="spellEnd"/>
      <w:r w:rsidRPr="00F80A17">
        <w:rPr>
          <w:sz w:val="24"/>
          <w:szCs w:val="24"/>
        </w:rPr>
        <w:t xml:space="preserve"> </w:t>
      </w:r>
      <w:proofErr w:type="spellStart"/>
      <w:r w:rsidRPr="00F80A17">
        <w:rPr>
          <w:sz w:val="24"/>
          <w:szCs w:val="24"/>
        </w:rPr>
        <w:t>variabel</w:t>
      </w:r>
      <w:proofErr w:type="spellEnd"/>
      <w:r w:rsidRPr="00F80A17">
        <w:rPr>
          <w:sz w:val="24"/>
          <w:szCs w:val="24"/>
        </w:rPr>
        <w:t xml:space="preserve"> </w:t>
      </w:r>
      <w:proofErr w:type="spellStart"/>
      <w:r w:rsidRPr="00F80A17">
        <w:rPr>
          <w:sz w:val="24"/>
          <w:szCs w:val="24"/>
        </w:rPr>
        <w:t>kualitas</w:t>
      </w:r>
      <w:proofErr w:type="spellEnd"/>
      <w:r w:rsidRPr="00F80A17">
        <w:rPr>
          <w:sz w:val="24"/>
          <w:szCs w:val="24"/>
        </w:rPr>
        <w:t xml:space="preserve"> </w:t>
      </w:r>
      <w:proofErr w:type="spellStart"/>
      <w:r w:rsidRPr="00F80A17">
        <w:rPr>
          <w:sz w:val="24"/>
          <w:szCs w:val="24"/>
        </w:rPr>
        <w:t>pelayanan</w:t>
      </w:r>
      <w:proofErr w:type="spellEnd"/>
      <w:r w:rsidRPr="00F80A17">
        <w:rPr>
          <w:sz w:val="24"/>
          <w:szCs w:val="24"/>
        </w:rPr>
        <w:t xml:space="preserve">, </w:t>
      </w:r>
      <w:proofErr w:type="spellStart"/>
      <w:r w:rsidRPr="00F80A17">
        <w:rPr>
          <w:sz w:val="24"/>
          <w:szCs w:val="24"/>
        </w:rPr>
        <w:t>harga</w:t>
      </w:r>
      <w:proofErr w:type="spellEnd"/>
      <w:r w:rsidRPr="00F80A17">
        <w:rPr>
          <w:sz w:val="24"/>
          <w:szCs w:val="24"/>
        </w:rPr>
        <w:t xml:space="preserve"> dan </w:t>
      </w:r>
      <w:proofErr w:type="spellStart"/>
      <w:r w:rsidRPr="00F80A17">
        <w:rPr>
          <w:sz w:val="24"/>
          <w:szCs w:val="24"/>
        </w:rPr>
        <w:t>lokasi</w:t>
      </w:r>
      <w:proofErr w:type="spellEnd"/>
      <w:r w:rsidRPr="00F80A17">
        <w:rPr>
          <w:sz w:val="24"/>
          <w:szCs w:val="24"/>
        </w:rPr>
        <w:t xml:space="preserve"> </w:t>
      </w:r>
      <w:proofErr w:type="spellStart"/>
      <w:r w:rsidRPr="00F80A17">
        <w:rPr>
          <w:sz w:val="24"/>
          <w:szCs w:val="24"/>
        </w:rPr>
        <w:t>memiliki</w:t>
      </w:r>
      <w:proofErr w:type="spellEnd"/>
      <w:r w:rsidRPr="00F80A17">
        <w:rPr>
          <w:sz w:val="24"/>
          <w:szCs w:val="24"/>
        </w:rPr>
        <w:t xml:space="preserve"> </w:t>
      </w:r>
      <w:proofErr w:type="spellStart"/>
      <w:r w:rsidRPr="00F80A17">
        <w:rPr>
          <w:sz w:val="24"/>
          <w:szCs w:val="24"/>
        </w:rPr>
        <w:t>pengaruh</w:t>
      </w:r>
      <w:proofErr w:type="spellEnd"/>
      <w:r w:rsidRPr="00F80A17">
        <w:rPr>
          <w:sz w:val="24"/>
          <w:szCs w:val="24"/>
        </w:rPr>
        <w:t xml:space="preserve"> yang </w:t>
      </w:r>
      <w:proofErr w:type="spellStart"/>
      <w:r w:rsidRPr="00F80A17">
        <w:rPr>
          <w:sz w:val="24"/>
          <w:szCs w:val="24"/>
        </w:rPr>
        <w:t>signifikan</w:t>
      </w:r>
      <w:proofErr w:type="spellEnd"/>
      <w:r w:rsidRPr="00F80A17">
        <w:rPr>
          <w:sz w:val="24"/>
          <w:szCs w:val="24"/>
        </w:rPr>
        <w:t xml:space="preserve"> </w:t>
      </w:r>
      <w:proofErr w:type="spellStart"/>
      <w:r w:rsidRPr="00F80A17">
        <w:rPr>
          <w:sz w:val="24"/>
          <w:szCs w:val="24"/>
        </w:rPr>
        <w:t>terhadap</w:t>
      </w:r>
      <w:proofErr w:type="spellEnd"/>
      <w:r w:rsidRPr="00F80A17">
        <w:rPr>
          <w:sz w:val="24"/>
          <w:szCs w:val="24"/>
        </w:rPr>
        <w:t xml:space="preserve"> </w:t>
      </w:r>
      <w:proofErr w:type="spellStart"/>
      <w:r w:rsidRPr="00F80A17">
        <w:rPr>
          <w:sz w:val="24"/>
          <w:szCs w:val="24"/>
        </w:rPr>
        <w:t>kepuasan</w:t>
      </w:r>
      <w:proofErr w:type="spellEnd"/>
      <w:r w:rsidRPr="00F80A17">
        <w:rPr>
          <w:sz w:val="24"/>
          <w:szCs w:val="24"/>
        </w:rPr>
        <w:t xml:space="preserve"> </w:t>
      </w:r>
      <w:proofErr w:type="spellStart"/>
      <w:r w:rsidRPr="00F80A17">
        <w:rPr>
          <w:sz w:val="24"/>
          <w:szCs w:val="24"/>
        </w:rPr>
        <w:t>pelanggan</w:t>
      </w:r>
      <w:proofErr w:type="spellEnd"/>
      <w:r>
        <w:rPr>
          <w:sz w:val="24"/>
          <w:szCs w:val="24"/>
          <w:lang w:val="id-ID"/>
        </w:rPr>
        <w:t>. Pene</w:t>
      </w:r>
      <w:r w:rsidR="00C85006">
        <w:rPr>
          <w:sz w:val="24"/>
          <w:szCs w:val="24"/>
          <w:lang w:val="id-ID"/>
        </w:rPr>
        <w:t>litian lain yang mendukung dengan</w:t>
      </w:r>
      <w:r>
        <w:rPr>
          <w:sz w:val="24"/>
          <w:szCs w:val="24"/>
          <w:lang w:val="id-ID"/>
        </w:rPr>
        <w:t xml:space="preserve"> penelitian ini yaitu penelitian yang </w:t>
      </w:r>
      <w:r w:rsidR="00C85006">
        <w:rPr>
          <w:sz w:val="24"/>
          <w:szCs w:val="24"/>
          <w:lang w:val="id-ID"/>
        </w:rPr>
        <w:t>dilakukan oleh Situmeang (2017), dengan hasil yang menunjukkan bahwa secara simultan kualitas pelayanan, harga, dan lokasi memiliki pengaruh yang signifikan terhadap kepuasan konsumen pada rumah makan.</w:t>
      </w:r>
    </w:p>
    <w:p w14:paraId="0797FC15" w14:textId="77777777" w:rsidR="00C85006" w:rsidRPr="00C85006" w:rsidRDefault="00C85006" w:rsidP="00C85006">
      <w:pPr>
        <w:ind w:firstLine="709"/>
        <w:jc w:val="both"/>
        <w:rPr>
          <w:sz w:val="24"/>
          <w:szCs w:val="24"/>
          <w:lang w:val="id-ID"/>
        </w:rPr>
      </w:pPr>
    </w:p>
    <w:p w14:paraId="6CAE6853" w14:textId="77777777" w:rsidR="00EA7FDF" w:rsidRPr="00F14C2D" w:rsidRDefault="006D7C07" w:rsidP="004055CC">
      <w:pPr>
        <w:widowControl w:val="0"/>
        <w:numPr>
          <w:ilvl w:val="0"/>
          <w:numId w:val="2"/>
        </w:numPr>
        <w:pBdr>
          <w:top w:val="nil"/>
          <w:left w:val="nil"/>
          <w:bottom w:val="nil"/>
          <w:right w:val="nil"/>
          <w:between w:val="nil"/>
        </w:pBdr>
        <w:spacing w:line="23" w:lineRule="atLeast"/>
        <w:ind w:left="284" w:hanging="284"/>
        <w:jc w:val="both"/>
        <w:rPr>
          <w:b/>
          <w:color w:val="000000"/>
          <w:sz w:val="24"/>
          <w:szCs w:val="24"/>
        </w:rPr>
      </w:pPr>
      <w:r w:rsidRPr="00F14C2D">
        <w:rPr>
          <w:b/>
          <w:color w:val="000000"/>
          <w:sz w:val="24"/>
          <w:szCs w:val="24"/>
        </w:rPr>
        <w:t>KESIMPULAN DAN SARAN</w:t>
      </w:r>
    </w:p>
    <w:p w14:paraId="79E528EB" w14:textId="77777777" w:rsidR="00C85006" w:rsidRPr="00541CF8" w:rsidRDefault="00C85006" w:rsidP="00541CF8">
      <w:pPr>
        <w:spacing w:line="360" w:lineRule="auto"/>
        <w:rPr>
          <w:sz w:val="24"/>
          <w:szCs w:val="24"/>
        </w:rPr>
      </w:pPr>
      <w:r w:rsidRPr="00541CF8">
        <w:rPr>
          <w:b/>
          <w:sz w:val="24"/>
          <w:szCs w:val="24"/>
        </w:rPr>
        <w:t xml:space="preserve">Kesimpulan </w:t>
      </w:r>
    </w:p>
    <w:p w14:paraId="675FA772" w14:textId="77777777" w:rsidR="00C85006" w:rsidRDefault="00C85006" w:rsidP="00C85006">
      <w:pPr>
        <w:pStyle w:val="ListParagraph"/>
        <w:spacing w:after="0"/>
        <w:ind w:left="0" w:firstLine="709"/>
        <w:rPr>
          <w:rFonts w:ascii="Times New Roman" w:hAnsi="Times New Roman" w:cs="Times New Roman"/>
          <w:sz w:val="24"/>
          <w:szCs w:val="24"/>
        </w:rPr>
      </w:pPr>
      <w:r w:rsidRPr="004833D0">
        <w:rPr>
          <w:rFonts w:ascii="Times New Roman" w:hAnsi="Times New Roman" w:cs="Times New Roman"/>
          <w:sz w:val="24"/>
          <w:szCs w:val="24"/>
        </w:rPr>
        <w:t>Berdasarkan dari penilitian dengan pengolahan data uji statistika menggunakan SPSS, maka dapat disimpulkan sebagai berikut</w:t>
      </w:r>
      <w:r>
        <w:rPr>
          <w:rFonts w:ascii="Times New Roman" w:hAnsi="Times New Roman" w:cs="Times New Roman"/>
          <w:sz w:val="24"/>
          <w:szCs w:val="24"/>
        </w:rPr>
        <w:t xml:space="preserve"> :</w:t>
      </w:r>
    </w:p>
    <w:p w14:paraId="5BA7A5CA" w14:textId="77777777" w:rsidR="00C85006" w:rsidRDefault="00C85006" w:rsidP="00DF4A00">
      <w:pPr>
        <w:pStyle w:val="ListParagraph"/>
        <w:numPr>
          <w:ilvl w:val="0"/>
          <w:numId w:val="28"/>
        </w:numPr>
        <w:spacing w:after="0"/>
        <w:ind w:left="709" w:hanging="425"/>
        <w:contextualSpacing/>
        <w:jc w:val="both"/>
        <w:rPr>
          <w:rFonts w:ascii="Times New Roman" w:hAnsi="Times New Roman" w:cs="Times New Roman"/>
          <w:sz w:val="24"/>
          <w:szCs w:val="24"/>
        </w:rPr>
      </w:pPr>
      <w:r w:rsidRPr="00C85006">
        <w:rPr>
          <w:rFonts w:ascii="Times New Roman" w:hAnsi="Times New Roman" w:cs="Times New Roman"/>
          <w:sz w:val="24"/>
          <w:szCs w:val="24"/>
        </w:rPr>
        <w:lastRenderedPageBreak/>
        <w:t>Hasil uji T (parsial) pada variabel kualitas pelayanan (X</w:t>
      </w:r>
      <w:r w:rsidRPr="00C85006">
        <w:rPr>
          <w:rFonts w:ascii="Times New Roman" w:hAnsi="Times New Roman" w:cs="Times New Roman"/>
          <w:sz w:val="24"/>
          <w:szCs w:val="24"/>
          <w:vertAlign w:val="subscript"/>
        </w:rPr>
        <w:t>1</w:t>
      </w:r>
      <w:r w:rsidRPr="00C85006">
        <w:rPr>
          <w:rFonts w:ascii="Times New Roman" w:hAnsi="Times New Roman" w:cs="Times New Roman"/>
          <w:sz w:val="24"/>
          <w:szCs w:val="24"/>
        </w:rPr>
        <w:t>) diperoleh nilai t</w:t>
      </w:r>
      <w:r w:rsidRPr="00C85006">
        <w:rPr>
          <w:rFonts w:ascii="Times New Roman" w:hAnsi="Times New Roman" w:cs="Times New Roman"/>
          <w:sz w:val="24"/>
          <w:szCs w:val="24"/>
          <w:vertAlign w:val="subscript"/>
        </w:rPr>
        <w:t xml:space="preserve">hitung </w:t>
      </w:r>
      <w:r w:rsidRPr="00C85006">
        <w:rPr>
          <w:rFonts w:ascii="Times New Roman" w:hAnsi="Times New Roman" w:cs="Times New Roman"/>
          <w:sz w:val="24"/>
          <w:szCs w:val="24"/>
        </w:rPr>
        <w:t>3,151 &gt; t</w:t>
      </w:r>
      <w:r w:rsidRPr="00C85006">
        <w:rPr>
          <w:rFonts w:ascii="Times New Roman" w:hAnsi="Times New Roman" w:cs="Times New Roman"/>
          <w:sz w:val="24"/>
          <w:szCs w:val="24"/>
          <w:vertAlign w:val="subscript"/>
        </w:rPr>
        <w:t xml:space="preserve">tabel </w:t>
      </w:r>
      <w:r w:rsidRPr="00C85006">
        <w:rPr>
          <w:rFonts w:ascii="Times New Roman" w:hAnsi="Times New Roman" w:cs="Times New Roman"/>
          <w:sz w:val="24"/>
          <w:szCs w:val="24"/>
        </w:rPr>
        <w:t>1,990, dengan nilai signifikansi sebesar 0,002. Nilai nilai t</w:t>
      </w:r>
      <w:r w:rsidRPr="00C85006">
        <w:rPr>
          <w:rFonts w:ascii="Times New Roman" w:hAnsi="Times New Roman" w:cs="Times New Roman"/>
          <w:sz w:val="24"/>
          <w:szCs w:val="24"/>
          <w:vertAlign w:val="subscript"/>
        </w:rPr>
        <w:t xml:space="preserve">hitung </w:t>
      </w:r>
      <w:r w:rsidRPr="00C85006">
        <w:rPr>
          <w:rFonts w:ascii="Times New Roman" w:hAnsi="Times New Roman" w:cs="Times New Roman"/>
          <w:sz w:val="24"/>
          <w:szCs w:val="24"/>
        </w:rPr>
        <w:t>3,151 &gt; t</w:t>
      </w:r>
      <w:r w:rsidRPr="00C85006">
        <w:rPr>
          <w:rFonts w:ascii="Times New Roman" w:hAnsi="Times New Roman" w:cs="Times New Roman"/>
          <w:sz w:val="24"/>
          <w:szCs w:val="24"/>
          <w:vertAlign w:val="subscript"/>
        </w:rPr>
        <w:t xml:space="preserve">tabel </w:t>
      </w:r>
      <w:r w:rsidRPr="00C85006">
        <w:rPr>
          <w:rFonts w:ascii="Times New Roman" w:hAnsi="Times New Roman" w:cs="Times New Roman"/>
          <w:sz w:val="24"/>
          <w:szCs w:val="24"/>
        </w:rPr>
        <w:t>1,990 dan nilai signifikansi sebesar 0,002 &lt; 0,05 serta nilai regresi</w:t>
      </w:r>
      <w:r>
        <w:rPr>
          <w:rFonts w:ascii="Times New Roman" w:hAnsi="Times New Roman" w:cs="Times New Roman"/>
          <w:sz w:val="24"/>
          <w:szCs w:val="24"/>
        </w:rPr>
        <w:t xml:space="preserve"> memiliki nilai positif, maka hi</w:t>
      </w:r>
      <w:r w:rsidRPr="00C85006">
        <w:rPr>
          <w:rFonts w:ascii="Times New Roman" w:hAnsi="Times New Roman" w:cs="Times New Roman"/>
          <w:sz w:val="24"/>
          <w:szCs w:val="24"/>
        </w:rPr>
        <w:t xml:space="preserve">potesis yang menyatakan bahwa kualitas pelayanan berpengaruh positif signifikan terhadap kepuasan konsumen diterima. </w:t>
      </w:r>
    </w:p>
    <w:p w14:paraId="49902D5E" w14:textId="77777777" w:rsidR="00C85006" w:rsidRPr="00C85006" w:rsidRDefault="00C85006" w:rsidP="00DF4A00">
      <w:pPr>
        <w:pStyle w:val="ListParagraph"/>
        <w:numPr>
          <w:ilvl w:val="0"/>
          <w:numId w:val="28"/>
        </w:numPr>
        <w:spacing w:after="0"/>
        <w:ind w:left="709" w:hanging="425"/>
        <w:contextualSpacing/>
        <w:jc w:val="both"/>
        <w:rPr>
          <w:rFonts w:ascii="Times New Roman" w:hAnsi="Times New Roman" w:cs="Times New Roman"/>
          <w:sz w:val="24"/>
          <w:szCs w:val="24"/>
        </w:rPr>
      </w:pPr>
      <w:r w:rsidRPr="00C85006">
        <w:rPr>
          <w:rFonts w:ascii="Times New Roman" w:hAnsi="Times New Roman" w:cs="Times New Roman"/>
          <w:sz w:val="24"/>
          <w:szCs w:val="24"/>
        </w:rPr>
        <w:t>Hasil uji T (parsial) variabel lokasi (X</w:t>
      </w:r>
      <w:r w:rsidRPr="00C85006">
        <w:rPr>
          <w:rFonts w:ascii="Times New Roman" w:hAnsi="Times New Roman" w:cs="Times New Roman"/>
          <w:sz w:val="24"/>
          <w:szCs w:val="24"/>
          <w:vertAlign w:val="subscript"/>
        </w:rPr>
        <w:t>2</w:t>
      </w:r>
      <w:r w:rsidRPr="00C85006">
        <w:rPr>
          <w:rFonts w:ascii="Times New Roman" w:hAnsi="Times New Roman" w:cs="Times New Roman"/>
          <w:sz w:val="24"/>
          <w:szCs w:val="24"/>
        </w:rPr>
        <w:t>) diperoleh nilai t</w:t>
      </w:r>
      <w:r w:rsidRPr="00C85006">
        <w:rPr>
          <w:rFonts w:ascii="Times New Roman" w:hAnsi="Times New Roman" w:cs="Times New Roman"/>
          <w:sz w:val="24"/>
          <w:szCs w:val="24"/>
          <w:vertAlign w:val="subscript"/>
        </w:rPr>
        <w:t xml:space="preserve">hitung </w:t>
      </w:r>
      <w:r w:rsidRPr="00C85006">
        <w:rPr>
          <w:rFonts w:ascii="Times New Roman" w:hAnsi="Times New Roman" w:cs="Times New Roman"/>
          <w:sz w:val="24"/>
          <w:szCs w:val="24"/>
        </w:rPr>
        <w:t>1,953 &lt;  t</w:t>
      </w:r>
      <w:r w:rsidRPr="00C85006">
        <w:rPr>
          <w:rFonts w:ascii="Times New Roman" w:hAnsi="Times New Roman" w:cs="Times New Roman"/>
          <w:sz w:val="24"/>
          <w:szCs w:val="24"/>
          <w:vertAlign w:val="subscript"/>
        </w:rPr>
        <w:t xml:space="preserve">tabel </w:t>
      </w:r>
      <w:r w:rsidRPr="00C85006">
        <w:rPr>
          <w:rFonts w:ascii="Times New Roman" w:hAnsi="Times New Roman" w:cs="Times New Roman"/>
          <w:sz w:val="24"/>
          <w:szCs w:val="24"/>
        </w:rPr>
        <w:t>1,990, dengan nilai signifikan 0,055. Nilai t</w:t>
      </w:r>
      <w:r w:rsidRPr="00C85006">
        <w:rPr>
          <w:rFonts w:ascii="Times New Roman" w:hAnsi="Times New Roman" w:cs="Times New Roman"/>
          <w:sz w:val="24"/>
          <w:szCs w:val="24"/>
          <w:vertAlign w:val="subscript"/>
        </w:rPr>
        <w:t xml:space="preserve">hitung </w:t>
      </w:r>
      <w:r w:rsidRPr="00C85006">
        <w:rPr>
          <w:rFonts w:ascii="Times New Roman" w:hAnsi="Times New Roman" w:cs="Times New Roman"/>
          <w:sz w:val="24"/>
          <w:szCs w:val="24"/>
        </w:rPr>
        <w:t>1,953 &lt;  t</w:t>
      </w:r>
      <w:r w:rsidRPr="00C85006">
        <w:rPr>
          <w:rFonts w:ascii="Times New Roman" w:hAnsi="Times New Roman" w:cs="Times New Roman"/>
          <w:sz w:val="24"/>
          <w:szCs w:val="24"/>
          <w:vertAlign w:val="subscript"/>
        </w:rPr>
        <w:t xml:space="preserve">tabel </w:t>
      </w:r>
      <w:r w:rsidRPr="00C85006">
        <w:rPr>
          <w:rFonts w:ascii="Times New Roman" w:hAnsi="Times New Roman" w:cs="Times New Roman"/>
          <w:sz w:val="24"/>
          <w:szCs w:val="24"/>
        </w:rPr>
        <w:t xml:space="preserve">1,990, dan nilai signifikan 0,055 &gt; 0,05, serta nilai regresi memiliki hipotesis yang menyatakan bahwa lokasi tidak berpengaruh signifikan terhadap kepuasan konsumen di </w:t>
      </w:r>
      <w:r w:rsidRPr="00C85006">
        <w:rPr>
          <w:rFonts w:ascii="Times New Roman" w:hAnsi="Times New Roman" w:cs="Times New Roman"/>
          <w:i/>
          <w:sz w:val="24"/>
          <w:szCs w:val="24"/>
        </w:rPr>
        <w:t xml:space="preserve">coffee shop </w:t>
      </w:r>
      <w:r w:rsidRPr="00C85006">
        <w:rPr>
          <w:rFonts w:ascii="Times New Roman" w:hAnsi="Times New Roman" w:cs="Times New Roman"/>
          <w:sz w:val="24"/>
          <w:szCs w:val="24"/>
        </w:rPr>
        <w:t>kopi pelarian.</w:t>
      </w:r>
    </w:p>
    <w:p w14:paraId="3B295A12" w14:textId="77777777" w:rsidR="00C85006" w:rsidRDefault="00C85006" w:rsidP="00DF4A00">
      <w:pPr>
        <w:pStyle w:val="ListParagraph"/>
        <w:numPr>
          <w:ilvl w:val="0"/>
          <w:numId w:val="28"/>
        </w:numPr>
        <w:spacing w:after="0"/>
        <w:ind w:left="709" w:hanging="425"/>
        <w:contextualSpacing/>
        <w:jc w:val="both"/>
        <w:rPr>
          <w:rFonts w:ascii="Times New Roman" w:hAnsi="Times New Roman" w:cs="Times New Roman"/>
          <w:sz w:val="24"/>
          <w:szCs w:val="24"/>
        </w:rPr>
      </w:pPr>
      <w:r w:rsidRPr="00C85006">
        <w:rPr>
          <w:rFonts w:ascii="Times New Roman" w:hAnsi="Times New Roman" w:cs="Times New Roman"/>
          <w:sz w:val="24"/>
          <w:szCs w:val="24"/>
        </w:rPr>
        <w:t>Hasil uji T (persial) variabel harga (X</w:t>
      </w:r>
      <w:r w:rsidRPr="00C85006">
        <w:rPr>
          <w:rFonts w:ascii="Times New Roman" w:hAnsi="Times New Roman" w:cs="Times New Roman"/>
          <w:sz w:val="24"/>
          <w:szCs w:val="24"/>
          <w:vertAlign w:val="subscript"/>
        </w:rPr>
        <w:t>3</w:t>
      </w:r>
      <w:r w:rsidRPr="00C85006">
        <w:rPr>
          <w:rFonts w:ascii="Times New Roman" w:hAnsi="Times New Roman" w:cs="Times New Roman"/>
          <w:sz w:val="24"/>
          <w:szCs w:val="24"/>
        </w:rPr>
        <w:t>) doperoleh nilai t</w:t>
      </w:r>
      <w:r w:rsidRPr="00C85006">
        <w:rPr>
          <w:rFonts w:ascii="Times New Roman" w:hAnsi="Times New Roman" w:cs="Times New Roman"/>
          <w:sz w:val="24"/>
          <w:szCs w:val="24"/>
          <w:vertAlign w:val="subscript"/>
        </w:rPr>
        <w:t xml:space="preserve">hitung </w:t>
      </w:r>
      <w:r w:rsidRPr="00C85006">
        <w:rPr>
          <w:rFonts w:ascii="Times New Roman" w:hAnsi="Times New Roman" w:cs="Times New Roman"/>
          <w:sz w:val="24"/>
          <w:szCs w:val="24"/>
        </w:rPr>
        <w:t xml:space="preserve"> 4,699 &gt; t</w:t>
      </w:r>
      <w:r w:rsidRPr="00C85006">
        <w:rPr>
          <w:rFonts w:ascii="Times New Roman" w:hAnsi="Times New Roman" w:cs="Times New Roman"/>
          <w:sz w:val="24"/>
          <w:szCs w:val="24"/>
          <w:vertAlign w:val="subscript"/>
        </w:rPr>
        <w:t xml:space="preserve">tabel </w:t>
      </w:r>
      <w:r w:rsidRPr="00C85006">
        <w:rPr>
          <w:rFonts w:ascii="Times New Roman" w:hAnsi="Times New Roman" w:cs="Times New Roman"/>
          <w:sz w:val="24"/>
          <w:szCs w:val="24"/>
        </w:rPr>
        <w:t>1,990, dengan nilai signifikan 0,000. Nilai t</w:t>
      </w:r>
      <w:r w:rsidRPr="00C85006">
        <w:rPr>
          <w:rFonts w:ascii="Times New Roman" w:hAnsi="Times New Roman" w:cs="Times New Roman"/>
          <w:sz w:val="24"/>
          <w:szCs w:val="24"/>
          <w:vertAlign w:val="subscript"/>
        </w:rPr>
        <w:t xml:space="preserve">hitung </w:t>
      </w:r>
      <w:r w:rsidRPr="00C85006">
        <w:rPr>
          <w:rFonts w:ascii="Times New Roman" w:hAnsi="Times New Roman" w:cs="Times New Roman"/>
          <w:sz w:val="24"/>
          <w:szCs w:val="24"/>
        </w:rPr>
        <w:t xml:space="preserve"> 4,699 &gt; t</w:t>
      </w:r>
      <w:r w:rsidRPr="00C85006">
        <w:rPr>
          <w:rFonts w:ascii="Times New Roman" w:hAnsi="Times New Roman" w:cs="Times New Roman"/>
          <w:sz w:val="24"/>
          <w:szCs w:val="24"/>
          <w:vertAlign w:val="subscript"/>
        </w:rPr>
        <w:t xml:space="preserve">tabel </w:t>
      </w:r>
      <w:r w:rsidRPr="00C85006">
        <w:rPr>
          <w:rFonts w:ascii="Times New Roman" w:hAnsi="Times New Roman" w:cs="Times New Roman"/>
          <w:sz w:val="24"/>
          <w:szCs w:val="24"/>
        </w:rPr>
        <w:t xml:space="preserve">1,990, dan nilai signifikan 0,000  &lt; 0,05, serta nilai regresi memiliki nilai positif, maka hipotesis yang menyatakan harga berpengaruh positif signifikan terhadap kepuasan konsumen diterima. Hasil tersebut menunjukkan bawa harga bepengaruh positif dan signifikan terhadap kepuasan konsumen </w:t>
      </w:r>
      <w:r w:rsidRPr="00C85006">
        <w:rPr>
          <w:rFonts w:ascii="Times New Roman" w:hAnsi="Times New Roman" w:cs="Times New Roman"/>
          <w:i/>
          <w:sz w:val="24"/>
          <w:szCs w:val="24"/>
        </w:rPr>
        <w:t xml:space="preserve">coffee shop </w:t>
      </w:r>
      <w:r w:rsidRPr="00C85006">
        <w:rPr>
          <w:rFonts w:ascii="Times New Roman" w:hAnsi="Times New Roman" w:cs="Times New Roman"/>
          <w:sz w:val="24"/>
          <w:szCs w:val="24"/>
        </w:rPr>
        <w:t xml:space="preserve">kopi pelarian. </w:t>
      </w:r>
    </w:p>
    <w:p w14:paraId="3C714619" w14:textId="77777777" w:rsidR="00C85006" w:rsidRPr="00C85006" w:rsidRDefault="00C85006" w:rsidP="00DF4A00">
      <w:pPr>
        <w:pStyle w:val="ListParagraph"/>
        <w:numPr>
          <w:ilvl w:val="0"/>
          <w:numId w:val="28"/>
        </w:numPr>
        <w:spacing w:after="0"/>
        <w:ind w:left="709" w:hanging="425"/>
        <w:contextualSpacing/>
        <w:jc w:val="both"/>
        <w:rPr>
          <w:rFonts w:ascii="Times New Roman" w:hAnsi="Times New Roman" w:cs="Times New Roman"/>
          <w:sz w:val="24"/>
          <w:szCs w:val="24"/>
        </w:rPr>
      </w:pPr>
      <w:r w:rsidRPr="00C85006">
        <w:rPr>
          <w:rFonts w:ascii="Times New Roman" w:hAnsi="Times New Roman" w:cs="Times New Roman"/>
          <w:sz w:val="24"/>
          <w:szCs w:val="24"/>
        </w:rPr>
        <w:t>Hasil uji F</w:t>
      </w:r>
      <w:r w:rsidR="00B32D2C">
        <w:rPr>
          <w:rFonts w:ascii="Times New Roman" w:hAnsi="Times New Roman" w:cs="Times New Roman"/>
          <w:sz w:val="24"/>
          <w:szCs w:val="24"/>
        </w:rPr>
        <w:t xml:space="preserve"> (simultan)  mendapatkan hasil</w:t>
      </w:r>
      <w:r w:rsidRPr="00C85006">
        <w:rPr>
          <w:rFonts w:ascii="Times New Roman" w:hAnsi="Times New Roman" w:cs="Times New Roman"/>
          <w:sz w:val="24"/>
          <w:szCs w:val="24"/>
        </w:rPr>
        <w:t xml:space="preserve"> bahwa variabel independen (Kualitas pelayanan, Lokasi dan Harga) secara simultan (bersama) berpengaruh signifikan terhadap variabel dependen yaitu kepuasan konsumen </w:t>
      </w:r>
      <w:r w:rsidRPr="00C85006">
        <w:rPr>
          <w:rFonts w:ascii="Times New Roman" w:hAnsi="Times New Roman" w:cs="Times New Roman"/>
          <w:i/>
          <w:sz w:val="24"/>
          <w:szCs w:val="24"/>
        </w:rPr>
        <w:t xml:space="preserve">coffee shop </w:t>
      </w:r>
      <w:r w:rsidRPr="00C85006">
        <w:rPr>
          <w:rFonts w:ascii="Times New Roman" w:hAnsi="Times New Roman" w:cs="Times New Roman"/>
          <w:sz w:val="24"/>
          <w:szCs w:val="24"/>
        </w:rPr>
        <w:t>kopi pelarian</w:t>
      </w:r>
      <w:r w:rsidR="00537758">
        <w:rPr>
          <w:rFonts w:ascii="Times New Roman" w:hAnsi="Times New Roman" w:cs="Times New Roman"/>
          <w:sz w:val="24"/>
          <w:szCs w:val="24"/>
        </w:rPr>
        <w:t xml:space="preserve"> dengan nilai </w:t>
      </w:r>
      <w:r w:rsidR="00537758" w:rsidRPr="00D04906">
        <w:rPr>
          <w:rFonts w:ascii="Times New Roman" w:hAnsi="Times New Roman" w:cs="Times New Roman"/>
          <w:sz w:val="24"/>
          <w:szCs w:val="24"/>
        </w:rPr>
        <w:t>F</w:t>
      </w:r>
      <w:r w:rsidR="00537758">
        <w:rPr>
          <w:rFonts w:ascii="Times New Roman" w:hAnsi="Times New Roman" w:cs="Times New Roman"/>
          <w:sz w:val="24"/>
          <w:szCs w:val="24"/>
          <w:vertAlign w:val="subscript"/>
        </w:rPr>
        <w:t xml:space="preserve">hitung </w:t>
      </w:r>
      <w:r w:rsidR="00537758">
        <w:rPr>
          <w:rFonts w:ascii="Times New Roman" w:hAnsi="Times New Roman" w:cs="Times New Roman"/>
          <w:sz w:val="24"/>
          <w:szCs w:val="24"/>
        </w:rPr>
        <w:t>27,722 dan F</w:t>
      </w:r>
      <w:r w:rsidR="00537758">
        <w:rPr>
          <w:rFonts w:ascii="Times New Roman" w:hAnsi="Times New Roman" w:cs="Times New Roman"/>
          <w:sz w:val="24"/>
          <w:szCs w:val="24"/>
          <w:vertAlign w:val="subscript"/>
        </w:rPr>
        <w:t xml:space="preserve">tabel </w:t>
      </w:r>
      <w:r w:rsidR="00537758">
        <w:rPr>
          <w:rFonts w:ascii="Times New Roman" w:hAnsi="Times New Roman" w:cs="Times New Roman"/>
          <w:sz w:val="24"/>
          <w:szCs w:val="24"/>
        </w:rPr>
        <w:t>2,719.</w:t>
      </w:r>
    </w:p>
    <w:p w14:paraId="2414DC2C" w14:textId="77777777" w:rsidR="00EA7FDF" w:rsidRPr="00B32D2C" w:rsidRDefault="00EA7FDF" w:rsidP="00B32D2C">
      <w:pPr>
        <w:widowControl w:val="0"/>
        <w:pBdr>
          <w:top w:val="nil"/>
          <w:left w:val="nil"/>
          <w:bottom w:val="nil"/>
          <w:right w:val="nil"/>
          <w:between w:val="nil"/>
        </w:pBdr>
        <w:spacing w:line="23" w:lineRule="atLeast"/>
        <w:jc w:val="both"/>
        <w:rPr>
          <w:b/>
          <w:color w:val="000000"/>
          <w:sz w:val="20"/>
          <w:szCs w:val="20"/>
          <w:lang w:val="id-ID"/>
        </w:rPr>
      </w:pPr>
    </w:p>
    <w:p w14:paraId="4F4F3FA0" w14:textId="77777777" w:rsidR="00EA7FDF" w:rsidRPr="00F14C2D" w:rsidRDefault="006D7C07" w:rsidP="00B32D2C">
      <w:pPr>
        <w:keepNext/>
        <w:widowControl w:val="0"/>
        <w:pBdr>
          <w:top w:val="nil"/>
          <w:left w:val="nil"/>
          <w:bottom w:val="nil"/>
          <w:right w:val="nil"/>
          <w:between w:val="nil"/>
        </w:pBdr>
        <w:spacing w:line="23" w:lineRule="atLeast"/>
        <w:jc w:val="both"/>
        <w:rPr>
          <w:b/>
          <w:color w:val="000000"/>
          <w:sz w:val="24"/>
          <w:szCs w:val="24"/>
        </w:rPr>
      </w:pPr>
      <w:r w:rsidRPr="00F14C2D">
        <w:rPr>
          <w:b/>
          <w:color w:val="000000"/>
          <w:sz w:val="24"/>
          <w:szCs w:val="24"/>
        </w:rPr>
        <w:t xml:space="preserve">DAFTAR PUSTAKA </w:t>
      </w:r>
    </w:p>
    <w:p w14:paraId="2E48CD72" w14:textId="77777777" w:rsidR="00B32D2C" w:rsidRDefault="00B32D2C" w:rsidP="00B32D2C">
      <w:pPr>
        <w:ind w:left="709" w:hanging="709"/>
        <w:rPr>
          <w:sz w:val="24"/>
          <w:szCs w:val="24"/>
          <w:lang w:val="id-ID"/>
        </w:rPr>
      </w:pPr>
      <w:r>
        <w:rPr>
          <w:bCs/>
          <w:color w:val="000000"/>
          <w:sz w:val="24"/>
          <w:lang w:val="id-ID"/>
        </w:rPr>
        <w:t xml:space="preserve">Firdiyansyah, I. </w:t>
      </w:r>
      <w:r w:rsidRPr="001C0A58">
        <w:rPr>
          <w:bCs/>
          <w:color w:val="000000"/>
          <w:sz w:val="24"/>
          <w:szCs w:val="24"/>
          <w:lang w:val="id-ID"/>
        </w:rPr>
        <w:t xml:space="preserve">2017. </w:t>
      </w:r>
      <w:r w:rsidRPr="00F31E24">
        <w:rPr>
          <w:i/>
          <w:sz w:val="24"/>
          <w:szCs w:val="24"/>
          <w:lang w:val="id-ID"/>
        </w:rPr>
        <w:t>Pengaruh Kualitas Pelayanan, Harga, Dan Lokasi Terhadap Kepuasan Pelanggan Pada Warung Gubrak Kepri Mall Kota Batam</w:t>
      </w:r>
      <w:r>
        <w:rPr>
          <w:sz w:val="24"/>
          <w:szCs w:val="24"/>
          <w:lang w:val="id-ID"/>
        </w:rPr>
        <w:t xml:space="preserve">. Jurnal Elektronik REKAMAN. Vol 1 (1) : </w:t>
      </w:r>
      <w:r w:rsidRPr="001C0A58">
        <w:rPr>
          <w:sz w:val="24"/>
          <w:szCs w:val="24"/>
        </w:rPr>
        <w:t>2598-8107</w:t>
      </w:r>
      <w:r>
        <w:rPr>
          <w:sz w:val="24"/>
          <w:szCs w:val="24"/>
          <w:lang w:val="id-ID"/>
        </w:rPr>
        <w:t>.</w:t>
      </w:r>
    </w:p>
    <w:p w14:paraId="39FE4C9B" w14:textId="77777777" w:rsidR="00B32D2C" w:rsidRPr="001C0A58" w:rsidRDefault="00B32D2C" w:rsidP="00B32D2C">
      <w:pPr>
        <w:ind w:left="709" w:hanging="709"/>
        <w:rPr>
          <w:bCs/>
          <w:color w:val="000000"/>
          <w:sz w:val="24"/>
          <w:szCs w:val="24"/>
          <w:lang w:val="id-ID"/>
        </w:rPr>
      </w:pPr>
      <w:proofErr w:type="spellStart"/>
      <w:r>
        <w:rPr>
          <w:color w:val="000000"/>
          <w:sz w:val="24"/>
        </w:rPr>
        <w:t>Ghozali</w:t>
      </w:r>
      <w:proofErr w:type="spellEnd"/>
      <w:r>
        <w:rPr>
          <w:color w:val="000000"/>
          <w:sz w:val="24"/>
        </w:rPr>
        <w:t>,</w:t>
      </w:r>
      <w:r>
        <w:rPr>
          <w:color w:val="000000"/>
          <w:sz w:val="24"/>
          <w:lang w:val="id-ID"/>
        </w:rPr>
        <w:t xml:space="preserve"> </w:t>
      </w:r>
      <w:r>
        <w:rPr>
          <w:color w:val="000000"/>
          <w:sz w:val="24"/>
        </w:rPr>
        <w:t>I</w:t>
      </w:r>
      <w:r w:rsidRPr="0068715C">
        <w:rPr>
          <w:color w:val="000000"/>
          <w:sz w:val="24"/>
        </w:rPr>
        <w:t xml:space="preserve">.2016. </w:t>
      </w:r>
      <w:proofErr w:type="spellStart"/>
      <w:r w:rsidRPr="0068715C">
        <w:rPr>
          <w:i/>
          <w:iCs/>
          <w:color w:val="000000"/>
          <w:sz w:val="24"/>
        </w:rPr>
        <w:t>Aplikasi</w:t>
      </w:r>
      <w:proofErr w:type="spellEnd"/>
      <w:r w:rsidRPr="0068715C">
        <w:rPr>
          <w:i/>
          <w:iCs/>
          <w:color w:val="000000"/>
          <w:sz w:val="24"/>
        </w:rPr>
        <w:t xml:space="preserve"> </w:t>
      </w:r>
      <w:proofErr w:type="spellStart"/>
      <w:r w:rsidRPr="0068715C">
        <w:rPr>
          <w:i/>
          <w:iCs/>
          <w:color w:val="000000"/>
          <w:sz w:val="24"/>
        </w:rPr>
        <w:t>Analisis</w:t>
      </w:r>
      <w:proofErr w:type="spellEnd"/>
      <w:r w:rsidRPr="0068715C">
        <w:rPr>
          <w:i/>
          <w:iCs/>
          <w:color w:val="000000"/>
          <w:sz w:val="24"/>
        </w:rPr>
        <w:t xml:space="preserve"> Multivariate </w:t>
      </w:r>
      <w:proofErr w:type="spellStart"/>
      <w:r w:rsidRPr="0068715C">
        <w:rPr>
          <w:i/>
          <w:iCs/>
          <w:color w:val="000000"/>
          <w:sz w:val="24"/>
        </w:rPr>
        <w:t>dengan</w:t>
      </w:r>
      <w:proofErr w:type="spellEnd"/>
      <w:r w:rsidRPr="0068715C">
        <w:rPr>
          <w:i/>
          <w:iCs/>
          <w:color w:val="000000"/>
          <w:sz w:val="24"/>
        </w:rPr>
        <w:t xml:space="preserve"> Program SPSS</w:t>
      </w:r>
      <w:r w:rsidRPr="0068715C">
        <w:rPr>
          <w:color w:val="000000"/>
          <w:sz w:val="24"/>
        </w:rPr>
        <w:t>.</w:t>
      </w:r>
      <w:r w:rsidRPr="0068715C">
        <w:rPr>
          <w:color w:val="000000"/>
        </w:rPr>
        <w:br/>
      </w:r>
      <w:proofErr w:type="spellStart"/>
      <w:r w:rsidRPr="0068715C">
        <w:rPr>
          <w:color w:val="000000"/>
          <w:sz w:val="24"/>
        </w:rPr>
        <w:t>Cetakan</w:t>
      </w:r>
      <w:proofErr w:type="spellEnd"/>
      <w:r w:rsidRPr="0068715C">
        <w:rPr>
          <w:color w:val="000000"/>
          <w:sz w:val="24"/>
        </w:rPr>
        <w:t xml:space="preserve"> </w:t>
      </w:r>
      <w:proofErr w:type="spellStart"/>
      <w:r w:rsidRPr="0068715C">
        <w:rPr>
          <w:color w:val="000000"/>
          <w:sz w:val="24"/>
        </w:rPr>
        <w:t>Keempat</w:t>
      </w:r>
      <w:proofErr w:type="spellEnd"/>
      <w:r w:rsidRPr="0068715C">
        <w:rPr>
          <w:color w:val="000000"/>
          <w:sz w:val="24"/>
        </w:rPr>
        <w:t xml:space="preserve">: Semarang. Badan </w:t>
      </w:r>
      <w:proofErr w:type="spellStart"/>
      <w:r w:rsidRPr="0068715C">
        <w:rPr>
          <w:color w:val="000000"/>
          <w:sz w:val="24"/>
        </w:rPr>
        <w:t>Penerbit</w:t>
      </w:r>
      <w:proofErr w:type="spellEnd"/>
      <w:r w:rsidRPr="0068715C">
        <w:rPr>
          <w:color w:val="000000"/>
          <w:sz w:val="24"/>
        </w:rPr>
        <w:t xml:space="preserve"> Universitas </w:t>
      </w:r>
      <w:proofErr w:type="spellStart"/>
      <w:r w:rsidRPr="0068715C">
        <w:rPr>
          <w:color w:val="000000"/>
          <w:sz w:val="24"/>
        </w:rPr>
        <w:t>Diponegoro</w:t>
      </w:r>
      <w:proofErr w:type="spellEnd"/>
      <w:r w:rsidRPr="0068715C">
        <w:rPr>
          <w:color w:val="000000"/>
          <w:sz w:val="24"/>
        </w:rPr>
        <w:t>.</w:t>
      </w:r>
    </w:p>
    <w:p w14:paraId="6BCDA701" w14:textId="77777777" w:rsidR="00B32D2C" w:rsidRDefault="00B32D2C" w:rsidP="00B32D2C">
      <w:pPr>
        <w:ind w:left="709" w:hanging="709"/>
        <w:rPr>
          <w:color w:val="000000"/>
          <w:sz w:val="24"/>
          <w:szCs w:val="24"/>
          <w:lang w:val="id-ID"/>
        </w:rPr>
      </w:pPr>
      <w:r>
        <w:rPr>
          <w:color w:val="000000"/>
          <w:sz w:val="24"/>
          <w:szCs w:val="24"/>
          <w:lang w:val="id-ID"/>
        </w:rPr>
        <w:t xml:space="preserve">Ghozali, I. 2018. </w:t>
      </w:r>
      <w:r>
        <w:rPr>
          <w:i/>
          <w:color w:val="000000"/>
          <w:sz w:val="24"/>
          <w:szCs w:val="24"/>
          <w:lang w:val="id-ID"/>
        </w:rPr>
        <w:t>Aplikasi Analisis Multivariat dengan Program IBM SPSS 25.</w:t>
      </w:r>
      <w:r>
        <w:rPr>
          <w:color w:val="000000"/>
          <w:sz w:val="24"/>
          <w:szCs w:val="24"/>
          <w:lang w:val="id-ID"/>
        </w:rPr>
        <w:t xml:space="preserve"> Edisi 9, Penerbit Universitas Diponegoro: Semarang.</w:t>
      </w:r>
    </w:p>
    <w:p w14:paraId="4B8CC341" w14:textId="77777777" w:rsidR="00B32D2C" w:rsidRDefault="00B32D2C" w:rsidP="00B32D2C">
      <w:pPr>
        <w:ind w:left="709" w:hanging="709"/>
        <w:rPr>
          <w:sz w:val="24"/>
          <w:szCs w:val="24"/>
          <w:lang w:val="id-ID"/>
        </w:rPr>
      </w:pPr>
      <w:r w:rsidRPr="00B06411">
        <w:rPr>
          <w:sz w:val="24"/>
          <w:szCs w:val="24"/>
          <w:lang w:val="id-ID"/>
        </w:rPr>
        <w:t xml:space="preserve">Jaya,W., Arifin,R., Slamet,R.A. 2021. </w:t>
      </w:r>
      <w:proofErr w:type="spellStart"/>
      <w:r w:rsidRPr="00394D2E">
        <w:rPr>
          <w:bCs/>
          <w:i/>
          <w:sz w:val="24"/>
          <w:szCs w:val="24"/>
        </w:rPr>
        <w:t>Pengaruh</w:t>
      </w:r>
      <w:proofErr w:type="spellEnd"/>
      <w:r w:rsidRPr="00394D2E">
        <w:rPr>
          <w:bCs/>
          <w:i/>
          <w:sz w:val="24"/>
          <w:szCs w:val="24"/>
        </w:rPr>
        <w:t xml:space="preserve"> </w:t>
      </w:r>
      <w:proofErr w:type="spellStart"/>
      <w:r w:rsidRPr="00394D2E">
        <w:rPr>
          <w:bCs/>
          <w:i/>
          <w:sz w:val="24"/>
          <w:szCs w:val="24"/>
        </w:rPr>
        <w:t>Kualitas</w:t>
      </w:r>
      <w:proofErr w:type="spellEnd"/>
      <w:r w:rsidRPr="00394D2E">
        <w:rPr>
          <w:bCs/>
          <w:i/>
          <w:sz w:val="24"/>
          <w:szCs w:val="24"/>
        </w:rPr>
        <w:t xml:space="preserve"> </w:t>
      </w:r>
      <w:proofErr w:type="spellStart"/>
      <w:r w:rsidRPr="00394D2E">
        <w:rPr>
          <w:bCs/>
          <w:i/>
          <w:sz w:val="24"/>
          <w:szCs w:val="24"/>
        </w:rPr>
        <w:t>Pelayanan</w:t>
      </w:r>
      <w:proofErr w:type="spellEnd"/>
      <w:r w:rsidRPr="00394D2E">
        <w:rPr>
          <w:bCs/>
          <w:i/>
          <w:sz w:val="24"/>
          <w:szCs w:val="24"/>
        </w:rPr>
        <w:t xml:space="preserve">, </w:t>
      </w:r>
      <w:proofErr w:type="spellStart"/>
      <w:r w:rsidRPr="00394D2E">
        <w:rPr>
          <w:bCs/>
          <w:i/>
          <w:sz w:val="24"/>
          <w:szCs w:val="24"/>
        </w:rPr>
        <w:t>Kualitas</w:t>
      </w:r>
      <w:proofErr w:type="spellEnd"/>
      <w:r w:rsidRPr="00394D2E">
        <w:rPr>
          <w:bCs/>
          <w:i/>
          <w:sz w:val="24"/>
          <w:szCs w:val="24"/>
        </w:rPr>
        <w:t xml:space="preserve"> </w:t>
      </w:r>
      <w:proofErr w:type="spellStart"/>
      <w:r w:rsidRPr="00394D2E">
        <w:rPr>
          <w:bCs/>
          <w:i/>
          <w:sz w:val="24"/>
          <w:szCs w:val="24"/>
        </w:rPr>
        <w:t>Produk</w:t>
      </w:r>
      <w:proofErr w:type="spellEnd"/>
      <w:r w:rsidRPr="00394D2E">
        <w:rPr>
          <w:bCs/>
          <w:i/>
          <w:sz w:val="24"/>
          <w:szCs w:val="24"/>
        </w:rPr>
        <w:t xml:space="preserve">, Harga, Dan </w:t>
      </w:r>
      <w:proofErr w:type="spellStart"/>
      <w:r w:rsidRPr="00394D2E">
        <w:rPr>
          <w:bCs/>
          <w:i/>
          <w:sz w:val="24"/>
          <w:szCs w:val="24"/>
        </w:rPr>
        <w:t>LokasiTerhadap</w:t>
      </w:r>
      <w:proofErr w:type="spellEnd"/>
      <w:r w:rsidRPr="00394D2E">
        <w:rPr>
          <w:bCs/>
          <w:i/>
          <w:sz w:val="24"/>
          <w:szCs w:val="24"/>
        </w:rPr>
        <w:t xml:space="preserve"> </w:t>
      </w:r>
      <w:proofErr w:type="spellStart"/>
      <w:r w:rsidRPr="00394D2E">
        <w:rPr>
          <w:bCs/>
          <w:i/>
          <w:sz w:val="24"/>
          <w:szCs w:val="24"/>
        </w:rPr>
        <w:t>Kepuasan</w:t>
      </w:r>
      <w:proofErr w:type="spellEnd"/>
      <w:r w:rsidRPr="00394D2E">
        <w:rPr>
          <w:bCs/>
          <w:i/>
          <w:sz w:val="24"/>
          <w:szCs w:val="24"/>
        </w:rPr>
        <w:t xml:space="preserve"> </w:t>
      </w:r>
      <w:proofErr w:type="spellStart"/>
      <w:proofErr w:type="gramStart"/>
      <w:r w:rsidRPr="00394D2E">
        <w:rPr>
          <w:bCs/>
          <w:i/>
          <w:sz w:val="24"/>
          <w:szCs w:val="24"/>
        </w:rPr>
        <w:t>Konsumen</w:t>
      </w:r>
      <w:proofErr w:type="spellEnd"/>
      <w:r>
        <w:rPr>
          <w:bCs/>
          <w:i/>
          <w:sz w:val="24"/>
          <w:szCs w:val="24"/>
        </w:rPr>
        <w:t>(</w:t>
      </w:r>
      <w:proofErr w:type="gramEnd"/>
      <w:r w:rsidRPr="00394D2E">
        <w:rPr>
          <w:bCs/>
          <w:i/>
          <w:sz w:val="24"/>
          <w:szCs w:val="24"/>
        </w:rPr>
        <w:t xml:space="preserve">Studi </w:t>
      </w:r>
      <w:proofErr w:type="spellStart"/>
      <w:r w:rsidRPr="00394D2E">
        <w:rPr>
          <w:bCs/>
          <w:i/>
          <w:sz w:val="24"/>
          <w:szCs w:val="24"/>
        </w:rPr>
        <w:t>Kasus</w:t>
      </w:r>
      <w:proofErr w:type="spellEnd"/>
      <w:r w:rsidRPr="00394D2E">
        <w:rPr>
          <w:bCs/>
          <w:i/>
          <w:sz w:val="24"/>
          <w:szCs w:val="24"/>
        </w:rPr>
        <w:t xml:space="preserve"> Pada </w:t>
      </w:r>
      <w:proofErr w:type="spellStart"/>
      <w:r w:rsidRPr="00394D2E">
        <w:rPr>
          <w:bCs/>
          <w:i/>
          <w:sz w:val="24"/>
          <w:szCs w:val="24"/>
        </w:rPr>
        <w:t>Kons</w:t>
      </w:r>
      <w:r>
        <w:rPr>
          <w:bCs/>
          <w:i/>
          <w:sz w:val="24"/>
          <w:szCs w:val="24"/>
        </w:rPr>
        <w:t>umen</w:t>
      </w:r>
      <w:proofErr w:type="spellEnd"/>
      <w:r>
        <w:rPr>
          <w:bCs/>
          <w:i/>
          <w:sz w:val="24"/>
          <w:szCs w:val="24"/>
        </w:rPr>
        <w:t xml:space="preserve"> </w:t>
      </w:r>
      <w:proofErr w:type="spellStart"/>
      <w:r>
        <w:rPr>
          <w:bCs/>
          <w:i/>
          <w:sz w:val="24"/>
          <w:szCs w:val="24"/>
        </w:rPr>
        <w:t>Kafe</w:t>
      </w:r>
      <w:proofErr w:type="spellEnd"/>
      <w:r>
        <w:rPr>
          <w:bCs/>
          <w:i/>
          <w:sz w:val="24"/>
          <w:szCs w:val="24"/>
        </w:rPr>
        <w:t xml:space="preserve"> Family Kopi Di Malang</w:t>
      </w:r>
      <w:r w:rsidRPr="00394D2E">
        <w:rPr>
          <w:bCs/>
          <w:i/>
          <w:sz w:val="24"/>
          <w:szCs w:val="24"/>
        </w:rPr>
        <w:t>)</w:t>
      </w:r>
      <w:r w:rsidRPr="00394D2E">
        <w:rPr>
          <w:bCs/>
          <w:i/>
          <w:sz w:val="24"/>
          <w:szCs w:val="24"/>
          <w:lang w:val="id-ID"/>
        </w:rPr>
        <w:t>.</w:t>
      </w:r>
      <w:r>
        <w:rPr>
          <w:sz w:val="24"/>
          <w:szCs w:val="24"/>
        </w:rPr>
        <w:t>E–</w:t>
      </w:r>
      <w:proofErr w:type="spellStart"/>
      <w:r w:rsidRPr="00B06411">
        <w:rPr>
          <w:sz w:val="24"/>
          <w:szCs w:val="24"/>
        </w:rPr>
        <w:t>Jurnal</w:t>
      </w:r>
      <w:proofErr w:type="spellEnd"/>
      <w:r w:rsidRPr="00B06411">
        <w:rPr>
          <w:sz w:val="24"/>
          <w:szCs w:val="24"/>
        </w:rPr>
        <w:t xml:space="preserve"> Riset </w:t>
      </w:r>
      <w:proofErr w:type="spellStart"/>
      <w:r w:rsidRPr="00B06411">
        <w:rPr>
          <w:sz w:val="24"/>
          <w:szCs w:val="24"/>
        </w:rPr>
        <w:t>Manajemen</w:t>
      </w:r>
      <w:proofErr w:type="spellEnd"/>
      <w:r w:rsidRPr="00B06411">
        <w:rPr>
          <w:sz w:val="24"/>
          <w:szCs w:val="24"/>
          <w:lang w:val="id-ID"/>
        </w:rPr>
        <w:t>.</w:t>
      </w:r>
    </w:p>
    <w:p w14:paraId="722B720C" w14:textId="77777777" w:rsidR="00B32D2C" w:rsidRPr="00D74D85" w:rsidRDefault="00B32D2C" w:rsidP="00B32D2C">
      <w:pPr>
        <w:ind w:left="709" w:hanging="709"/>
        <w:rPr>
          <w:color w:val="000000"/>
          <w:sz w:val="24"/>
          <w:szCs w:val="24"/>
          <w:lang w:val="id-ID"/>
        </w:rPr>
      </w:pPr>
      <w:r>
        <w:rPr>
          <w:sz w:val="24"/>
          <w:szCs w:val="24"/>
          <w:lang w:val="id-ID"/>
        </w:rPr>
        <w:t>Kholik, N.S. 2018. Kajian Gaya Hidup Kaum Muda Penggemar CoffeeShop (Studi Kasus pada Coffee shop “Starbucks” di Mall Botani Square Bogor). Skripsi. Fakultas Ilmu Tarbiyah dan Keguruan (UIN) : Jakata.</w:t>
      </w:r>
    </w:p>
    <w:p w14:paraId="07C3239C" w14:textId="77777777" w:rsidR="00B32D2C" w:rsidRDefault="00B32D2C" w:rsidP="00B32D2C">
      <w:pPr>
        <w:ind w:left="709" w:hanging="709"/>
        <w:rPr>
          <w:color w:val="000000"/>
          <w:sz w:val="24"/>
          <w:szCs w:val="24"/>
          <w:lang w:val="id-ID"/>
        </w:rPr>
      </w:pPr>
      <w:r w:rsidRPr="00D56B7C">
        <w:rPr>
          <w:color w:val="000000"/>
          <w:sz w:val="24"/>
          <w:szCs w:val="24"/>
        </w:rPr>
        <w:t>Kotler, P. dan Armstrong, G. 2008.</w:t>
      </w:r>
      <w:r>
        <w:rPr>
          <w:i/>
          <w:iCs/>
          <w:color w:val="000000"/>
          <w:sz w:val="24"/>
          <w:szCs w:val="24"/>
          <w:lang w:val="id-ID"/>
        </w:rPr>
        <w:t>Prinsip-prinsip Pemasaran</w:t>
      </w:r>
      <w:r w:rsidRPr="00D56B7C">
        <w:rPr>
          <w:i/>
          <w:iCs/>
          <w:color w:val="000000"/>
          <w:sz w:val="24"/>
          <w:szCs w:val="24"/>
        </w:rPr>
        <w:t xml:space="preserve">, </w:t>
      </w:r>
      <w:r>
        <w:rPr>
          <w:i/>
          <w:iCs/>
          <w:color w:val="000000"/>
          <w:sz w:val="24"/>
          <w:szCs w:val="24"/>
          <w:lang w:val="id-ID"/>
        </w:rPr>
        <w:t>Edis keduabelas</w:t>
      </w:r>
      <w:r w:rsidRPr="00D56B7C">
        <w:rPr>
          <w:i/>
          <w:iCs/>
          <w:color w:val="000000"/>
          <w:sz w:val="24"/>
          <w:szCs w:val="24"/>
        </w:rPr>
        <w:t xml:space="preserve">, Jilid I. </w:t>
      </w:r>
      <w:proofErr w:type="spellStart"/>
      <w:r>
        <w:rPr>
          <w:color w:val="000000"/>
          <w:sz w:val="24"/>
          <w:szCs w:val="24"/>
        </w:rPr>
        <w:t>Penerjemah</w:t>
      </w:r>
      <w:proofErr w:type="spellEnd"/>
      <w:r>
        <w:rPr>
          <w:color w:val="000000"/>
          <w:sz w:val="24"/>
          <w:szCs w:val="24"/>
        </w:rPr>
        <w:t xml:space="preserve"> </w:t>
      </w:r>
      <w:r w:rsidRPr="00D56B7C">
        <w:rPr>
          <w:color w:val="000000"/>
          <w:sz w:val="24"/>
          <w:szCs w:val="24"/>
        </w:rPr>
        <w:t xml:space="preserve">Sabran, B. Jakarta: </w:t>
      </w:r>
      <w:proofErr w:type="spellStart"/>
      <w:r w:rsidRPr="00D56B7C">
        <w:rPr>
          <w:color w:val="000000"/>
          <w:sz w:val="24"/>
          <w:szCs w:val="24"/>
        </w:rPr>
        <w:t>Erlangga</w:t>
      </w:r>
      <w:proofErr w:type="spellEnd"/>
      <w:r w:rsidRPr="00D56B7C">
        <w:rPr>
          <w:color w:val="000000"/>
          <w:sz w:val="24"/>
          <w:szCs w:val="24"/>
        </w:rPr>
        <w:t>.</w:t>
      </w:r>
    </w:p>
    <w:p w14:paraId="6439C4DA" w14:textId="77777777" w:rsidR="00B32D2C" w:rsidRDefault="00B32D2C" w:rsidP="00B32D2C">
      <w:pPr>
        <w:ind w:left="709" w:hanging="709"/>
        <w:rPr>
          <w:color w:val="000000"/>
          <w:sz w:val="24"/>
          <w:szCs w:val="24"/>
          <w:lang w:val="id-ID"/>
        </w:rPr>
      </w:pPr>
      <w:r>
        <w:rPr>
          <w:color w:val="000000"/>
          <w:sz w:val="24"/>
          <w:szCs w:val="24"/>
          <w:lang w:val="id-ID"/>
        </w:rPr>
        <w:t xml:space="preserve">Kotler, P dan Keller, K.L. 2009. </w:t>
      </w:r>
      <w:r>
        <w:rPr>
          <w:i/>
          <w:color w:val="000000"/>
          <w:sz w:val="24"/>
          <w:szCs w:val="24"/>
          <w:lang w:val="id-ID"/>
        </w:rPr>
        <w:t>Manajemen Pemasaran</w:t>
      </w:r>
      <w:r>
        <w:rPr>
          <w:color w:val="000000"/>
          <w:sz w:val="24"/>
          <w:szCs w:val="24"/>
          <w:lang w:val="id-ID"/>
        </w:rPr>
        <w:t>. Edisi ke 12. Jakarta : Erlangga.</w:t>
      </w:r>
    </w:p>
    <w:p w14:paraId="1741CD58" w14:textId="77777777" w:rsidR="00B32D2C" w:rsidRPr="00CB7BE6" w:rsidRDefault="00B32D2C" w:rsidP="00B32D2C">
      <w:pPr>
        <w:ind w:left="709" w:hanging="709"/>
        <w:rPr>
          <w:color w:val="000000"/>
          <w:sz w:val="24"/>
          <w:szCs w:val="24"/>
          <w:lang w:val="id-ID"/>
        </w:rPr>
      </w:pPr>
      <w:proofErr w:type="spellStart"/>
      <w:r w:rsidRPr="00CB7BE6">
        <w:rPr>
          <w:sz w:val="24"/>
          <w:szCs w:val="24"/>
        </w:rPr>
        <w:t>Lupiyoadi</w:t>
      </w:r>
      <w:proofErr w:type="spellEnd"/>
      <w:r w:rsidRPr="00CB7BE6">
        <w:rPr>
          <w:sz w:val="24"/>
          <w:szCs w:val="24"/>
        </w:rPr>
        <w:t xml:space="preserve">, R. dan Hamdani, A. 2009. </w:t>
      </w:r>
      <w:proofErr w:type="spellStart"/>
      <w:r w:rsidRPr="00CB7BE6">
        <w:rPr>
          <w:i/>
          <w:sz w:val="24"/>
          <w:szCs w:val="24"/>
        </w:rPr>
        <w:t>Manajemen</w:t>
      </w:r>
      <w:proofErr w:type="spellEnd"/>
      <w:r w:rsidRPr="00CB7BE6">
        <w:rPr>
          <w:i/>
          <w:sz w:val="24"/>
          <w:szCs w:val="24"/>
        </w:rPr>
        <w:t xml:space="preserve"> </w:t>
      </w:r>
      <w:proofErr w:type="spellStart"/>
      <w:r w:rsidRPr="00CB7BE6">
        <w:rPr>
          <w:i/>
          <w:sz w:val="24"/>
          <w:szCs w:val="24"/>
        </w:rPr>
        <w:t>Pemasaran</w:t>
      </w:r>
      <w:proofErr w:type="spellEnd"/>
      <w:r w:rsidRPr="00CB7BE6">
        <w:rPr>
          <w:i/>
          <w:sz w:val="24"/>
          <w:szCs w:val="24"/>
        </w:rPr>
        <w:t xml:space="preserve"> Jasa</w:t>
      </w:r>
      <w:r w:rsidRPr="00CB7BE6">
        <w:rPr>
          <w:sz w:val="24"/>
          <w:szCs w:val="24"/>
        </w:rPr>
        <w:t xml:space="preserve">. Jakarta: </w:t>
      </w:r>
      <w:proofErr w:type="spellStart"/>
      <w:r w:rsidRPr="00CB7BE6">
        <w:rPr>
          <w:sz w:val="24"/>
          <w:szCs w:val="24"/>
        </w:rPr>
        <w:t>Salemba</w:t>
      </w:r>
      <w:proofErr w:type="spellEnd"/>
      <w:r w:rsidRPr="00CB7BE6">
        <w:rPr>
          <w:sz w:val="24"/>
          <w:szCs w:val="24"/>
        </w:rPr>
        <w:t xml:space="preserve"> </w:t>
      </w:r>
      <w:proofErr w:type="spellStart"/>
      <w:r w:rsidRPr="00CB7BE6">
        <w:rPr>
          <w:sz w:val="24"/>
          <w:szCs w:val="24"/>
        </w:rPr>
        <w:t>Empat</w:t>
      </w:r>
      <w:proofErr w:type="spellEnd"/>
      <w:r w:rsidRPr="00CB7BE6">
        <w:rPr>
          <w:sz w:val="24"/>
          <w:szCs w:val="24"/>
        </w:rPr>
        <w:t>.</w:t>
      </w:r>
    </w:p>
    <w:p w14:paraId="526F5CE5" w14:textId="77777777" w:rsidR="00B32D2C" w:rsidRDefault="00B32D2C" w:rsidP="00B32D2C">
      <w:pPr>
        <w:ind w:left="709" w:hanging="709"/>
        <w:rPr>
          <w:color w:val="000000"/>
          <w:sz w:val="24"/>
          <w:szCs w:val="24"/>
          <w:lang w:val="id-ID"/>
        </w:rPr>
      </w:pPr>
      <w:r>
        <w:rPr>
          <w:color w:val="000000"/>
          <w:sz w:val="24"/>
          <w:szCs w:val="24"/>
          <w:lang w:val="id-ID"/>
        </w:rPr>
        <w:t xml:space="preserve">Maharani, R,A,N., Alam, I.A. 2022. </w:t>
      </w:r>
      <w:r>
        <w:rPr>
          <w:i/>
          <w:color w:val="000000"/>
          <w:sz w:val="24"/>
          <w:szCs w:val="24"/>
          <w:lang w:val="id-ID"/>
        </w:rPr>
        <w:t xml:space="preserve">Pengaruh Kualitas Produk dan Harga Terhadap Kepuasan Konsumen Selama Pandemi Covid-19 Pada Kebab Salahudin. </w:t>
      </w:r>
      <w:r>
        <w:rPr>
          <w:color w:val="000000"/>
          <w:sz w:val="24"/>
          <w:szCs w:val="24"/>
          <w:lang w:val="id-ID"/>
        </w:rPr>
        <w:t>Sibatik Jurnal. Vol 1 (4).</w:t>
      </w:r>
    </w:p>
    <w:p w14:paraId="154B9250" w14:textId="77777777" w:rsidR="00B32D2C" w:rsidRDefault="00B32D2C" w:rsidP="00B32D2C">
      <w:pPr>
        <w:spacing w:line="23" w:lineRule="atLeast"/>
        <w:ind w:left="709" w:hanging="709"/>
        <w:jc w:val="both"/>
        <w:rPr>
          <w:sz w:val="24"/>
          <w:szCs w:val="24"/>
          <w:lang w:val="id-ID"/>
        </w:rPr>
      </w:pPr>
      <w:r w:rsidRPr="00B06411">
        <w:rPr>
          <w:bCs/>
          <w:sz w:val="24"/>
          <w:szCs w:val="24"/>
          <w:lang w:val="id-ID"/>
        </w:rPr>
        <w:lastRenderedPageBreak/>
        <w:t xml:space="preserve">Rusti,N., Irham., Suryantini,A. 2021. </w:t>
      </w:r>
      <w:r w:rsidRPr="00394D2E">
        <w:rPr>
          <w:bCs/>
          <w:i/>
          <w:sz w:val="24"/>
          <w:szCs w:val="24"/>
        </w:rPr>
        <w:t xml:space="preserve">The Factors Influencing Local Coffee Shop Customers’ Satisfaction </w:t>
      </w:r>
      <w:proofErr w:type="spellStart"/>
      <w:r w:rsidRPr="00394D2E">
        <w:rPr>
          <w:bCs/>
          <w:i/>
          <w:sz w:val="24"/>
          <w:szCs w:val="24"/>
        </w:rPr>
        <w:t>inthe</w:t>
      </w:r>
      <w:proofErr w:type="spellEnd"/>
      <w:r w:rsidRPr="00394D2E">
        <w:rPr>
          <w:bCs/>
          <w:i/>
          <w:sz w:val="24"/>
          <w:szCs w:val="24"/>
        </w:rPr>
        <w:t xml:space="preserve"> 4.0 Industry Era</w:t>
      </w:r>
      <w:r w:rsidRPr="00B06411">
        <w:rPr>
          <w:bCs/>
          <w:sz w:val="24"/>
          <w:szCs w:val="24"/>
          <w:lang w:val="id-ID"/>
        </w:rPr>
        <w:t xml:space="preserve">. </w:t>
      </w:r>
      <w:proofErr w:type="spellStart"/>
      <w:r w:rsidRPr="00B06411">
        <w:rPr>
          <w:sz w:val="24"/>
          <w:szCs w:val="24"/>
        </w:rPr>
        <w:t>Agro</w:t>
      </w:r>
      <w:proofErr w:type="spellEnd"/>
      <w:r w:rsidRPr="00B06411">
        <w:rPr>
          <w:sz w:val="24"/>
          <w:szCs w:val="24"/>
        </w:rPr>
        <w:t xml:space="preserve"> </w:t>
      </w:r>
      <w:proofErr w:type="spellStart"/>
      <w:r w:rsidRPr="00B06411">
        <w:rPr>
          <w:sz w:val="24"/>
          <w:szCs w:val="24"/>
        </w:rPr>
        <w:t>Ekonom</w:t>
      </w:r>
      <w:proofErr w:type="spellEnd"/>
      <w:r w:rsidRPr="00B06411">
        <w:rPr>
          <w:sz w:val="24"/>
          <w:szCs w:val="24"/>
          <w:lang w:val="id-ID"/>
        </w:rPr>
        <w:t>. Vol 32. Issue 1.</w:t>
      </w:r>
    </w:p>
    <w:p w14:paraId="0F38C7BB" w14:textId="77777777" w:rsidR="00B32D2C" w:rsidRDefault="00B32D2C" w:rsidP="00B32D2C">
      <w:pPr>
        <w:ind w:left="709" w:hanging="709"/>
        <w:rPr>
          <w:sz w:val="24"/>
          <w:szCs w:val="24"/>
          <w:lang w:val="id-ID"/>
        </w:rPr>
      </w:pPr>
      <w:r>
        <w:rPr>
          <w:sz w:val="24"/>
          <w:szCs w:val="24"/>
          <w:lang w:val="id-ID"/>
        </w:rPr>
        <w:t xml:space="preserve">Sembor, A., </w:t>
      </w:r>
      <w:r>
        <w:rPr>
          <w:i/>
          <w:sz w:val="24"/>
          <w:szCs w:val="24"/>
          <w:lang w:val="id-ID"/>
        </w:rPr>
        <w:t>et al</w:t>
      </w:r>
      <w:r>
        <w:rPr>
          <w:sz w:val="24"/>
          <w:szCs w:val="24"/>
          <w:lang w:val="id-ID"/>
        </w:rPr>
        <w:t xml:space="preserve">. 2016. </w:t>
      </w:r>
      <w:r>
        <w:rPr>
          <w:i/>
          <w:sz w:val="24"/>
          <w:szCs w:val="24"/>
          <w:lang w:val="id-ID"/>
        </w:rPr>
        <w:t>Pengaruh Strategi Harga, Tempat dan Kualitas layanan Terhadap Kepuasan Konsumen pada PT. Sentralindo Valutama</w:t>
      </w:r>
      <w:r>
        <w:rPr>
          <w:sz w:val="24"/>
          <w:szCs w:val="24"/>
          <w:lang w:val="id-ID"/>
        </w:rPr>
        <w:t>. Jurnal Berkala Ilmiah Efisiensi. Vol 16, No. 1.</w:t>
      </w:r>
    </w:p>
    <w:p w14:paraId="1052FB0C" w14:textId="77777777" w:rsidR="00B32D2C" w:rsidRPr="000B2B36" w:rsidRDefault="00B32D2C" w:rsidP="00B32D2C">
      <w:pPr>
        <w:ind w:left="709" w:hanging="709"/>
        <w:rPr>
          <w:sz w:val="24"/>
          <w:szCs w:val="24"/>
          <w:lang w:val="id-ID"/>
        </w:rPr>
      </w:pPr>
      <w:r>
        <w:rPr>
          <w:sz w:val="24"/>
          <w:szCs w:val="24"/>
          <w:lang w:val="id-ID"/>
        </w:rPr>
        <w:t xml:space="preserve">Situmeang, L.S. 2017. </w:t>
      </w:r>
      <w:r>
        <w:rPr>
          <w:i/>
          <w:sz w:val="24"/>
          <w:szCs w:val="24"/>
          <w:lang w:val="id-ID"/>
        </w:rPr>
        <w:t xml:space="preserve">Pengaruh Kualitas Pelayanan, Harga dan Lokasi Terhadap Kepuasan Konsumen Pada Rumah Makan Istana Hot Plate Medan. </w:t>
      </w:r>
      <w:r>
        <w:rPr>
          <w:sz w:val="24"/>
          <w:szCs w:val="24"/>
          <w:lang w:val="id-ID"/>
        </w:rPr>
        <w:t>Skripsi. Fakultas Ekonomi dan Bisnis Islam (UINSU) : Sumatera.</w:t>
      </w:r>
    </w:p>
    <w:p w14:paraId="5A75B1FB" w14:textId="77777777" w:rsidR="00B32D2C" w:rsidRDefault="00B32D2C" w:rsidP="00B32D2C">
      <w:pPr>
        <w:ind w:left="709" w:hanging="709"/>
        <w:rPr>
          <w:sz w:val="24"/>
          <w:szCs w:val="24"/>
          <w:lang w:val="id-ID"/>
        </w:rPr>
      </w:pPr>
      <w:r w:rsidRPr="00B06411">
        <w:rPr>
          <w:sz w:val="24"/>
          <w:szCs w:val="24"/>
          <w:lang w:val="id-ID"/>
        </w:rPr>
        <w:t xml:space="preserve">Sofyan,C., Sepang,J.L., Loindong,S. 2019. </w:t>
      </w:r>
      <w:proofErr w:type="spellStart"/>
      <w:r w:rsidRPr="00394D2E">
        <w:rPr>
          <w:bCs/>
          <w:i/>
          <w:sz w:val="24"/>
          <w:szCs w:val="24"/>
        </w:rPr>
        <w:t>Pengaruh</w:t>
      </w:r>
      <w:proofErr w:type="spellEnd"/>
      <w:r w:rsidRPr="00394D2E">
        <w:rPr>
          <w:bCs/>
          <w:i/>
          <w:sz w:val="24"/>
          <w:szCs w:val="24"/>
        </w:rPr>
        <w:t xml:space="preserve"> </w:t>
      </w:r>
      <w:proofErr w:type="spellStart"/>
      <w:r w:rsidRPr="00394D2E">
        <w:rPr>
          <w:bCs/>
          <w:i/>
          <w:sz w:val="24"/>
          <w:szCs w:val="24"/>
        </w:rPr>
        <w:t>KualitasPelayanan</w:t>
      </w:r>
      <w:proofErr w:type="spellEnd"/>
      <w:r w:rsidRPr="00394D2E">
        <w:rPr>
          <w:bCs/>
          <w:i/>
          <w:sz w:val="24"/>
          <w:szCs w:val="24"/>
        </w:rPr>
        <w:t xml:space="preserve">, Harga Dan Lokasi </w:t>
      </w:r>
      <w:proofErr w:type="spellStart"/>
      <w:r w:rsidRPr="00394D2E">
        <w:rPr>
          <w:bCs/>
          <w:i/>
          <w:sz w:val="24"/>
          <w:szCs w:val="24"/>
        </w:rPr>
        <w:t>TerhadapKepuasan</w:t>
      </w:r>
      <w:proofErr w:type="spellEnd"/>
      <w:r w:rsidRPr="00394D2E">
        <w:rPr>
          <w:bCs/>
          <w:i/>
          <w:sz w:val="24"/>
          <w:szCs w:val="24"/>
        </w:rPr>
        <w:t xml:space="preserve"> </w:t>
      </w:r>
      <w:proofErr w:type="spellStart"/>
      <w:r w:rsidRPr="00394D2E">
        <w:rPr>
          <w:bCs/>
          <w:i/>
          <w:sz w:val="24"/>
          <w:szCs w:val="24"/>
        </w:rPr>
        <w:t>Konsumen</w:t>
      </w:r>
      <w:proofErr w:type="spellEnd"/>
      <w:r w:rsidRPr="00394D2E">
        <w:rPr>
          <w:bCs/>
          <w:i/>
          <w:sz w:val="24"/>
          <w:szCs w:val="24"/>
        </w:rPr>
        <w:t xml:space="preserve"> Pada </w:t>
      </w:r>
      <w:proofErr w:type="spellStart"/>
      <w:r w:rsidRPr="00394D2E">
        <w:rPr>
          <w:bCs/>
          <w:i/>
          <w:sz w:val="24"/>
          <w:szCs w:val="24"/>
        </w:rPr>
        <w:t>Wht’s</w:t>
      </w:r>
      <w:proofErr w:type="spellEnd"/>
      <w:r w:rsidRPr="00394D2E">
        <w:rPr>
          <w:bCs/>
          <w:i/>
          <w:sz w:val="24"/>
          <w:szCs w:val="24"/>
        </w:rPr>
        <w:t xml:space="preserve"> Up Café Manado</w:t>
      </w:r>
      <w:r w:rsidRPr="00B06411">
        <w:rPr>
          <w:bCs/>
          <w:sz w:val="24"/>
          <w:szCs w:val="24"/>
          <w:lang w:val="id-ID"/>
        </w:rPr>
        <w:t xml:space="preserve">. </w:t>
      </w:r>
      <w:proofErr w:type="spellStart"/>
      <w:r w:rsidRPr="00B06411">
        <w:rPr>
          <w:sz w:val="24"/>
          <w:szCs w:val="24"/>
        </w:rPr>
        <w:t>Jurnal</w:t>
      </w:r>
      <w:proofErr w:type="spellEnd"/>
      <w:r w:rsidRPr="00B06411">
        <w:rPr>
          <w:sz w:val="24"/>
          <w:szCs w:val="24"/>
        </w:rPr>
        <w:t xml:space="preserve"> EMBA</w:t>
      </w:r>
      <w:r w:rsidRPr="00B06411">
        <w:rPr>
          <w:sz w:val="24"/>
          <w:szCs w:val="24"/>
          <w:lang w:val="id-ID"/>
        </w:rPr>
        <w:t xml:space="preserve">. </w:t>
      </w:r>
      <w:r w:rsidRPr="00B06411">
        <w:rPr>
          <w:sz w:val="24"/>
          <w:szCs w:val="24"/>
        </w:rPr>
        <w:t>Vol.7 No.</w:t>
      </w:r>
      <w:r w:rsidRPr="00B06411">
        <w:rPr>
          <w:sz w:val="24"/>
          <w:szCs w:val="24"/>
          <w:lang w:val="id-ID"/>
        </w:rPr>
        <w:t>3 (4230-4240)</w:t>
      </w:r>
    </w:p>
    <w:p w14:paraId="7039D3FB" w14:textId="77777777" w:rsidR="00B32D2C" w:rsidRPr="00B06411" w:rsidRDefault="00B32D2C" w:rsidP="00B32D2C">
      <w:pPr>
        <w:ind w:left="709" w:hanging="709"/>
        <w:rPr>
          <w:sz w:val="24"/>
          <w:szCs w:val="24"/>
          <w:lang w:val="id-ID"/>
        </w:rPr>
      </w:pPr>
      <w:r>
        <w:rPr>
          <w:sz w:val="24"/>
          <w:szCs w:val="24"/>
          <w:lang w:val="id-ID"/>
        </w:rPr>
        <w:t xml:space="preserve">Sugiyono. 2014. </w:t>
      </w:r>
      <w:r w:rsidRPr="00C72AD5">
        <w:rPr>
          <w:i/>
          <w:sz w:val="24"/>
          <w:szCs w:val="24"/>
          <w:lang w:val="id-ID"/>
        </w:rPr>
        <w:t>Metode Penelitian Kuantitatif, Kualitatif, dan R&amp;D</w:t>
      </w:r>
      <w:r>
        <w:rPr>
          <w:sz w:val="24"/>
          <w:szCs w:val="24"/>
          <w:lang w:val="id-ID"/>
        </w:rPr>
        <w:t>. Bandung : Alfabeta.</w:t>
      </w:r>
    </w:p>
    <w:p w14:paraId="7586304D" w14:textId="77777777" w:rsidR="00B32D2C" w:rsidRDefault="00B32D2C" w:rsidP="00B32D2C">
      <w:pPr>
        <w:ind w:left="709" w:hanging="709"/>
        <w:rPr>
          <w:sz w:val="24"/>
          <w:szCs w:val="24"/>
          <w:lang w:val="id-ID"/>
        </w:rPr>
      </w:pPr>
      <w:r>
        <w:rPr>
          <w:sz w:val="24"/>
          <w:szCs w:val="24"/>
          <w:lang w:val="id-ID"/>
        </w:rPr>
        <w:t xml:space="preserve">Sugiyono. 2016. </w:t>
      </w:r>
      <w:r>
        <w:rPr>
          <w:i/>
          <w:sz w:val="24"/>
          <w:szCs w:val="24"/>
          <w:lang w:val="id-ID"/>
        </w:rPr>
        <w:t xml:space="preserve">Metode Penelitian Kuantitatif, Kualitatif, dan R&amp;D. </w:t>
      </w:r>
      <w:r>
        <w:rPr>
          <w:sz w:val="24"/>
          <w:szCs w:val="24"/>
          <w:lang w:val="id-ID"/>
        </w:rPr>
        <w:t>Bandung : Alfabeta.</w:t>
      </w:r>
    </w:p>
    <w:p w14:paraId="37F7FE5F" w14:textId="77777777" w:rsidR="00B32D2C" w:rsidRDefault="00B32D2C" w:rsidP="00B32D2C">
      <w:pPr>
        <w:ind w:left="709" w:hanging="709"/>
        <w:rPr>
          <w:sz w:val="24"/>
          <w:szCs w:val="24"/>
          <w:lang w:val="id-ID"/>
        </w:rPr>
      </w:pPr>
      <w:r>
        <w:rPr>
          <w:sz w:val="24"/>
          <w:szCs w:val="24"/>
          <w:lang w:val="id-ID"/>
        </w:rPr>
        <w:t xml:space="preserve">Sugiyono. 2019. </w:t>
      </w:r>
      <w:r>
        <w:rPr>
          <w:i/>
          <w:sz w:val="24"/>
          <w:szCs w:val="24"/>
          <w:lang w:val="id-ID"/>
        </w:rPr>
        <w:t>Metode Penelitian Kuantitatif, Kualitatif, dan R&amp;D</w:t>
      </w:r>
      <w:r>
        <w:rPr>
          <w:sz w:val="24"/>
          <w:szCs w:val="24"/>
          <w:lang w:val="id-ID"/>
        </w:rPr>
        <w:t>. Bandung : Alfabeta.</w:t>
      </w:r>
    </w:p>
    <w:p w14:paraId="3FE65ADA" w14:textId="77777777" w:rsidR="00B32D2C" w:rsidRDefault="00B32D2C" w:rsidP="00B32D2C">
      <w:pPr>
        <w:ind w:left="709" w:hanging="709"/>
        <w:rPr>
          <w:color w:val="000000"/>
          <w:sz w:val="24"/>
          <w:lang w:val="id-ID"/>
        </w:rPr>
      </w:pPr>
      <w:r>
        <w:rPr>
          <w:color w:val="000000"/>
          <w:sz w:val="24"/>
          <w:lang w:val="id-ID"/>
        </w:rPr>
        <w:t xml:space="preserve">Tandra, M.M., Lumanauw,B., Rogi,M.H. 2021. </w:t>
      </w:r>
      <w:r w:rsidRPr="00346219">
        <w:rPr>
          <w:i/>
          <w:color w:val="000000"/>
          <w:sz w:val="24"/>
          <w:lang w:val="id-ID"/>
        </w:rPr>
        <w:t>Pengaruh Kualitas Produk dan Kualitas Pelayanan Terhadap Kepuasan Konsumen di Era New Normal pada Starbucks Manado Town Square</w:t>
      </w:r>
      <w:r>
        <w:rPr>
          <w:color w:val="000000"/>
          <w:sz w:val="24"/>
          <w:lang w:val="id-ID"/>
        </w:rPr>
        <w:t>. Jurnal EMBA. Vol.9 No.4 (1476-1484).</w:t>
      </w:r>
    </w:p>
    <w:p w14:paraId="03383CF5" w14:textId="77777777" w:rsidR="00B32D2C" w:rsidRDefault="00B32D2C" w:rsidP="00B32D2C">
      <w:pPr>
        <w:ind w:left="709" w:hanging="709"/>
        <w:rPr>
          <w:sz w:val="24"/>
          <w:szCs w:val="24"/>
          <w:lang w:val="id-ID"/>
        </w:rPr>
      </w:pPr>
      <w:r>
        <w:rPr>
          <w:sz w:val="24"/>
          <w:szCs w:val="24"/>
          <w:lang w:val="id-ID"/>
        </w:rPr>
        <w:t xml:space="preserve">Tjiptono, F. 2008. </w:t>
      </w:r>
      <w:r>
        <w:rPr>
          <w:i/>
          <w:sz w:val="24"/>
          <w:szCs w:val="24"/>
          <w:lang w:val="id-ID"/>
        </w:rPr>
        <w:t>Strategi pemasaran.</w:t>
      </w:r>
      <w:r>
        <w:rPr>
          <w:sz w:val="24"/>
          <w:szCs w:val="24"/>
          <w:lang w:val="id-ID"/>
        </w:rPr>
        <w:t xml:space="preserve"> Edisi ketiga. Penerbit CV. Andi Offset. Yogyakarta. dan G. Chandra. 2007. </w:t>
      </w:r>
      <w:r>
        <w:rPr>
          <w:i/>
          <w:sz w:val="24"/>
          <w:szCs w:val="24"/>
          <w:lang w:val="id-ID"/>
        </w:rPr>
        <w:t>Serive,Quality &amp; Satisfaction</w:t>
      </w:r>
      <w:r>
        <w:rPr>
          <w:sz w:val="24"/>
          <w:szCs w:val="24"/>
          <w:lang w:val="id-ID"/>
        </w:rPr>
        <w:t>. Edisi kedua. Penerbit Andy Offset : Yogyakarta.</w:t>
      </w:r>
    </w:p>
    <w:p w14:paraId="1F873BBA" w14:textId="77777777" w:rsidR="00B32D2C" w:rsidRDefault="00B32D2C" w:rsidP="00B32D2C">
      <w:pPr>
        <w:ind w:left="709" w:hanging="709"/>
        <w:rPr>
          <w:sz w:val="24"/>
          <w:szCs w:val="24"/>
          <w:lang w:val="id-ID"/>
        </w:rPr>
      </w:pPr>
      <w:r>
        <w:rPr>
          <w:color w:val="000000"/>
          <w:sz w:val="24"/>
          <w:lang w:val="id-ID"/>
        </w:rPr>
        <w:t xml:space="preserve">Wariki,G.M., Mananeke,L., Tawas,H. 2015. </w:t>
      </w:r>
      <w:proofErr w:type="spellStart"/>
      <w:r w:rsidRPr="008E2374">
        <w:rPr>
          <w:i/>
          <w:sz w:val="24"/>
          <w:szCs w:val="24"/>
        </w:rPr>
        <w:t>Pengaruh</w:t>
      </w:r>
      <w:proofErr w:type="spellEnd"/>
      <w:r w:rsidRPr="008E2374">
        <w:rPr>
          <w:i/>
          <w:sz w:val="24"/>
          <w:szCs w:val="24"/>
        </w:rPr>
        <w:t xml:space="preserve"> </w:t>
      </w:r>
      <w:proofErr w:type="spellStart"/>
      <w:r w:rsidRPr="008E2374">
        <w:rPr>
          <w:i/>
          <w:sz w:val="24"/>
          <w:szCs w:val="24"/>
        </w:rPr>
        <w:t>Bauran</w:t>
      </w:r>
      <w:proofErr w:type="spellEnd"/>
      <w:r w:rsidRPr="008E2374">
        <w:rPr>
          <w:i/>
          <w:sz w:val="24"/>
          <w:szCs w:val="24"/>
        </w:rPr>
        <w:t xml:space="preserve"> </w:t>
      </w:r>
      <w:proofErr w:type="spellStart"/>
      <w:r w:rsidRPr="008E2374">
        <w:rPr>
          <w:i/>
          <w:sz w:val="24"/>
          <w:szCs w:val="24"/>
        </w:rPr>
        <w:t>Promosi</w:t>
      </w:r>
      <w:proofErr w:type="spellEnd"/>
      <w:r w:rsidRPr="008E2374">
        <w:rPr>
          <w:i/>
          <w:sz w:val="24"/>
          <w:szCs w:val="24"/>
        </w:rPr>
        <w:t xml:space="preserve">, </w:t>
      </w:r>
      <w:proofErr w:type="spellStart"/>
      <w:r w:rsidRPr="008E2374">
        <w:rPr>
          <w:i/>
          <w:sz w:val="24"/>
          <w:szCs w:val="24"/>
        </w:rPr>
        <w:t>Persepsi</w:t>
      </w:r>
      <w:proofErr w:type="spellEnd"/>
      <w:r w:rsidRPr="008E2374">
        <w:rPr>
          <w:i/>
          <w:sz w:val="24"/>
          <w:szCs w:val="24"/>
        </w:rPr>
        <w:t xml:space="preserve"> Harga Dan Lokasi </w:t>
      </w:r>
      <w:proofErr w:type="spellStart"/>
      <w:r w:rsidRPr="008E2374">
        <w:rPr>
          <w:i/>
          <w:sz w:val="24"/>
          <w:szCs w:val="24"/>
        </w:rPr>
        <w:t>Terhadap</w:t>
      </w:r>
      <w:proofErr w:type="spellEnd"/>
      <w:r w:rsidRPr="008E2374">
        <w:rPr>
          <w:i/>
          <w:sz w:val="24"/>
          <w:szCs w:val="24"/>
        </w:rPr>
        <w:t xml:space="preserve"> Keputusan </w:t>
      </w:r>
      <w:proofErr w:type="spellStart"/>
      <w:r w:rsidRPr="008E2374">
        <w:rPr>
          <w:i/>
          <w:sz w:val="24"/>
          <w:szCs w:val="24"/>
        </w:rPr>
        <w:t>Pembelian</w:t>
      </w:r>
      <w:proofErr w:type="spellEnd"/>
      <w:r w:rsidRPr="008E2374">
        <w:rPr>
          <w:i/>
          <w:sz w:val="24"/>
          <w:szCs w:val="24"/>
        </w:rPr>
        <w:t xml:space="preserve"> Dan </w:t>
      </w:r>
      <w:proofErr w:type="spellStart"/>
      <w:r w:rsidRPr="008E2374">
        <w:rPr>
          <w:i/>
          <w:sz w:val="24"/>
          <w:szCs w:val="24"/>
        </w:rPr>
        <w:t>Kepuasan</w:t>
      </w:r>
      <w:proofErr w:type="spellEnd"/>
      <w:r w:rsidRPr="008E2374">
        <w:rPr>
          <w:i/>
          <w:sz w:val="24"/>
          <w:szCs w:val="24"/>
        </w:rPr>
        <w:t xml:space="preserve"> </w:t>
      </w:r>
      <w:proofErr w:type="spellStart"/>
      <w:r w:rsidRPr="008E2374">
        <w:rPr>
          <w:i/>
          <w:sz w:val="24"/>
          <w:szCs w:val="24"/>
        </w:rPr>
        <w:t>Konsumen</w:t>
      </w:r>
      <w:proofErr w:type="spellEnd"/>
      <w:r w:rsidRPr="008E2374">
        <w:rPr>
          <w:i/>
          <w:sz w:val="24"/>
          <w:szCs w:val="24"/>
        </w:rPr>
        <w:t xml:space="preserve"> Pada </w:t>
      </w:r>
      <w:proofErr w:type="spellStart"/>
      <w:r w:rsidRPr="008E2374">
        <w:rPr>
          <w:i/>
          <w:sz w:val="24"/>
          <w:szCs w:val="24"/>
        </w:rPr>
        <w:t>Perumah</w:t>
      </w:r>
      <w:r>
        <w:rPr>
          <w:i/>
          <w:sz w:val="24"/>
          <w:szCs w:val="24"/>
        </w:rPr>
        <w:t>an</w:t>
      </w:r>
      <w:proofErr w:type="spellEnd"/>
      <w:r>
        <w:rPr>
          <w:i/>
          <w:sz w:val="24"/>
          <w:szCs w:val="24"/>
        </w:rPr>
        <w:t xml:space="preserve"> </w:t>
      </w:r>
      <w:proofErr w:type="spellStart"/>
      <w:r>
        <w:rPr>
          <w:i/>
          <w:sz w:val="24"/>
          <w:szCs w:val="24"/>
        </w:rPr>
        <w:t>Tamansari</w:t>
      </w:r>
      <w:proofErr w:type="spellEnd"/>
      <w:r>
        <w:rPr>
          <w:i/>
          <w:sz w:val="24"/>
          <w:szCs w:val="24"/>
        </w:rPr>
        <w:t xml:space="preserve"> Metropolitan Manad</w:t>
      </w:r>
      <w:r>
        <w:rPr>
          <w:i/>
          <w:sz w:val="24"/>
          <w:szCs w:val="24"/>
          <w:lang w:val="id-ID"/>
        </w:rPr>
        <w:t xml:space="preserve">o. </w:t>
      </w:r>
      <w:r>
        <w:rPr>
          <w:sz w:val="24"/>
          <w:szCs w:val="24"/>
          <w:lang w:val="id-ID"/>
        </w:rPr>
        <w:t>Jurnal EMBA. Vol.3 No.2 (1073-1085).</w:t>
      </w:r>
    </w:p>
    <w:p w14:paraId="220B154F" w14:textId="77777777" w:rsidR="00EA7FDF" w:rsidRPr="00BE289B" w:rsidRDefault="00B32D2C" w:rsidP="00BE289B">
      <w:pPr>
        <w:ind w:left="709" w:hanging="709"/>
        <w:rPr>
          <w:bCs/>
          <w:sz w:val="24"/>
          <w:szCs w:val="24"/>
          <w:lang w:val="id-ID"/>
        </w:rPr>
      </w:pPr>
      <w:r w:rsidRPr="00B50D9F">
        <w:rPr>
          <w:sz w:val="24"/>
          <w:szCs w:val="24"/>
          <w:lang w:val="id-ID"/>
        </w:rPr>
        <w:t>Yulisetiarini, D. 2013</w:t>
      </w:r>
      <w:r w:rsidRPr="00814341">
        <w:rPr>
          <w:i/>
          <w:sz w:val="24"/>
          <w:szCs w:val="24"/>
          <w:lang w:val="id-ID"/>
        </w:rPr>
        <w:t>. The Role Of Service, Price, Promotion, Place, And Comfort On Customer Statisfaction And Switching Intention In Minimarket At Jember Regency</w:t>
      </w:r>
      <w:r w:rsidRPr="00B50D9F">
        <w:rPr>
          <w:sz w:val="24"/>
          <w:szCs w:val="24"/>
          <w:lang w:val="id-ID"/>
        </w:rPr>
        <w:t>. International Research Journal Of Finaance And Econimic Issue, 144:24-32</w:t>
      </w:r>
      <w:r>
        <w:rPr>
          <w:sz w:val="24"/>
          <w:szCs w:val="24"/>
          <w:lang w:val="id-ID"/>
        </w:rPr>
        <w:t>.</w:t>
      </w:r>
    </w:p>
    <w:sectPr w:rsidR="00EA7FDF" w:rsidRPr="00BE289B" w:rsidSect="006A3109">
      <w:footerReference w:type="even" r:id="rId15"/>
      <w:type w:val="continuous"/>
      <w:pgSz w:w="11906" w:h="16838"/>
      <w:pgMar w:top="1701" w:right="1701" w:bottom="1701" w:left="1701" w:header="709" w:footer="709" w:gutter="0"/>
      <w:pgNumType w:start="119"/>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CC0B7" w14:textId="77777777" w:rsidR="005A69F3" w:rsidRDefault="005A69F3" w:rsidP="00EA7FDF">
      <w:r>
        <w:separator/>
      </w:r>
    </w:p>
  </w:endnote>
  <w:endnote w:type="continuationSeparator" w:id="0">
    <w:p w14:paraId="5B7E804B" w14:textId="77777777" w:rsidR="005A69F3" w:rsidRDefault="005A69F3" w:rsidP="00EA7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2813742"/>
      <w:docPartObj>
        <w:docPartGallery w:val="Page Numbers (Bottom of Page)"/>
        <w:docPartUnique/>
      </w:docPartObj>
    </w:sdtPr>
    <w:sdtEndPr>
      <w:rPr>
        <w:noProof/>
      </w:rPr>
    </w:sdtEndPr>
    <w:sdtContent>
      <w:p w14:paraId="528ADFD9" w14:textId="77D93E31" w:rsidR="00180308" w:rsidRDefault="001803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25DC44" w14:textId="77777777" w:rsidR="00F063F7" w:rsidRDefault="00F063F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2154239"/>
      <w:docPartObj>
        <w:docPartGallery w:val="Page Numbers (Bottom of Page)"/>
        <w:docPartUnique/>
      </w:docPartObj>
    </w:sdtPr>
    <w:sdtEndPr>
      <w:rPr>
        <w:noProof/>
      </w:rPr>
    </w:sdtEndPr>
    <w:sdtContent>
      <w:p w14:paraId="437D62B4" w14:textId="11A3FDAE" w:rsidR="00180308" w:rsidRDefault="00180308">
        <w:pPr>
          <w:pStyle w:val="Footer"/>
        </w:pPr>
        <w:r>
          <w:fldChar w:fldCharType="begin"/>
        </w:r>
        <w:r>
          <w:instrText xml:space="preserve"> PAGE   \* MERGEFORMAT </w:instrText>
        </w:r>
        <w:r>
          <w:fldChar w:fldCharType="separate"/>
        </w:r>
        <w:r>
          <w:rPr>
            <w:noProof/>
          </w:rPr>
          <w:t>2</w:t>
        </w:r>
        <w:r>
          <w:rPr>
            <w:noProof/>
          </w:rPr>
          <w:fldChar w:fldCharType="end"/>
        </w:r>
      </w:p>
    </w:sdtContent>
  </w:sdt>
  <w:p w14:paraId="5EB10D05" w14:textId="77777777" w:rsidR="00F063F7" w:rsidRDefault="00F063F7">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353324"/>
      <w:docPartObj>
        <w:docPartGallery w:val="Page Numbers (Bottom of Page)"/>
        <w:docPartUnique/>
      </w:docPartObj>
    </w:sdtPr>
    <w:sdtEndPr>
      <w:rPr>
        <w:noProof/>
      </w:rPr>
    </w:sdtEndPr>
    <w:sdtContent>
      <w:p w14:paraId="0519D2BB" w14:textId="1AF01156" w:rsidR="00180308" w:rsidRDefault="001803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8E83F0E" w14:textId="77777777" w:rsidR="00180308" w:rsidRDefault="00180308">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07CE7" w14:textId="77777777" w:rsidR="005A69F3" w:rsidRDefault="005A69F3" w:rsidP="00EA7FDF">
      <w:r>
        <w:separator/>
      </w:r>
    </w:p>
  </w:footnote>
  <w:footnote w:type="continuationSeparator" w:id="0">
    <w:p w14:paraId="63F50F61" w14:textId="77777777" w:rsidR="005A69F3" w:rsidRDefault="005A69F3" w:rsidP="00EA7F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AA045" w14:textId="77777777" w:rsidR="00180308" w:rsidRDefault="00180308" w:rsidP="00180308">
    <w:pPr>
      <w:pStyle w:val="Header"/>
      <w:rPr>
        <w:lang w:val="id-ID"/>
      </w:rPr>
    </w:pPr>
    <w:r>
      <w:rPr>
        <w:lang w:val="id-ID"/>
      </w:rPr>
      <w:t>Jurnal Javanica</w:t>
    </w:r>
  </w:p>
  <w:p w14:paraId="0BF33CAE" w14:textId="0C90E16A" w:rsidR="00180308" w:rsidRPr="00B35473" w:rsidRDefault="000E769F" w:rsidP="00180308">
    <w:pPr>
      <w:pStyle w:val="Header"/>
      <w:rPr>
        <w:lang w:val="id-ID"/>
      </w:rPr>
    </w:pPr>
    <w:r>
      <w:rPr>
        <w:noProof/>
      </w:rPr>
      <mc:AlternateContent>
        <mc:Choice Requires="wps">
          <w:drawing>
            <wp:anchor distT="4294967295" distB="4294967295" distL="114300" distR="114300" simplePos="0" relativeHeight="251659264" behindDoc="0" locked="0" layoutInCell="1" allowOverlap="1" wp14:anchorId="320C7239" wp14:editId="34247384">
              <wp:simplePos x="0" y="0"/>
              <wp:positionH relativeFrom="column">
                <wp:posOffset>18415</wp:posOffset>
              </wp:positionH>
              <wp:positionV relativeFrom="paragraph">
                <wp:posOffset>178434</wp:posOffset>
              </wp:positionV>
              <wp:extent cx="5370195" cy="0"/>
              <wp:effectExtent l="0" t="0" r="0" b="0"/>
              <wp:wrapNone/>
              <wp:docPr id="138986145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701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3D10FD94" id="Straight Connector 2"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45pt,14.05pt" to="424.3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" strokecolor="black [3213]" strokeweight="1pt">
              <v:stroke joinstyle="miter"/>
              <o:lock v:ext="edit" shapetype="f"/>
            </v:line>
          </w:pict>
        </mc:Fallback>
      </mc:AlternateContent>
    </w:r>
    <w:r w:rsidR="00180308">
      <w:rPr>
        <w:lang w:val="id-ID"/>
      </w:rPr>
      <w:t xml:space="preserve">Volume </w:t>
    </w:r>
    <w:r w:rsidR="00180308">
      <w:t>2</w:t>
    </w:r>
    <w:r w:rsidR="00180308">
      <w:rPr>
        <w:lang w:val="id-ID"/>
      </w:rPr>
      <w:t xml:space="preserve"> Nomor </w:t>
    </w:r>
    <w:r w:rsidR="00180308">
      <w:t>2</w:t>
    </w:r>
    <w:r w:rsidR="00180308">
      <w:rPr>
        <w:lang w:val="id-ID"/>
      </w:rPr>
      <w:t xml:space="preserve">: </w:t>
    </w:r>
    <w:r w:rsidR="00180308">
      <w:t>114</w:t>
    </w:r>
    <w:r w:rsidR="00180308">
      <w:rPr>
        <w:lang w:val="id-ID"/>
      </w:rPr>
      <w:t>-</w:t>
    </w:r>
    <w:r w:rsidR="00180308">
      <w:t>12</w:t>
    </w:r>
    <w:r w:rsidR="00541CF8">
      <w:t>4</w:t>
    </w:r>
    <w:r w:rsidR="00180308">
      <w:rPr>
        <w:lang w:val="id-ID"/>
      </w:rPr>
      <w:t xml:space="preserve"> (202</w:t>
    </w:r>
    <w:r w:rsidR="00180308">
      <w:t>3</w:t>
    </w:r>
    <w:r w:rsidR="00180308">
      <w:rPr>
        <w:lang w:val="id-ID"/>
      </w:rPr>
      <w:t>)</w:t>
    </w:r>
  </w:p>
  <w:p w14:paraId="2AD51F8D" w14:textId="636A7AC7" w:rsidR="00180308" w:rsidRDefault="00180308" w:rsidP="00180308">
    <w:pPr>
      <w:pStyle w:val="Header"/>
    </w:pPr>
  </w:p>
  <w:p w14:paraId="2676AA0F" w14:textId="77777777" w:rsidR="00180308" w:rsidRDefault="001803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9AE6A" w14:textId="77777777" w:rsidR="00180308" w:rsidRDefault="00180308" w:rsidP="00180308">
    <w:pPr>
      <w:pStyle w:val="Header"/>
      <w:rPr>
        <w:lang w:val="id-ID"/>
      </w:rPr>
    </w:pPr>
    <w:r>
      <w:rPr>
        <w:lang w:val="id-ID"/>
      </w:rPr>
      <w:t xml:space="preserve">Jurnal </w:t>
    </w:r>
    <w:r>
      <w:rPr>
        <w:lang w:val="id-ID"/>
      </w:rPr>
      <w:t>Javanica</w:t>
    </w:r>
  </w:p>
  <w:p w14:paraId="7F55127D" w14:textId="7106C59B" w:rsidR="00180308" w:rsidRPr="00B35473" w:rsidRDefault="000E769F" w:rsidP="00180308">
    <w:pPr>
      <w:pStyle w:val="Header"/>
      <w:rPr>
        <w:lang w:val="id-ID"/>
      </w:rPr>
    </w:pPr>
    <w:r>
      <w:rPr>
        <w:noProof/>
      </w:rPr>
      <mc:AlternateContent>
        <mc:Choice Requires="wps">
          <w:drawing>
            <wp:anchor distT="4294967295" distB="4294967295" distL="114300" distR="114300" simplePos="0" relativeHeight="251661312" behindDoc="0" locked="0" layoutInCell="1" allowOverlap="1" wp14:anchorId="27B3BD9E" wp14:editId="6C7FDDA1">
              <wp:simplePos x="0" y="0"/>
              <wp:positionH relativeFrom="column">
                <wp:posOffset>18415</wp:posOffset>
              </wp:positionH>
              <wp:positionV relativeFrom="paragraph">
                <wp:posOffset>178434</wp:posOffset>
              </wp:positionV>
              <wp:extent cx="5370195" cy="0"/>
              <wp:effectExtent l="0" t="0" r="0" b="0"/>
              <wp:wrapNone/>
              <wp:docPr id="207271734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701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5FDFCE52" id="Straight Connector 1"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45pt,14.05pt" to="424.3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" strokecolor="black [3213]" strokeweight="1pt">
              <v:stroke joinstyle="miter"/>
              <o:lock v:ext="edit" shapetype="f"/>
            </v:line>
          </w:pict>
        </mc:Fallback>
      </mc:AlternateContent>
    </w:r>
    <w:r w:rsidR="00180308">
      <w:rPr>
        <w:lang w:val="id-ID"/>
      </w:rPr>
      <w:t xml:space="preserve">Volume </w:t>
    </w:r>
    <w:r w:rsidR="00180308">
      <w:t>2</w:t>
    </w:r>
    <w:r w:rsidR="00180308">
      <w:rPr>
        <w:lang w:val="id-ID"/>
      </w:rPr>
      <w:t xml:space="preserve"> Nomor </w:t>
    </w:r>
    <w:r w:rsidR="00180308">
      <w:t>2</w:t>
    </w:r>
    <w:r w:rsidR="00180308">
      <w:rPr>
        <w:lang w:val="id-ID"/>
      </w:rPr>
      <w:t xml:space="preserve">: </w:t>
    </w:r>
    <w:r w:rsidR="00180308">
      <w:t>114-12</w:t>
    </w:r>
    <w:r w:rsidR="00541CF8">
      <w:t>4</w:t>
    </w:r>
    <w:r w:rsidR="00180308">
      <w:rPr>
        <w:lang w:val="id-ID"/>
      </w:rPr>
      <w:t xml:space="preserve"> (202</w:t>
    </w:r>
    <w:r w:rsidR="00180308">
      <w:t>3</w:t>
    </w:r>
    <w:r w:rsidR="00180308">
      <w:rPr>
        <w:lang w:val="id-ID"/>
      </w:rPr>
      <w:t>)</w:t>
    </w:r>
  </w:p>
  <w:p w14:paraId="7774D441" w14:textId="77777777" w:rsidR="00180308" w:rsidRDefault="001803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144B9"/>
    <w:multiLevelType w:val="hybridMultilevel"/>
    <w:tmpl w:val="66B6B8E8"/>
    <w:lvl w:ilvl="0" w:tplc="A698C0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43595"/>
    <w:multiLevelType w:val="hybridMultilevel"/>
    <w:tmpl w:val="91387BC4"/>
    <w:lvl w:ilvl="0" w:tplc="E1C27320">
      <w:start w:val="3"/>
      <w:numFmt w:val="decimal"/>
      <w:lvlText w:val="%1.3"/>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D3072"/>
    <w:multiLevelType w:val="hybridMultilevel"/>
    <w:tmpl w:val="AC666348"/>
    <w:lvl w:ilvl="0" w:tplc="012433EE">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75061"/>
    <w:multiLevelType w:val="hybridMultilevel"/>
    <w:tmpl w:val="04D60194"/>
    <w:lvl w:ilvl="0" w:tplc="09AC45A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59A69E9"/>
    <w:multiLevelType w:val="hybridMultilevel"/>
    <w:tmpl w:val="B1D83DD2"/>
    <w:lvl w:ilvl="0" w:tplc="F2E4AEBA">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CB6EA1"/>
    <w:multiLevelType w:val="hybridMultilevel"/>
    <w:tmpl w:val="BA54A228"/>
    <w:lvl w:ilvl="0" w:tplc="55DA10A6">
      <w:numFmt w:val="decimal"/>
      <w:lvlText w:val="%1.3"/>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C93108"/>
    <w:multiLevelType w:val="hybridMultilevel"/>
    <w:tmpl w:val="758C0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300F52"/>
    <w:multiLevelType w:val="hybridMultilevel"/>
    <w:tmpl w:val="FE883574"/>
    <w:lvl w:ilvl="0" w:tplc="8FBA6DE0">
      <w:start w:val="4"/>
      <w:numFmt w:val="decimal"/>
      <w:lvlText w:val="%1.3"/>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310971"/>
    <w:multiLevelType w:val="hybridMultilevel"/>
    <w:tmpl w:val="D968FAE8"/>
    <w:lvl w:ilvl="0" w:tplc="77F8C66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1EA84FD5"/>
    <w:multiLevelType w:val="hybridMultilevel"/>
    <w:tmpl w:val="ED6AA6DA"/>
    <w:lvl w:ilvl="0" w:tplc="2234AFC0">
      <w:start w:val="4"/>
      <w:numFmt w:val="decimal"/>
      <w:lvlText w:val="%1.6"/>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FB4A5D"/>
    <w:multiLevelType w:val="hybridMultilevel"/>
    <w:tmpl w:val="53DE00B2"/>
    <w:lvl w:ilvl="0" w:tplc="B3D6B640">
      <w:start w:val="4"/>
      <w:numFmt w:val="decimal"/>
      <w:lvlText w:val="%1.8"/>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326B12"/>
    <w:multiLevelType w:val="hybridMultilevel"/>
    <w:tmpl w:val="4472549E"/>
    <w:lvl w:ilvl="0" w:tplc="03B22470">
      <w:start w:val="4"/>
      <w:numFmt w:val="decimal"/>
      <w:lvlText w:val="%1.9"/>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756477"/>
    <w:multiLevelType w:val="hybridMultilevel"/>
    <w:tmpl w:val="C88C1846"/>
    <w:lvl w:ilvl="0" w:tplc="E2800938">
      <w:start w:val="1"/>
      <w:numFmt w:val="decimal"/>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901334"/>
    <w:multiLevelType w:val="multilevel"/>
    <w:tmpl w:val="4CE20470"/>
    <w:lvl w:ilvl="0">
      <w:start w:val="1"/>
      <w:numFmt w:val="decimal"/>
      <w:lvlText w:val="%1)"/>
      <w:lvlJc w:val="left"/>
      <w:pPr>
        <w:ind w:left="720" w:hanging="360"/>
      </w:pPr>
      <w:rPr>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4C22841"/>
    <w:multiLevelType w:val="hybridMultilevel"/>
    <w:tmpl w:val="C27A701E"/>
    <w:lvl w:ilvl="0" w:tplc="602E5C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63304CD"/>
    <w:multiLevelType w:val="hybridMultilevel"/>
    <w:tmpl w:val="3AB0FE76"/>
    <w:lvl w:ilvl="0" w:tplc="1CC62BFE">
      <w:start w:val="4"/>
      <w:numFmt w:val="decimal"/>
      <w:lvlText w:val="%1.5"/>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0B704F"/>
    <w:multiLevelType w:val="hybridMultilevel"/>
    <w:tmpl w:val="84D8D3F8"/>
    <w:lvl w:ilvl="0" w:tplc="0AEAF5DC">
      <w:start w:val="4"/>
      <w:numFmt w:val="decimal"/>
      <w:lvlText w:val="%1.8.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385CAF"/>
    <w:multiLevelType w:val="multilevel"/>
    <w:tmpl w:val="E5FA4066"/>
    <w:lvl w:ilvl="0">
      <w:start w:val="1"/>
      <w:numFmt w:val="upperRoman"/>
      <w:lvlText w:val="%1."/>
      <w:lvlJc w:val="left"/>
      <w:pPr>
        <w:ind w:left="720" w:hanging="360"/>
      </w:pPr>
    </w:lvl>
    <w:lvl w:ilvl="1">
      <w:start w:val="1"/>
      <w:numFmt w:val="decimal"/>
      <w:lvlText w:val="%1.%2."/>
      <w:lvlJc w:val="left"/>
      <w:pPr>
        <w:ind w:left="4472"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8" w15:restartNumberingAfterBreak="0">
    <w:nsid w:val="4E0B2F61"/>
    <w:multiLevelType w:val="hybridMultilevel"/>
    <w:tmpl w:val="8F68FA4A"/>
    <w:lvl w:ilvl="0" w:tplc="EFAC303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722818"/>
    <w:multiLevelType w:val="hybridMultilevel"/>
    <w:tmpl w:val="8FBA36B4"/>
    <w:lvl w:ilvl="0" w:tplc="D4F0A45E">
      <w:start w:val="2"/>
      <w:numFmt w:val="decimal"/>
      <w:lvlText w:val="%1.1"/>
      <w:lvlJc w:val="left"/>
      <w:pPr>
        <w:ind w:left="1429" w:hanging="360"/>
      </w:pPr>
      <w:rPr>
        <w:rFonts w:ascii="Times New Roman" w:hAnsi="Times New Roman" w:cs="Times New Roman" w:hint="default"/>
        <w:b/>
        <w:sz w:val="24"/>
        <w:szCs w:val="24"/>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52832B50"/>
    <w:multiLevelType w:val="hybridMultilevel"/>
    <w:tmpl w:val="A9687E8E"/>
    <w:lvl w:ilvl="0" w:tplc="7A6ACA40">
      <w:start w:val="4"/>
      <w:numFmt w:val="decimal"/>
      <w:lvlText w:val="%1.1"/>
      <w:lvlJc w:val="left"/>
      <w:pPr>
        <w:ind w:left="1429"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E80C75"/>
    <w:multiLevelType w:val="hybridMultilevel"/>
    <w:tmpl w:val="AFB67104"/>
    <w:lvl w:ilvl="0" w:tplc="1FC29990">
      <w:start w:val="4"/>
      <w:numFmt w:val="decimal"/>
      <w:lvlText w:val="%1.7"/>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AB0A31"/>
    <w:multiLevelType w:val="hybridMultilevel"/>
    <w:tmpl w:val="F5BCC610"/>
    <w:lvl w:ilvl="0" w:tplc="776CD8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DF6AE5"/>
    <w:multiLevelType w:val="hybridMultilevel"/>
    <w:tmpl w:val="2CECC320"/>
    <w:lvl w:ilvl="0" w:tplc="D4F0A45E">
      <w:start w:val="2"/>
      <w:numFmt w:val="decimal"/>
      <w:lvlText w:val="%1.1"/>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3071AE"/>
    <w:multiLevelType w:val="hybridMultilevel"/>
    <w:tmpl w:val="F3CC9FD4"/>
    <w:lvl w:ilvl="0" w:tplc="B1406C7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5F561D"/>
    <w:multiLevelType w:val="hybridMultilevel"/>
    <w:tmpl w:val="A5F658F0"/>
    <w:lvl w:ilvl="0" w:tplc="D4B24B0E">
      <w:start w:val="3"/>
      <w:numFmt w:val="decimal"/>
      <w:lvlText w:val="%1.2"/>
      <w:lvlJc w:val="left"/>
      <w:pPr>
        <w:ind w:left="720" w:hanging="360"/>
      </w:pPr>
      <w:rPr>
        <w:rFonts w:ascii="Times New Roman" w:hAnsi="Times New Roman" w:cs="Times New Roman"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186EB0"/>
    <w:multiLevelType w:val="hybridMultilevel"/>
    <w:tmpl w:val="F64EAA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616A61"/>
    <w:multiLevelType w:val="hybridMultilevel"/>
    <w:tmpl w:val="F55088BA"/>
    <w:lvl w:ilvl="0" w:tplc="0CFC8806">
      <w:start w:val="4"/>
      <w:numFmt w:val="decimal"/>
      <w:lvlText w:val="%1.8.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977055"/>
    <w:multiLevelType w:val="hybridMultilevel"/>
    <w:tmpl w:val="CA1639B4"/>
    <w:lvl w:ilvl="0" w:tplc="17880DAC">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9" w15:restartNumberingAfterBreak="0">
    <w:nsid w:val="78C041B9"/>
    <w:multiLevelType w:val="hybridMultilevel"/>
    <w:tmpl w:val="0C1CF7CA"/>
    <w:lvl w:ilvl="0" w:tplc="385CA7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E92454"/>
    <w:multiLevelType w:val="hybridMultilevel"/>
    <w:tmpl w:val="A8369CC4"/>
    <w:lvl w:ilvl="0" w:tplc="EB84B29E">
      <w:start w:val="3"/>
      <w:numFmt w:val="decimal"/>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4058FF"/>
    <w:multiLevelType w:val="hybridMultilevel"/>
    <w:tmpl w:val="DB1A3466"/>
    <w:lvl w:ilvl="0" w:tplc="107A73A4">
      <w:start w:val="4"/>
      <w:numFmt w:val="decimal"/>
      <w:lvlText w:val="%1.8.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1270721">
    <w:abstractNumId w:val="13"/>
  </w:num>
  <w:num w:numId="2" w16cid:durableId="87963852">
    <w:abstractNumId w:val="17"/>
  </w:num>
  <w:num w:numId="3" w16cid:durableId="444622551">
    <w:abstractNumId w:val="26"/>
  </w:num>
  <w:num w:numId="4" w16cid:durableId="1018775004">
    <w:abstractNumId w:val="12"/>
  </w:num>
  <w:num w:numId="5" w16cid:durableId="253173255">
    <w:abstractNumId w:val="30"/>
  </w:num>
  <w:num w:numId="6" w16cid:durableId="1673101023">
    <w:abstractNumId w:val="28"/>
  </w:num>
  <w:num w:numId="7" w16cid:durableId="1502042699">
    <w:abstractNumId w:val="14"/>
  </w:num>
  <w:num w:numId="8" w16cid:durableId="1482580280">
    <w:abstractNumId w:val="18"/>
  </w:num>
  <w:num w:numId="9" w16cid:durableId="545021376">
    <w:abstractNumId w:val="24"/>
  </w:num>
  <w:num w:numId="10" w16cid:durableId="827404075">
    <w:abstractNumId w:val="23"/>
  </w:num>
  <w:num w:numId="11" w16cid:durableId="559635743">
    <w:abstractNumId w:val="25"/>
  </w:num>
  <w:num w:numId="12" w16cid:durableId="943608002">
    <w:abstractNumId w:val="8"/>
  </w:num>
  <w:num w:numId="13" w16cid:durableId="1455098430">
    <w:abstractNumId w:val="15"/>
  </w:num>
  <w:num w:numId="14" w16cid:durableId="1734235506">
    <w:abstractNumId w:val="22"/>
  </w:num>
  <w:num w:numId="15" w16cid:durableId="1230772542">
    <w:abstractNumId w:val="9"/>
  </w:num>
  <w:num w:numId="16" w16cid:durableId="1128746263">
    <w:abstractNumId w:val="10"/>
  </w:num>
  <w:num w:numId="17" w16cid:durableId="1727488281">
    <w:abstractNumId w:val="11"/>
  </w:num>
  <w:num w:numId="18" w16cid:durableId="1895118355">
    <w:abstractNumId w:val="21"/>
  </w:num>
  <w:num w:numId="19" w16cid:durableId="250239927">
    <w:abstractNumId w:val="3"/>
  </w:num>
  <w:num w:numId="20" w16cid:durableId="1653677695">
    <w:abstractNumId w:val="6"/>
  </w:num>
  <w:num w:numId="21" w16cid:durableId="2059160390">
    <w:abstractNumId w:val="27"/>
  </w:num>
  <w:num w:numId="22" w16cid:durableId="242221656">
    <w:abstractNumId w:val="31"/>
  </w:num>
  <w:num w:numId="23" w16cid:durableId="1820075691">
    <w:abstractNumId w:val="16"/>
  </w:num>
  <w:num w:numId="24" w16cid:durableId="818496145">
    <w:abstractNumId w:val="0"/>
  </w:num>
  <w:num w:numId="25" w16cid:durableId="347216331">
    <w:abstractNumId w:val="7"/>
  </w:num>
  <w:num w:numId="26" w16cid:durableId="2127652457">
    <w:abstractNumId w:val="5"/>
  </w:num>
  <w:num w:numId="27" w16cid:durableId="1916357102">
    <w:abstractNumId w:val="1"/>
  </w:num>
  <w:num w:numId="28" w16cid:durableId="71436051">
    <w:abstractNumId w:val="2"/>
  </w:num>
  <w:num w:numId="29" w16cid:durableId="546454467">
    <w:abstractNumId w:val="4"/>
  </w:num>
  <w:num w:numId="30" w16cid:durableId="1148092394">
    <w:abstractNumId w:val="29"/>
  </w:num>
  <w:num w:numId="31" w16cid:durableId="896403681">
    <w:abstractNumId w:val="19"/>
  </w:num>
  <w:num w:numId="32" w16cid:durableId="99079377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FDF"/>
    <w:rsid w:val="00080531"/>
    <w:rsid w:val="000962BD"/>
    <w:rsid w:val="000E769F"/>
    <w:rsid w:val="00177226"/>
    <w:rsid w:val="00180308"/>
    <w:rsid w:val="002340A5"/>
    <w:rsid w:val="0027398F"/>
    <w:rsid w:val="002758ED"/>
    <w:rsid w:val="002E2DD6"/>
    <w:rsid w:val="003239A7"/>
    <w:rsid w:val="0032724C"/>
    <w:rsid w:val="00327FBE"/>
    <w:rsid w:val="0034289A"/>
    <w:rsid w:val="00353D84"/>
    <w:rsid w:val="00381D5D"/>
    <w:rsid w:val="00395F2A"/>
    <w:rsid w:val="003A16A0"/>
    <w:rsid w:val="003E7B92"/>
    <w:rsid w:val="004055CC"/>
    <w:rsid w:val="00495E91"/>
    <w:rsid w:val="004B057D"/>
    <w:rsid w:val="004E3CBD"/>
    <w:rsid w:val="00527280"/>
    <w:rsid w:val="00537758"/>
    <w:rsid w:val="00541CF8"/>
    <w:rsid w:val="00553A87"/>
    <w:rsid w:val="00561258"/>
    <w:rsid w:val="005A3ADA"/>
    <w:rsid w:val="005A69F3"/>
    <w:rsid w:val="005C1FE4"/>
    <w:rsid w:val="005D2730"/>
    <w:rsid w:val="005D325A"/>
    <w:rsid w:val="006256B4"/>
    <w:rsid w:val="006645D9"/>
    <w:rsid w:val="0067230B"/>
    <w:rsid w:val="006767E0"/>
    <w:rsid w:val="006A3109"/>
    <w:rsid w:val="006A60C2"/>
    <w:rsid w:val="006B11B4"/>
    <w:rsid w:val="006D7C07"/>
    <w:rsid w:val="0082396F"/>
    <w:rsid w:val="008F0037"/>
    <w:rsid w:val="00911E87"/>
    <w:rsid w:val="00935F2B"/>
    <w:rsid w:val="00940BF1"/>
    <w:rsid w:val="0094557C"/>
    <w:rsid w:val="0094580A"/>
    <w:rsid w:val="00955615"/>
    <w:rsid w:val="009562B0"/>
    <w:rsid w:val="009A1AFD"/>
    <w:rsid w:val="009C6520"/>
    <w:rsid w:val="009F2EEB"/>
    <w:rsid w:val="00AC4F55"/>
    <w:rsid w:val="00AE73D2"/>
    <w:rsid w:val="00AF0D91"/>
    <w:rsid w:val="00B30ED6"/>
    <w:rsid w:val="00B32D2C"/>
    <w:rsid w:val="00B42964"/>
    <w:rsid w:val="00BB7BDE"/>
    <w:rsid w:val="00BC5831"/>
    <w:rsid w:val="00BE289B"/>
    <w:rsid w:val="00C163B7"/>
    <w:rsid w:val="00C22289"/>
    <w:rsid w:val="00C2627F"/>
    <w:rsid w:val="00C301C7"/>
    <w:rsid w:val="00C42287"/>
    <w:rsid w:val="00C43704"/>
    <w:rsid w:val="00C85006"/>
    <w:rsid w:val="00C96B98"/>
    <w:rsid w:val="00CA564A"/>
    <w:rsid w:val="00CB4274"/>
    <w:rsid w:val="00D324C0"/>
    <w:rsid w:val="00DA5BCD"/>
    <w:rsid w:val="00DA638A"/>
    <w:rsid w:val="00DA64EF"/>
    <w:rsid w:val="00DC41CA"/>
    <w:rsid w:val="00DF15C8"/>
    <w:rsid w:val="00DF4A00"/>
    <w:rsid w:val="00E00089"/>
    <w:rsid w:val="00E31DD3"/>
    <w:rsid w:val="00E41783"/>
    <w:rsid w:val="00E61877"/>
    <w:rsid w:val="00EA3790"/>
    <w:rsid w:val="00EA7FDF"/>
    <w:rsid w:val="00EB725F"/>
    <w:rsid w:val="00F063F7"/>
    <w:rsid w:val="00F14C2D"/>
    <w:rsid w:val="00F15A51"/>
    <w:rsid w:val="00F80D6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4D4D7"/>
  <w15:docId w15:val="{A055F901-3078-45D3-87BE-153FDC64E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1"/>
        <w:szCs w:val="21"/>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901"/>
  </w:style>
  <w:style w:type="paragraph" w:styleId="Heading1">
    <w:name w:val="heading 1"/>
    <w:basedOn w:val="Normal1"/>
    <w:next w:val="Normal1"/>
    <w:rsid w:val="00EA7FDF"/>
    <w:pPr>
      <w:keepNext/>
      <w:keepLines/>
      <w:spacing w:before="480" w:after="120"/>
      <w:outlineLvl w:val="0"/>
    </w:pPr>
    <w:rPr>
      <w:b/>
      <w:sz w:val="48"/>
      <w:szCs w:val="48"/>
    </w:rPr>
  </w:style>
  <w:style w:type="paragraph" w:styleId="Heading2">
    <w:name w:val="heading 2"/>
    <w:basedOn w:val="Normal1"/>
    <w:next w:val="Normal1"/>
    <w:rsid w:val="00EA7FDF"/>
    <w:pPr>
      <w:keepNext/>
      <w:keepLines/>
      <w:spacing w:before="360" w:after="80"/>
      <w:outlineLvl w:val="1"/>
    </w:pPr>
    <w:rPr>
      <w:b/>
      <w:sz w:val="36"/>
      <w:szCs w:val="36"/>
    </w:rPr>
  </w:style>
  <w:style w:type="paragraph" w:styleId="Heading3">
    <w:name w:val="heading 3"/>
    <w:basedOn w:val="Normal"/>
    <w:next w:val="Normal"/>
    <w:link w:val="Heading3Char"/>
    <w:qFormat/>
    <w:rsid w:val="00656901"/>
    <w:pPr>
      <w:keepNext/>
      <w:spacing w:line="360" w:lineRule="auto"/>
      <w:ind w:left="1260" w:hanging="1260"/>
      <w:jc w:val="both"/>
      <w:outlineLvl w:val="2"/>
    </w:pPr>
    <w:rPr>
      <w:b/>
      <w:bCs/>
      <w:spacing w:val="-2"/>
    </w:rPr>
  </w:style>
  <w:style w:type="paragraph" w:styleId="Heading4">
    <w:name w:val="heading 4"/>
    <w:basedOn w:val="Normal1"/>
    <w:next w:val="Normal1"/>
    <w:rsid w:val="00EA7FDF"/>
    <w:pPr>
      <w:keepNext/>
      <w:keepLines/>
      <w:spacing w:before="240" w:after="40"/>
      <w:outlineLvl w:val="3"/>
    </w:pPr>
    <w:rPr>
      <w:b/>
      <w:sz w:val="24"/>
      <w:szCs w:val="24"/>
    </w:rPr>
  </w:style>
  <w:style w:type="paragraph" w:styleId="Heading5">
    <w:name w:val="heading 5"/>
    <w:basedOn w:val="Normal1"/>
    <w:next w:val="Normal1"/>
    <w:rsid w:val="00EA7FDF"/>
    <w:pPr>
      <w:keepNext/>
      <w:keepLines/>
      <w:spacing w:before="220" w:after="40"/>
      <w:outlineLvl w:val="4"/>
    </w:pPr>
    <w:rPr>
      <w:b/>
      <w:sz w:val="22"/>
      <w:szCs w:val="22"/>
    </w:rPr>
  </w:style>
  <w:style w:type="paragraph" w:styleId="Heading6">
    <w:name w:val="heading 6"/>
    <w:basedOn w:val="Normal1"/>
    <w:next w:val="Normal1"/>
    <w:rsid w:val="00EA7FD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EA7FDF"/>
  </w:style>
  <w:style w:type="paragraph" w:styleId="Title">
    <w:name w:val="Title"/>
    <w:basedOn w:val="Normal1"/>
    <w:next w:val="Normal1"/>
    <w:rsid w:val="00EA7FDF"/>
    <w:pPr>
      <w:keepNext/>
      <w:keepLines/>
      <w:spacing w:before="480" w:after="120"/>
    </w:pPr>
    <w:rPr>
      <w:b/>
      <w:sz w:val="72"/>
      <w:szCs w:val="72"/>
    </w:rPr>
  </w:style>
  <w:style w:type="character" w:customStyle="1" w:styleId="Heading3Char">
    <w:name w:val="Heading 3 Char"/>
    <w:basedOn w:val="DefaultParagraphFont"/>
    <w:link w:val="Heading3"/>
    <w:rsid w:val="00656901"/>
    <w:rPr>
      <w:rFonts w:ascii="Times New Roman" w:eastAsia="Times New Roman" w:hAnsi="Times New Roman" w:cs="Times New Roman"/>
      <w:b/>
      <w:bCs/>
      <w:spacing w:val="-2"/>
      <w:kern w:val="0"/>
      <w:sz w:val="21"/>
      <w:szCs w:val="21"/>
    </w:rPr>
  </w:style>
  <w:style w:type="paragraph" w:customStyle="1" w:styleId="Sub-Jdl-1">
    <w:name w:val="Sub-Jdl-1"/>
    <w:basedOn w:val="Normal"/>
    <w:rsid w:val="00656901"/>
    <w:pPr>
      <w:keepNext/>
      <w:widowControl w:val="0"/>
      <w:suppressLineNumbers/>
      <w:spacing w:before="360" w:after="360" w:line="304" w:lineRule="atLeast"/>
      <w:jc w:val="center"/>
    </w:pPr>
    <w:rPr>
      <w:rFonts w:ascii="Book Antiqua" w:hAnsi="Book Antiqua"/>
      <w:b/>
      <w:sz w:val="24"/>
      <w:szCs w:val="22"/>
      <w:lang w:val="id-ID"/>
    </w:rPr>
  </w:style>
  <w:style w:type="paragraph" w:customStyle="1" w:styleId="Par1">
    <w:name w:val="Par1"/>
    <w:basedOn w:val="BodyText"/>
    <w:link w:val="Par1Char"/>
    <w:rsid w:val="00656901"/>
  </w:style>
  <w:style w:type="character" w:customStyle="1" w:styleId="Par1Char">
    <w:name w:val="Par1 Char"/>
    <w:link w:val="Par1"/>
    <w:rsid w:val="00656901"/>
    <w:rPr>
      <w:rFonts w:ascii="Times New Roman" w:eastAsia="Times New Roman" w:hAnsi="Times New Roman" w:cs="Times New Roman"/>
      <w:kern w:val="0"/>
      <w:sz w:val="21"/>
      <w:szCs w:val="21"/>
    </w:rPr>
  </w:style>
  <w:style w:type="paragraph" w:customStyle="1" w:styleId="Par2">
    <w:name w:val="Par2"/>
    <w:basedOn w:val="Par1"/>
    <w:link w:val="Par2Char"/>
    <w:rsid w:val="00656901"/>
    <w:pPr>
      <w:widowControl w:val="0"/>
      <w:spacing w:after="0" w:line="250" w:lineRule="atLeast"/>
      <w:ind w:firstLine="425"/>
      <w:jc w:val="both"/>
    </w:pPr>
    <w:rPr>
      <w:rFonts w:ascii="Book Antiqua" w:hAnsi="Book Antiqua"/>
      <w:szCs w:val="24"/>
      <w:lang w:val="sv-SE"/>
    </w:rPr>
  </w:style>
  <w:style w:type="character" w:customStyle="1" w:styleId="Par2Char">
    <w:name w:val="Par2 Char"/>
    <w:link w:val="Par2"/>
    <w:rsid w:val="00656901"/>
    <w:rPr>
      <w:rFonts w:ascii="Book Antiqua" w:eastAsia="Times New Roman" w:hAnsi="Book Antiqua" w:cs="Times New Roman"/>
      <w:kern w:val="0"/>
      <w:sz w:val="21"/>
      <w:szCs w:val="24"/>
      <w:lang w:val="sv-SE"/>
    </w:rPr>
  </w:style>
  <w:style w:type="paragraph" w:customStyle="1" w:styleId="Pustaka">
    <w:name w:val="Pustaka"/>
    <w:basedOn w:val="Normal"/>
    <w:link w:val="PustakaChar"/>
    <w:rsid w:val="00656901"/>
    <w:pPr>
      <w:spacing w:after="60" w:line="280" w:lineRule="atLeast"/>
      <w:ind w:left="539" w:hanging="539"/>
      <w:jc w:val="both"/>
    </w:pPr>
    <w:rPr>
      <w:rFonts w:ascii="Book Antiqua" w:hAnsi="Book Antiqua"/>
      <w:szCs w:val="22"/>
    </w:rPr>
  </w:style>
  <w:style w:type="character" w:customStyle="1" w:styleId="PustakaChar">
    <w:name w:val="Pustaka Char"/>
    <w:link w:val="Pustaka"/>
    <w:rsid w:val="00656901"/>
    <w:rPr>
      <w:rFonts w:ascii="Book Antiqua" w:eastAsia="Times New Roman" w:hAnsi="Book Antiqua" w:cs="Times New Roman"/>
      <w:kern w:val="0"/>
      <w:sz w:val="21"/>
    </w:rPr>
  </w:style>
  <w:style w:type="character" w:styleId="Hyperlink">
    <w:name w:val="Hyperlink"/>
    <w:uiPriority w:val="99"/>
    <w:qFormat/>
    <w:rsid w:val="00656901"/>
    <w:rPr>
      <w:color w:val="0000FF"/>
      <w:u w:val="single"/>
    </w:rPr>
  </w:style>
  <w:style w:type="paragraph" w:customStyle="1" w:styleId="Pendahuluan">
    <w:name w:val="Pendahuluan"/>
    <w:basedOn w:val="Sub-Jdl-1"/>
    <w:rsid w:val="00656901"/>
    <w:pPr>
      <w:spacing w:before="0"/>
    </w:pPr>
    <w:rPr>
      <w:szCs w:val="24"/>
    </w:rPr>
  </w:style>
  <w:style w:type="paragraph" w:customStyle="1" w:styleId="EmailPengarang">
    <w:name w:val="Email Pengarang"/>
    <w:basedOn w:val="Normal"/>
    <w:rsid w:val="00656901"/>
    <w:pPr>
      <w:spacing w:after="120" w:line="240" w:lineRule="atLeast"/>
      <w:jc w:val="center"/>
    </w:pPr>
    <w:rPr>
      <w:rFonts w:ascii="Book Antiqua" w:hAnsi="Book Antiqua"/>
      <w:bCs/>
      <w:sz w:val="20"/>
      <w:szCs w:val="20"/>
      <w:lang w:val="id-ID"/>
    </w:rPr>
  </w:style>
  <w:style w:type="table" w:styleId="TableGrid">
    <w:name w:val="Table Grid"/>
    <w:basedOn w:val="TableNormal"/>
    <w:uiPriority w:val="59"/>
    <w:rsid w:val="0065690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itle Proposal"/>
    <w:basedOn w:val="Normal"/>
    <w:link w:val="ListParagraphChar"/>
    <w:uiPriority w:val="34"/>
    <w:qFormat/>
    <w:rsid w:val="00656901"/>
    <w:pPr>
      <w:spacing w:after="200" w:line="276" w:lineRule="auto"/>
      <w:ind w:left="720"/>
    </w:pPr>
    <w:rPr>
      <w:rFonts w:ascii="Calibri" w:hAnsi="Calibri" w:cs="Calibri"/>
      <w:sz w:val="22"/>
      <w:szCs w:val="22"/>
      <w:lang w:val="id-ID"/>
    </w:rPr>
  </w:style>
  <w:style w:type="character" w:customStyle="1" w:styleId="ListParagraphChar">
    <w:name w:val="List Paragraph Char"/>
    <w:aliases w:val="Title Proposal Char"/>
    <w:link w:val="ListParagraph"/>
    <w:uiPriority w:val="34"/>
    <w:locked/>
    <w:rsid w:val="00656901"/>
    <w:rPr>
      <w:rFonts w:ascii="Calibri" w:eastAsia="Times New Roman" w:hAnsi="Calibri" w:cs="Calibri"/>
      <w:kern w:val="0"/>
      <w:lang w:val="id-ID"/>
    </w:rPr>
  </w:style>
  <w:style w:type="character" w:customStyle="1" w:styleId="go">
    <w:name w:val="go"/>
    <w:basedOn w:val="DefaultParagraphFont"/>
    <w:rsid w:val="00656901"/>
  </w:style>
  <w:style w:type="paragraph" w:styleId="BodyText">
    <w:name w:val="Body Text"/>
    <w:basedOn w:val="Normal"/>
    <w:link w:val="BodyTextChar"/>
    <w:uiPriority w:val="99"/>
    <w:semiHidden/>
    <w:unhideWhenUsed/>
    <w:rsid w:val="00656901"/>
    <w:pPr>
      <w:spacing w:after="120"/>
    </w:pPr>
  </w:style>
  <w:style w:type="character" w:customStyle="1" w:styleId="BodyTextChar">
    <w:name w:val="Body Text Char"/>
    <w:basedOn w:val="DefaultParagraphFont"/>
    <w:link w:val="BodyText"/>
    <w:uiPriority w:val="99"/>
    <w:semiHidden/>
    <w:rsid w:val="00656901"/>
    <w:rPr>
      <w:rFonts w:ascii="Times New Roman" w:eastAsia="Times New Roman" w:hAnsi="Times New Roman" w:cs="Times New Roman"/>
      <w:kern w:val="0"/>
      <w:sz w:val="21"/>
      <w:szCs w:val="21"/>
    </w:rPr>
  </w:style>
  <w:style w:type="character" w:customStyle="1" w:styleId="UnresolvedMention1">
    <w:name w:val="Unresolved Mention1"/>
    <w:basedOn w:val="DefaultParagraphFont"/>
    <w:uiPriority w:val="99"/>
    <w:semiHidden/>
    <w:unhideWhenUsed/>
    <w:rsid w:val="00656901"/>
    <w:rPr>
      <w:color w:val="605E5C"/>
      <w:shd w:val="clear" w:color="auto" w:fill="E1DFDD"/>
    </w:rPr>
  </w:style>
  <w:style w:type="paragraph" w:styleId="Header">
    <w:name w:val="header"/>
    <w:basedOn w:val="Normal"/>
    <w:link w:val="HeaderChar"/>
    <w:uiPriority w:val="99"/>
    <w:unhideWhenUsed/>
    <w:qFormat/>
    <w:rsid w:val="00214B49"/>
    <w:pPr>
      <w:tabs>
        <w:tab w:val="center" w:pos="4680"/>
        <w:tab w:val="right" w:pos="9360"/>
      </w:tabs>
    </w:pPr>
  </w:style>
  <w:style w:type="character" w:customStyle="1" w:styleId="HeaderChar">
    <w:name w:val="Header Char"/>
    <w:basedOn w:val="DefaultParagraphFont"/>
    <w:link w:val="Header"/>
    <w:uiPriority w:val="99"/>
    <w:qFormat/>
    <w:rsid w:val="00214B49"/>
    <w:rPr>
      <w:rFonts w:ascii="Times New Roman" w:eastAsia="Times New Roman" w:hAnsi="Times New Roman" w:cs="Times New Roman"/>
      <w:kern w:val="0"/>
      <w:sz w:val="21"/>
      <w:szCs w:val="21"/>
    </w:rPr>
  </w:style>
  <w:style w:type="paragraph" w:styleId="Footer">
    <w:name w:val="footer"/>
    <w:basedOn w:val="Normal"/>
    <w:link w:val="FooterChar"/>
    <w:uiPriority w:val="99"/>
    <w:unhideWhenUsed/>
    <w:rsid w:val="00214B49"/>
    <w:pPr>
      <w:tabs>
        <w:tab w:val="center" w:pos="4680"/>
        <w:tab w:val="right" w:pos="9360"/>
      </w:tabs>
    </w:pPr>
  </w:style>
  <w:style w:type="character" w:customStyle="1" w:styleId="FooterChar">
    <w:name w:val="Footer Char"/>
    <w:basedOn w:val="DefaultParagraphFont"/>
    <w:link w:val="Footer"/>
    <w:uiPriority w:val="99"/>
    <w:rsid w:val="00214B49"/>
    <w:rPr>
      <w:rFonts w:ascii="Times New Roman" w:eastAsia="Times New Roman" w:hAnsi="Times New Roman" w:cs="Times New Roman"/>
      <w:kern w:val="0"/>
      <w:sz w:val="21"/>
      <w:szCs w:val="21"/>
    </w:rPr>
  </w:style>
  <w:style w:type="paragraph" w:styleId="NoSpacing">
    <w:name w:val="No Spacing"/>
    <w:uiPriority w:val="1"/>
    <w:qFormat/>
    <w:rsid w:val="00FB5B27"/>
  </w:style>
  <w:style w:type="paragraph" w:styleId="Subtitle">
    <w:name w:val="Subtitle"/>
    <w:basedOn w:val="Normal"/>
    <w:next w:val="Normal"/>
    <w:rsid w:val="00EA7FDF"/>
    <w:pPr>
      <w:keepNext/>
      <w:keepLines/>
      <w:spacing w:before="360" w:after="80"/>
    </w:pPr>
    <w:rPr>
      <w:rFonts w:ascii="Georgia" w:eastAsia="Georgia" w:hAnsi="Georgia" w:cs="Georgia"/>
      <w:i/>
      <w:color w:val="666666"/>
      <w:sz w:val="48"/>
      <w:szCs w:val="48"/>
    </w:rPr>
  </w:style>
  <w:style w:type="table" w:customStyle="1" w:styleId="2">
    <w:name w:val="2"/>
    <w:basedOn w:val="TableNormal"/>
    <w:rsid w:val="00EA7FDF"/>
    <w:rPr>
      <w:sz w:val="20"/>
      <w:szCs w:val="20"/>
    </w:rPr>
    <w:tblPr>
      <w:tblStyleRowBandSize w:val="1"/>
      <w:tblStyleColBandSize w:val="1"/>
    </w:tblPr>
  </w:style>
  <w:style w:type="table" w:customStyle="1" w:styleId="1">
    <w:name w:val="1"/>
    <w:basedOn w:val="TableNormal"/>
    <w:rsid w:val="00EA7FDF"/>
    <w:rPr>
      <w:sz w:val="20"/>
      <w:szCs w:val="20"/>
    </w:rPr>
    <w:tblPr>
      <w:tblStyleRowBandSize w:val="1"/>
      <w:tblStyleColBandSize w:val="1"/>
    </w:tblPr>
  </w:style>
  <w:style w:type="paragraph" w:styleId="Caption">
    <w:name w:val="caption"/>
    <w:basedOn w:val="Normal"/>
    <w:next w:val="Normal"/>
    <w:uiPriority w:val="35"/>
    <w:unhideWhenUsed/>
    <w:qFormat/>
    <w:rsid w:val="0034289A"/>
    <w:pPr>
      <w:spacing w:after="200"/>
      <w:jc w:val="both"/>
    </w:pPr>
    <w:rPr>
      <w:rFonts w:asciiTheme="minorHAnsi" w:eastAsiaTheme="minorHAnsi" w:hAnsiTheme="minorHAnsi" w:cstheme="minorBidi"/>
      <w:b/>
      <w:bCs/>
      <w:color w:val="4472C4" w:themeColor="accent1"/>
      <w:sz w:val="18"/>
      <w:szCs w:val="18"/>
      <w:lang w:eastAsia="en-US"/>
    </w:rPr>
  </w:style>
  <w:style w:type="paragraph" w:styleId="BalloonText">
    <w:name w:val="Balloon Text"/>
    <w:basedOn w:val="Normal"/>
    <w:link w:val="BalloonTextChar"/>
    <w:uiPriority w:val="99"/>
    <w:semiHidden/>
    <w:unhideWhenUsed/>
    <w:rsid w:val="0034289A"/>
    <w:rPr>
      <w:rFonts w:ascii="Tahoma" w:hAnsi="Tahoma" w:cs="Tahoma"/>
      <w:sz w:val="16"/>
      <w:szCs w:val="16"/>
    </w:rPr>
  </w:style>
  <w:style w:type="character" w:customStyle="1" w:styleId="BalloonTextChar">
    <w:name w:val="Balloon Text Char"/>
    <w:basedOn w:val="DefaultParagraphFont"/>
    <w:link w:val="BalloonText"/>
    <w:uiPriority w:val="99"/>
    <w:semiHidden/>
    <w:rsid w:val="0034289A"/>
    <w:rPr>
      <w:rFonts w:ascii="Tahoma" w:hAnsi="Tahoma" w:cs="Tahoma"/>
      <w:sz w:val="16"/>
      <w:szCs w:val="16"/>
    </w:rPr>
  </w:style>
  <w:style w:type="paragraph" w:customStyle="1" w:styleId="Tabel">
    <w:name w:val="Tabel"/>
    <w:basedOn w:val="Normal"/>
    <w:link w:val="TabelChar"/>
    <w:qFormat/>
    <w:rsid w:val="006B11B4"/>
    <w:pPr>
      <w:spacing w:after="200" w:line="276" w:lineRule="auto"/>
      <w:jc w:val="both"/>
    </w:pPr>
    <w:rPr>
      <w:rFonts w:eastAsiaTheme="minorHAnsi"/>
      <w:b/>
      <w:color w:val="202124"/>
      <w:sz w:val="24"/>
      <w:szCs w:val="24"/>
      <w:shd w:val="clear" w:color="auto" w:fill="FFFFFF"/>
      <w:lang w:val="id-ID" w:eastAsia="en-US"/>
    </w:rPr>
  </w:style>
  <w:style w:type="character" w:customStyle="1" w:styleId="TabelChar">
    <w:name w:val="Tabel Char"/>
    <w:basedOn w:val="DefaultParagraphFont"/>
    <w:link w:val="Tabel"/>
    <w:rsid w:val="006B11B4"/>
    <w:rPr>
      <w:rFonts w:eastAsiaTheme="minorHAnsi"/>
      <w:b/>
      <w:color w:val="202124"/>
      <w:sz w:val="24"/>
      <w:szCs w:val="24"/>
      <w:lang w:val="id-ID"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ihidayatulkholifah99@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s://jurnal.poliwangi.ac.id/index.php/javanica" TargetMode="Externa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id-ID" sz="1200">
                <a:latin typeface="Times New Roman" pitchFamily="18" charset="0"/>
                <a:cs typeface="Times New Roman" pitchFamily="18" charset="0"/>
              </a:defRPr>
            </a:pPr>
            <a:r>
              <a:rPr lang="id-ID" sz="1200">
                <a:latin typeface="Times New Roman" pitchFamily="18" charset="0"/>
                <a:cs typeface="Times New Roman" pitchFamily="18" charset="0"/>
              </a:rPr>
              <a:t>Konsumsi Kopi Nasional (Ribu Ton)</a:t>
            </a:r>
            <a:endParaRPr lang="en-US" sz="1200">
              <a:latin typeface="Times New Roman" pitchFamily="18" charset="0"/>
              <a:cs typeface="Times New Roman" pitchFamily="18" charset="0"/>
            </a:endParaRPr>
          </a:p>
        </c:rich>
      </c:tx>
      <c:overlay val="0"/>
    </c:title>
    <c:autoTitleDeleted val="0"/>
    <c:plotArea>
      <c:layout>
        <c:manualLayout>
          <c:layoutTarget val="inner"/>
          <c:xMode val="edge"/>
          <c:yMode val="edge"/>
          <c:x val="0.10638657118319662"/>
          <c:y val="0.13914327040130794"/>
          <c:w val="0.83551439174087749"/>
          <c:h val="0.66122990384920965"/>
        </c:manualLayout>
      </c:layout>
      <c:barChart>
        <c:barDir val="col"/>
        <c:grouping val="clustered"/>
        <c:varyColors val="0"/>
        <c:ser>
          <c:idx val="0"/>
          <c:order val="0"/>
          <c:tx>
            <c:strRef>
              <c:f>Sheet1!$B$1</c:f>
              <c:strCache>
                <c:ptCount val="1"/>
                <c:pt idx="0">
                  <c:v>Konsumsi Kopi Nasional (Ribu)</c:v>
                </c:pt>
              </c:strCache>
            </c:strRef>
          </c:tx>
          <c:invertIfNegative val="0"/>
          <c:cat>
            <c:numRef>
              <c:f>Sheet1!$A$2:$A$7</c:f>
              <c:numCache>
                <c:formatCode>General</c:formatCode>
                <c:ptCount val="6"/>
                <c:pt idx="0">
                  <c:v>2016</c:v>
                </c:pt>
                <c:pt idx="1">
                  <c:v>2017</c:v>
                </c:pt>
                <c:pt idx="2">
                  <c:v>2018</c:v>
                </c:pt>
                <c:pt idx="3">
                  <c:v>2019</c:v>
                </c:pt>
                <c:pt idx="4">
                  <c:v>2020</c:v>
                </c:pt>
                <c:pt idx="5">
                  <c:v>2021</c:v>
                </c:pt>
              </c:numCache>
            </c:numRef>
          </c:cat>
          <c:val>
            <c:numRef>
              <c:f>Sheet1!$B$2:$B$7</c:f>
              <c:numCache>
                <c:formatCode>General</c:formatCode>
                <c:ptCount val="6"/>
                <c:pt idx="0">
                  <c:v>249.8</c:v>
                </c:pt>
                <c:pt idx="1">
                  <c:v>276.2</c:v>
                </c:pt>
                <c:pt idx="2">
                  <c:v>314.39999999999969</c:v>
                </c:pt>
                <c:pt idx="3">
                  <c:v>335.5</c:v>
                </c:pt>
                <c:pt idx="4">
                  <c:v>353.9</c:v>
                </c:pt>
                <c:pt idx="5">
                  <c:v>369.9</c:v>
                </c:pt>
              </c:numCache>
            </c:numRef>
          </c:val>
          <c:extLst>
            <c:ext xmlns:c16="http://schemas.microsoft.com/office/drawing/2014/chart" uri="{C3380CC4-5D6E-409C-BE32-E72D297353CC}">
              <c16:uniqueId val="{00000000-0E86-4BF6-8126-F681FF7D8AC1}"/>
            </c:ext>
          </c:extLst>
        </c:ser>
        <c:ser>
          <c:idx val="1"/>
          <c:order val="1"/>
          <c:tx>
            <c:strRef>
              <c:f>Sheet1!$C$1</c:f>
              <c:strCache>
                <c:ptCount val="1"/>
                <c:pt idx="0">
                  <c:v>Column2</c:v>
                </c:pt>
              </c:strCache>
            </c:strRef>
          </c:tx>
          <c:invertIfNegative val="0"/>
          <c:cat>
            <c:numRef>
              <c:f>Sheet1!$A$2:$A$7</c:f>
              <c:numCache>
                <c:formatCode>General</c:formatCode>
                <c:ptCount val="6"/>
                <c:pt idx="0">
                  <c:v>2016</c:v>
                </c:pt>
                <c:pt idx="1">
                  <c:v>2017</c:v>
                </c:pt>
                <c:pt idx="2">
                  <c:v>2018</c:v>
                </c:pt>
                <c:pt idx="3">
                  <c:v>2019</c:v>
                </c:pt>
                <c:pt idx="4">
                  <c:v>2020</c:v>
                </c:pt>
                <c:pt idx="5">
                  <c:v>2021</c:v>
                </c:pt>
              </c:numCache>
            </c:numRef>
          </c:cat>
          <c:val>
            <c:numRef>
              <c:f>Sheet1!$C$2:$C$7</c:f>
              <c:numCache>
                <c:formatCode>General</c:formatCode>
                <c:ptCount val="6"/>
              </c:numCache>
            </c:numRef>
          </c:val>
          <c:extLst>
            <c:ext xmlns:c16="http://schemas.microsoft.com/office/drawing/2014/chart" uri="{C3380CC4-5D6E-409C-BE32-E72D297353CC}">
              <c16:uniqueId val="{00000001-0E86-4BF6-8126-F681FF7D8AC1}"/>
            </c:ext>
          </c:extLst>
        </c:ser>
        <c:ser>
          <c:idx val="2"/>
          <c:order val="2"/>
          <c:tx>
            <c:strRef>
              <c:f>Sheet1!$D$1</c:f>
              <c:strCache>
                <c:ptCount val="1"/>
                <c:pt idx="0">
                  <c:v>Column3</c:v>
                </c:pt>
              </c:strCache>
            </c:strRef>
          </c:tx>
          <c:invertIfNegative val="0"/>
          <c:cat>
            <c:numRef>
              <c:f>Sheet1!$A$2:$A$7</c:f>
              <c:numCache>
                <c:formatCode>General</c:formatCode>
                <c:ptCount val="6"/>
                <c:pt idx="0">
                  <c:v>2016</c:v>
                </c:pt>
                <c:pt idx="1">
                  <c:v>2017</c:v>
                </c:pt>
                <c:pt idx="2">
                  <c:v>2018</c:v>
                </c:pt>
                <c:pt idx="3">
                  <c:v>2019</c:v>
                </c:pt>
                <c:pt idx="4">
                  <c:v>2020</c:v>
                </c:pt>
                <c:pt idx="5">
                  <c:v>2021</c:v>
                </c:pt>
              </c:numCache>
            </c:numRef>
          </c:cat>
          <c:val>
            <c:numRef>
              <c:f>Sheet1!$D$2:$D$7</c:f>
              <c:numCache>
                <c:formatCode>General</c:formatCode>
                <c:ptCount val="6"/>
              </c:numCache>
            </c:numRef>
          </c:val>
          <c:extLst>
            <c:ext xmlns:c16="http://schemas.microsoft.com/office/drawing/2014/chart" uri="{C3380CC4-5D6E-409C-BE32-E72D297353CC}">
              <c16:uniqueId val="{00000002-0E86-4BF6-8126-F681FF7D8AC1}"/>
            </c:ext>
          </c:extLst>
        </c:ser>
        <c:dLbls>
          <c:showLegendKey val="0"/>
          <c:showVal val="0"/>
          <c:showCatName val="0"/>
          <c:showSerName val="0"/>
          <c:showPercent val="0"/>
          <c:showBubbleSize val="0"/>
        </c:dLbls>
        <c:gapWidth val="150"/>
        <c:axId val="57933824"/>
        <c:axId val="57935744"/>
      </c:barChart>
      <c:catAx>
        <c:axId val="57933824"/>
        <c:scaling>
          <c:orientation val="minMax"/>
        </c:scaling>
        <c:delete val="0"/>
        <c:axPos val="b"/>
        <c:numFmt formatCode="General" sourceLinked="1"/>
        <c:majorTickMark val="none"/>
        <c:minorTickMark val="none"/>
        <c:tickLblPos val="nextTo"/>
        <c:txPr>
          <a:bodyPr/>
          <a:lstStyle/>
          <a:p>
            <a:pPr>
              <a:defRPr lang="id-ID">
                <a:latin typeface="Times New Roman" pitchFamily="18" charset="0"/>
                <a:cs typeface="Times New Roman" pitchFamily="18" charset="0"/>
              </a:defRPr>
            </a:pPr>
            <a:endParaRPr lang="en-US"/>
          </a:p>
        </c:txPr>
        <c:crossAx val="57935744"/>
        <c:crosses val="autoZero"/>
        <c:auto val="1"/>
        <c:lblAlgn val="ctr"/>
        <c:lblOffset val="100"/>
        <c:noMultiLvlLbl val="0"/>
      </c:catAx>
      <c:valAx>
        <c:axId val="57935744"/>
        <c:scaling>
          <c:orientation val="minMax"/>
        </c:scaling>
        <c:delete val="0"/>
        <c:axPos val="l"/>
        <c:majorGridlines/>
        <c:numFmt formatCode="General" sourceLinked="1"/>
        <c:majorTickMark val="none"/>
        <c:minorTickMark val="none"/>
        <c:tickLblPos val="nextTo"/>
        <c:txPr>
          <a:bodyPr/>
          <a:lstStyle/>
          <a:p>
            <a:pPr>
              <a:defRPr lang="id-ID">
                <a:latin typeface="Times New Roman" pitchFamily="18" charset="0"/>
                <a:ea typeface="Tahoma" pitchFamily="34" charset="0"/>
                <a:cs typeface="Times New Roman" pitchFamily="18" charset="0"/>
              </a:defRPr>
            </a:pPr>
            <a:endParaRPr lang="en-US"/>
          </a:p>
        </c:txPr>
        <c:crossAx val="57933824"/>
        <c:crosses val="autoZero"/>
        <c:crossBetween val="between"/>
      </c:valAx>
    </c:plotArea>
    <c:legend>
      <c:legendPos val="r"/>
      <c:legendEntry>
        <c:idx val="0"/>
        <c:txPr>
          <a:bodyPr/>
          <a:lstStyle/>
          <a:p>
            <a:pPr>
              <a:defRPr sz="1100">
                <a:latin typeface="Times New Roman" pitchFamily="18" charset="0"/>
                <a:ea typeface="Tahoma" pitchFamily="34" charset="0"/>
                <a:cs typeface="Times New Roman" pitchFamily="18" charset="0"/>
              </a:defRPr>
            </a:pPr>
            <a:endParaRPr lang="en-US"/>
          </a:p>
        </c:txPr>
      </c:legendEntry>
      <c:legendEntry>
        <c:idx val="1"/>
        <c:delete val="1"/>
      </c:legendEntry>
      <c:legendEntry>
        <c:idx val="2"/>
        <c:delete val="1"/>
      </c:legendEntry>
      <c:layout>
        <c:manualLayout>
          <c:xMode val="edge"/>
          <c:yMode val="edge"/>
          <c:x val="0.32477365300883437"/>
          <c:y val="0.87488678397288622"/>
          <c:w val="0.4019942890710303"/>
          <c:h val="0.12483578576247679"/>
        </c:manualLayout>
      </c:layout>
      <c:overlay val="0"/>
      <c:txPr>
        <a:bodyPr/>
        <a:lstStyle/>
        <a:p>
          <a:pPr>
            <a:defRPr lang="id-ID">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U62S462S0qu7mIPbOP1gOWwGnA==">AMUW2mV3YyYtjeU2P350p7CCkhp3Y3g/wPXXHpOCqLtd98+F02LZ9pTOBu++aJFu3LBwzsFm5CMEpLzQEi3yRTCEhDyvJHsQem+hpKAeWu8V/MN/QiaLbc8=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4445</Words>
  <Characters>25339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29725</CharactersWithSpaces>
  <SharedDoc>false</SharedDoc>
  <HLinks>
    <vt:vector size="6" baseType="variant">
      <vt:variant>
        <vt:i4>5832814</vt:i4>
      </vt:variant>
      <vt:variant>
        <vt:i4>0</vt:i4>
      </vt:variant>
      <vt:variant>
        <vt:i4>0</vt:i4>
      </vt:variant>
      <vt:variant>
        <vt:i4>5</vt:i4>
      </vt:variant>
      <vt:variant>
        <vt:lpwstr>mailto:sarihidayatulkholifah99@gmail.com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labsima</cp:lastModifiedBy>
  <cp:revision>5</cp:revision>
  <cp:lastPrinted>2023-12-29T05:39:00Z</cp:lastPrinted>
  <dcterms:created xsi:type="dcterms:W3CDTF">2023-12-29T05:38:00Z</dcterms:created>
  <dcterms:modified xsi:type="dcterms:W3CDTF">2023-12-29T05:40:00Z</dcterms:modified>
</cp:coreProperties>
</file>