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BEE5A9" w14:textId="77777777" w:rsidR="000A68D9" w:rsidRDefault="00000000">
      <w:pPr>
        <w:pStyle w:val="BodyText"/>
        <w:ind w:left="248"/>
        <w:jc w:val="left"/>
        <w:rPr>
          <w:rFonts w:ascii="Times New Roman"/>
          <w:sz w:val="20"/>
        </w:rPr>
      </w:pPr>
      <w:r>
        <w:rPr>
          <w:rFonts w:ascii="Times New Roman"/>
          <w:noProof/>
          <w:sz w:val="20"/>
        </w:rPr>
        <mc:AlternateContent>
          <mc:Choice Requires="wps">
            <w:drawing>
              <wp:inline distT="0" distB="0" distL="0" distR="0" wp14:anchorId="78FA86D5" wp14:editId="3E139862">
                <wp:extent cx="5763260" cy="893444"/>
                <wp:effectExtent l="0" t="0" r="0" b="190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3260" cy="893444"/>
                          <a:chOff x="0" y="0"/>
                          <a:chExt cx="5763260" cy="893444"/>
                        </a:xfrm>
                      </wpg:grpSpPr>
                      <wps:wsp>
                        <wps:cNvPr id="2" name="Graphic 2"/>
                        <wps:cNvSpPr/>
                        <wps:spPr>
                          <a:xfrm>
                            <a:off x="2163" y="0"/>
                            <a:ext cx="5760720" cy="866140"/>
                          </a:xfrm>
                          <a:custGeom>
                            <a:avLst/>
                            <a:gdLst/>
                            <a:ahLst/>
                            <a:cxnLst/>
                            <a:rect l="l" t="t" r="r" b="b"/>
                            <a:pathLst>
                              <a:path w="5760720" h="866140">
                                <a:moveTo>
                                  <a:pt x="5760720" y="0"/>
                                </a:moveTo>
                                <a:lnTo>
                                  <a:pt x="0" y="0"/>
                                </a:lnTo>
                                <a:lnTo>
                                  <a:pt x="0" y="237744"/>
                                </a:lnTo>
                                <a:lnTo>
                                  <a:pt x="0" y="865632"/>
                                </a:lnTo>
                                <a:lnTo>
                                  <a:pt x="5760720" y="865632"/>
                                </a:lnTo>
                                <a:lnTo>
                                  <a:pt x="5760720" y="237744"/>
                                </a:lnTo>
                                <a:lnTo>
                                  <a:pt x="5760720" y="0"/>
                                </a:lnTo>
                                <a:close/>
                              </a:path>
                            </a:pathLst>
                          </a:custGeom>
                          <a:solidFill>
                            <a:srgbClr val="FFF2CC"/>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0" y="69316"/>
                            <a:ext cx="858520" cy="823595"/>
                          </a:xfrm>
                          <a:prstGeom prst="rect">
                            <a:avLst/>
                          </a:prstGeom>
                        </pic:spPr>
                      </pic:pic>
                      <wps:wsp>
                        <wps:cNvPr id="4" name="Textbox 4"/>
                        <wps:cNvSpPr txBox="1"/>
                        <wps:spPr>
                          <a:xfrm>
                            <a:off x="2163" y="0"/>
                            <a:ext cx="5760720" cy="866140"/>
                          </a:xfrm>
                          <a:prstGeom prst="rect">
                            <a:avLst/>
                          </a:prstGeom>
                        </wps:spPr>
                        <wps:txbx>
                          <w:txbxContent>
                            <w:p w14:paraId="58CA1BED" w14:textId="77777777" w:rsidR="000A68D9" w:rsidRDefault="00000000">
                              <w:pPr>
                                <w:spacing w:before="120"/>
                                <w:ind w:right="108"/>
                                <w:jc w:val="right"/>
                                <w:rPr>
                                  <w:rFonts w:ascii="Arial"/>
                                  <w:b/>
                                </w:rPr>
                              </w:pPr>
                              <w:r>
                                <w:rPr>
                                  <w:rFonts w:ascii="Arial"/>
                                  <w:b/>
                                </w:rPr>
                                <w:t>Jurnal</w:t>
                              </w:r>
                              <w:r>
                                <w:rPr>
                                  <w:rFonts w:ascii="Arial"/>
                                  <w:b/>
                                  <w:spacing w:val="-8"/>
                                </w:rPr>
                                <w:t xml:space="preserve"> </w:t>
                              </w:r>
                              <w:r>
                                <w:rPr>
                                  <w:rFonts w:ascii="Arial"/>
                                  <w:b/>
                                </w:rPr>
                                <w:t>Pegabdian</w:t>
                              </w:r>
                              <w:r>
                                <w:rPr>
                                  <w:rFonts w:ascii="Arial"/>
                                  <w:b/>
                                  <w:spacing w:val="-7"/>
                                </w:rPr>
                                <w:t xml:space="preserve"> </w:t>
                              </w:r>
                              <w:r>
                                <w:rPr>
                                  <w:rFonts w:ascii="Arial"/>
                                  <w:b/>
                                </w:rPr>
                                <w:t>dan</w:t>
                              </w:r>
                              <w:r>
                                <w:rPr>
                                  <w:rFonts w:ascii="Arial"/>
                                  <w:b/>
                                  <w:spacing w:val="-8"/>
                                </w:rPr>
                                <w:t xml:space="preserve"> </w:t>
                              </w:r>
                              <w:r>
                                <w:rPr>
                                  <w:rFonts w:ascii="Arial"/>
                                  <w:b/>
                                </w:rPr>
                                <w:t>Pemberdayaan</w:t>
                              </w:r>
                              <w:r>
                                <w:rPr>
                                  <w:rFonts w:ascii="Arial"/>
                                  <w:b/>
                                  <w:spacing w:val="-7"/>
                                </w:rPr>
                                <w:t xml:space="preserve"> </w:t>
                              </w:r>
                              <w:r>
                                <w:rPr>
                                  <w:rFonts w:ascii="Arial"/>
                                  <w:b/>
                                  <w:spacing w:val="-2"/>
                                </w:rPr>
                                <w:t>Banyuwangi</w:t>
                              </w:r>
                            </w:p>
                            <w:p w14:paraId="5C9E3BEC" w14:textId="77777777" w:rsidR="000A68D9" w:rsidRDefault="00000000">
                              <w:pPr>
                                <w:spacing w:before="1"/>
                                <w:ind w:left="5464"/>
                              </w:pPr>
                              <w:r>
                                <w:t>Vol.</w:t>
                              </w:r>
                              <w:r>
                                <w:rPr>
                                  <w:spacing w:val="-5"/>
                                </w:rPr>
                                <w:t xml:space="preserve"> </w:t>
                              </w:r>
                              <w:r>
                                <w:t>x</w:t>
                              </w:r>
                              <w:r>
                                <w:rPr>
                                  <w:spacing w:val="-3"/>
                                </w:rPr>
                                <w:t xml:space="preserve"> </w:t>
                              </w:r>
                              <w:r>
                                <w:t>|</w:t>
                              </w:r>
                              <w:r>
                                <w:rPr>
                                  <w:spacing w:val="-3"/>
                                </w:rPr>
                                <w:t xml:space="preserve"> </w:t>
                              </w:r>
                              <w:r>
                                <w:t>No.</w:t>
                              </w:r>
                              <w:r>
                                <w:rPr>
                                  <w:spacing w:val="-3"/>
                                </w:rPr>
                                <w:t xml:space="preserve"> </w:t>
                              </w:r>
                              <w:r>
                                <w:t>x</w:t>
                              </w:r>
                              <w:r>
                                <w:rPr>
                                  <w:spacing w:val="-3"/>
                                </w:rPr>
                                <w:t xml:space="preserve"> </w:t>
                              </w:r>
                              <w:r>
                                <w:t>|</w:t>
                              </w:r>
                              <w:r>
                                <w:rPr>
                                  <w:spacing w:val="-3"/>
                                </w:rPr>
                                <w:t xml:space="preserve"> </w:t>
                              </w:r>
                              <w:r>
                                <w:t>bulan</w:t>
                              </w:r>
                              <w:r>
                                <w:rPr>
                                  <w:spacing w:val="-3"/>
                                </w:rPr>
                                <w:t xml:space="preserve"> </w:t>
                              </w:r>
                              <w:r>
                                <w:t>tahun</w:t>
                              </w:r>
                              <w:r>
                                <w:rPr>
                                  <w:spacing w:val="-3"/>
                                </w:rPr>
                                <w:t xml:space="preserve"> </w:t>
                              </w:r>
                              <w:r>
                                <w:t>|</w:t>
                              </w:r>
                              <w:r>
                                <w:rPr>
                                  <w:spacing w:val="-3"/>
                                </w:rPr>
                                <w:t xml:space="preserve"> </w:t>
                              </w:r>
                              <w:r>
                                <w:t>Hal:</w:t>
                              </w:r>
                              <w:r>
                                <w:rPr>
                                  <w:spacing w:val="-2"/>
                                </w:rPr>
                                <w:t xml:space="preserve"> </w:t>
                              </w:r>
                              <w:r>
                                <w:t>x-</w:t>
                              </w:r>
                              <w:r>
                                <w:rPr>
                                  <w:spacing w:val="-10"/>
                                </w:rPr>
                                <w:t>x</w:t>
                              </w:r>
                            </w:p>
                            <w:p w14:paraId="3D6DAAFF" w14:textId="77777777" w:rsidR="000A68D9" w:rsidRDefault="00000000">
                              <w:pPr>
                                <w:spacing w:before="4" w:line="237" w:lineRule="auto"/>
                                <w:ind w:left="7861" w:right="107" w:hanging="318"/>
                                <w:jc w:val="right"/>
                              </w:pPr>
                              <w:r>
                                <w:t>e-ISSN:</w:t>
                              </w:r>
                              <w:r>
                                <w:rPr>
                                  <w:spacing w:val="-16"/>
                                </w:rPr>
                                <w:t xml:space="preserve"> </w:t>
                              </w:r>
                              <w:r>
                                <w:t>XXXX DOI:</w:t>
                              </w:r>
                              <w:r>
                                <w:rPr>
                                  <w:spacing w:val="-6"/>
                                </w:rPr>
                                <w:t xml:space="preserve"> </w:t>
                              </w:r>
                              <w:r>
                                <w:rPr>
                                  <w:spacing w:val="-4"/>
                                </w:rPr>
                                <w:t>XXXX</w:t>
                              </w:r>
                            </w:p>
                            <w:p w14:paraId="3345BF72" w14:textId="77777777" w:rsidR="000A68D9" w:rsidRDefault="00000000">
                              <w:pPr>
                                <w:ind w:right="107"/>
                                <w:jc w:val="right"/>
                                <w:rPr>
                                  <w:rFonts w:ascii="Arial"/>
                                  <w:i/>
                                  <w:sz w:val="20"/>
                                </w:rPr>
                              </w:pPr>
                              <w:r>
                                <w:rPr>
                                  <w:rFonts w:ascii="Arial"/>
                                  <w:i/>
                                  <w:color w:val="000000"/>
                                  <w:spacing w:val="-2"/>
                                  <w:sz w:val="20"/>
                                  <w:highlight w:val="yellow"/>
                                  <w:u w:val="single"/>
                                </w:rPr>
                                <w:t>https://jurnal.poliwangi.ac.id/index.php/abdiwangi</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53.8pt;height:70.350pt;mso-position-horizontal-relative:char;mso-position-vertical-relative:line" id="docshapegroup1" coordorigin="0,0" coordsize="9076,1407">
                <v:shape style="position:absolute;left:3;top:0;width:9072;height:1364" id="docshape2" coordorigin="3,0" coordsize="9072,1364" path="m9075,0l3,0,3,374,3,1363,9075,1363,9075,374,9075,0xe" filled="true" fillcolor="#fff2cc" stroked="false">
                  <v:path arrowok="t"/>
                  <v:fill type="solid"/>
                </v:shape>
                <v:shape style="position:absolute;left:0;top:109;width:1352;height:1297" type="#_x0000_t75" id="docshape3" stroked="false">
                  <v:imagedata r:id="rId8" o:title=""/>
                </v:shape>
                <v:shapetype id="_x0000_t202" o:spt="202" coordsize="21600,21600" path="m,l,21600r21600,l21600,xe">
                  <v:stroke joinstyle="miter"/>
                  <v:path gradientshapeok="t" o:connecttype="rect"/>
                </v:shapetype>
                <v:shape style="position:absolute;left:3;top:0;width:9072;height:1364" type="#_x0000_t202" id="docshape4" filled="false" stroked="false">
                  <v:textbox inset="0,0,0,0">
                    <w:txbxContent>
                      <w:p>
                        <w:pPr>
                          <w:spacing w:before="120"/>
                          <w:ind w:left="0" w:right="108" w:firstLine="0"/>
                          <w:jc w:val="right"/>
                          <w:rPr>
                            <w:rFonts w:ascii="Arial"/>
                            <w:b/>
                            <w:sz w:val="22"/>
                          </w:rPr>
                        </w:pPr>
                        <w:r>
                          <w:rPr>
                            <w:rFonts w:ascii="Arial"/>
                            <w:b/>
                            <w:sz w:val="22"/>
                          </w:rPr>
                          <w:t>Jurnal</w:t>
                        </w:r>
                        <w:r>
                          <w:rPr>
                            <w:rFonts w:ascii="Arial"/>
                            <w:b/>
                            <w:spacing w:val="-8"/>
                            <w:sz w:val="22"/>
                          </w:rPr>
                          <w:t> </w:t>
                        </w:r>
                        <w:r>
                          <w:rPr>
                            <w:rFonts w:ascii="Arial"/>
                            <w:b/>
                            <w:sz w:val="22"/>
                          </w:rPr>
                          <w:t>Pegabdian</w:t>
                        </w:r>
                        <w:r>
                          <w:rPr>
                            <w:rFonts w:ascii="Arial"/>
                            <w:b/>
                            <w:spacing w:val="-7"/>
                            <w:sz w:val="22"/>
                          </w:rPr>
                          <w:t> </w:t>
                        </w:r>
                        <w:r>
                          <w:rPr>
                            <w:rFonts w:ascii="Arial"/>
                            <w:b/>
                            <w:sz w:val="22"/>
                          </w:rPr>
                          <w:t>dan</w:t>
                        </w:r>
                        <w:r>
                          <w:rPr>
                            <w:rFonts w:ascii="Arial"/>
                            <w:b/>
                            <w:spacing w:val="-8"/>
                            <w:sz w:val="22"/>
                          </w:rPr>
                          <w:t> </w:t>
                        </w:r>
                        <w:r>
                          <w:rPr>
                            <w:rFonts w:ascii="Arial"/>
                            <w:b/>
                            <w:sz w:val="22"/>
                          </w:rPr>
                          <w:t>Pemberdayaan</w:t>
                        </w:r>
                        <w:r>
                          <w:rPr>
                            <w:rFonts w:ascii="Arial"/>
                            <w:b/>
                            <w:spacing w:val="-7"/>
                            <w:sz w:val="22"/>
                          </w:rPr>
                          <w:t> </w:t>
                        </w:r>
                        <w:r>
                          <w:rPr>
                            <w:rFonts w:ascii="Arial"/>
                            <w:b/>
                            <w:spacing w:val="-2"/>
                            <w:sz w:val="22"/>
                          </w:rPr>
                          <w:t>Banyuwangi</w:t>
                        </w:r>
                      </w:p>
                      <w:p>
                        <w:pPr>
                          <w:spacing w:before="1"/>
                          <w:ind w:left="5464" w:right="0" w:firstLine="0"/>
                          <w:jc w:val="left"/>
                          <w:rPr>
                            <w:sz w:val="22"/>
                          </w:rPr>
                        </w:pPr>
                        <w:r>
                          <w:rPr>
                            <w:sz w:val="22"/>
                          </w:rPr>
                          <w:t>Vol.</w:t>
                        </w:r>
                        <w:r>
                          <w:rPr>
                            <w:spacing w:val="-5"/>
                            <w:sz w:val="22"/>
                          </w:rPr>
                          <w:t> </w:t>
                        </w:r>
                        <w:r>
                          <w:rPr>
                            <w:sz w:val="22"/>
                          </w:rPr>
                          <w:t>x</w:t>
                        </w:r>
                        <w:r>
                          <w:rPr>
                            <w:spacing w:val="-3"/>
                            <w:sz w:val="22"/>
                          </w:rPr>
                          <w:t> </w:t>
                        </w:r>
                        <w:r>
                          <w:rPr>
                            <w:sz w:val="22"/>
                          </w:rPr>
                          <w:t>|</w:t>
                        </w:r>
                        <w:r>
                          <w:rPr>
                            <w:spacing w:val="-3"/>
                            <w:sz w:val="22"/>
                          </w:rPr>
                          <w:t> </w:t>
                        </w:r>
                        <w:r>
                          <w:rPr>
                            <w:sz w:val="22"/>
                          </w:rPr>
                          <w:t>No.</w:t>
                        </w:r>
                        <w:r>
                          <w:rPr>
                            <w:spacing w:val="-3"/>
                            <w:sz w:val="22"/>
                          </w:rPr>
                          <w:t> </w:t>
                        </w:r>
                        <w:r>
                          <w:rPr>
                            <w:sz w:val="22"/>
                          </w:rPr>
                          <w:t>x</w:t>
                        </w:r>
                        <w:r>
                          <w:rPr>
                            <w:spacing w:val="-3"/>
                            <w:sz w:val="22"/>
                          </w:rPr>
                          <w:t> </w:t>
                        </w:r>
                        <w:r>
                          <w:rPr>
                            <w:sz w:val="22"/>
                          </w:rPr>
                          <w:t>|</w:t>
                        </w:r>
                        <w:r>
                          <w:rPr>
                            <w:spacing w:val="-3"/>
                            <w:sz w:val="22"/>
                          </w:rPr>
                          <w:t> </w:t>
                        </w:r>
                        <w:r>
                          <w:rPr>
                            <w:sz w:val="22"/>
                          </w:rPr>
                          <w:t>bulan</w:t>
                        </w:r>
                        <w:r>
                          <w:rPr>
                            <w:spacing w:val="-3"/>
                            <w:sz w:val="22"/>
                          </w:rPr>
                          <w:t> </w:t>
                        </w:r>
                        <w:r>
                          <w:rPr>
                            <w:sz w:val="22"/>
                          </w:rPr>
                          <w:t>tahun</w:t>
                        </w:r>
                        <w:r>
                          <w:rPr>
                            <w:spacing w:val="-3"/>
                            <w:sz w:val="22"/>
                          </w:rPr>
                          <w:t> </w:t>
                        </w:r>
                        <w:r>
                          <w:rPr>
                            <w:sz w:val="22"/>
                          </w:rPr>
                          <w:t>|</w:t>
                        </w:r>
                        <w:r>
                          <w:rPr>
                            <w:spacing w:val="-3"/>
                            <w:sz w:val="22"/>
                          </w:rPr>
                          <w:t> </w:t>
                        </w:r>
                        <w:r>
                          <w:rPr>
                            <w:sz w:val="22"/>
                          </w:rPr>
                          <w:t>Hal:</w:t>
                        </w:r>
                        <w:r>
                          <w:rPr>
                            <w:spacing w:val="-2"/>
                            <w:sz w:val="22"/>
                          </w:rPr>
                          <w:t> </w:t>
                        </w:r>
                        <w:r>
                          <w:rPr>
                            <w:sz w:val="22"/>
                          </w:rPr>
                          <w:t>x-</w:t>
                        </w:r>
                        <w:r>
                          <w:rPr>
                            <w:spacing w:val="-10"/>
                            <w:sz w:val="22"/>
                          </w:rPr>
                          <w:t>x</w:t>
                        </w:r>
                      </w:p>
                      <w:p>
                        <w:pPr>
                          <w:spacing w:line="237" w:lineRule="auto" w:before="4"/>
                          <w:ind w:left="7861" w:right="107" w:hanging="318"/>
                          <w:jc w:val="right"/>
                          <w:rPr>
                            <w:sz w:val="22"/>
                          </w:rPr>
                        </w:pPr>
                        <w:r>
                          <w:rPr>
                            <w:sz w:val="22"/>
                          </w:rPr>
                          <w:t>e-ISSN:</w:t>
                        </w:r>
                        <w:r>
                          <w:rPr>
                            <w:spacing w:val="-16"/>
                            <w:sz w:val="22"/>
                          </w:rPr>
                          <w:t> </w:t>
                        </w:r>
                        <w:r>
                          <w:rPr>
                            <w:sz w:val="22"/>
                          </w:rPr>
                          <w:t>XXXX DOI:</w:t>
                        </w:r>
                        <w:r>
                          <w:rPr>
                            <w:spacing w:val="-6"/>
                            <w:sz w:val="22"/>
                          </w:rPr>
                          <w:t> </w:t>
                        </w:r>
                        <w:r>
                          <w:rPr>
                            <w:spacing w:val="-4"/>
                            <w:sz w:val="22"/>
                          </w:rPr>
                          <w:t>XXXX</w:t>
                        </w:r>
                      </w:p>
                      <w:p>
                        <w:pPr>
                          <w:spacing w:before="0"/>
                          <w:ind w:left="0" w:right="107" w:firstLine="0"/>
                          <w:jc w:val="right"/>
                          <w:rPr>
                            <w:rFonts w:ascii="Arial"/>
                            <w:i/>
                            <w:sz w:val="20"/>
                          </w:rPr>
                        </w:pPr>
                        <w:r>
                          <w:rPr>
                            <w:rFonts w:ascii="Arial"/>
                            <w:i/>
                            <w:color w:val="000000"/>
                            <w:spacing w:val="-2"/>
                            <w:sz w:val="20"/>
                            <w:highlight w:val="yellow"/>
                            <w:u w:val="single"/>
                          </w:rPr>
                          <w:t>https://jurnal.poliwangi.ac.id/index.php/abdiwangi</w:t>
                        </w:r>
                      </w:p>
                    </w:txbxContent>
                  </v:textbox>
                  <w10:wrap type="none"/>
                </v:shape>
              </v:group>
            </w:pict>
          </mc:Fallback>
        </mc:AlternateContent>
      </w:r>
    </w:p>
    <w:p w14:paraId="207D746A" w14:textId="77777777" w:rsidR="000A68D9" w:rsidRDefault="00000000">
      <w:pPr>
        <w:pStyle w:val="Heading1"/>
        <w:spacing w:before="202"/>
        <w:ind w:right="74"/>
      </w:pPr>
      <w:r>
        <w:t>Pelatihan Perpajakan dan Pemanfaatan Teknologi Komputer untuk Mendukung</w:t>
      </w:r>
      <w:r>
        <w:rPr>
          <w:spacing w:val="-4"/>
        </w:rPr>
        <w:t xml:space="preserve"> </w:t>
      </w:r>
      <w:r>
        <w:t>UMKM</w:t>
      </w:r>
      <w:r>
        <w:rPr>
          <w:spacing w:val="-4"/>
        </w:rPr>
        <w:t xml:space="preserve"> </w:t>
      </w:r>
      <w:r>
        <w:t>pada</w:t>
      </w:r>
      <w:r>
        <w:rPr>
          <w:spacing w:val="-4"/>
        </w:rPr>
        <w:t xml:space="preserve"> </w:t>
      </w:r>
      <w:r>
        <w:t>Era</w:t>
      </w:r>
      <w:r>
        <w:rPr>
          <w:spacing w:val="-4"/>
        </w:rPr>
        <w:t xml:space="preserve"> </w:t>
      </w:r>
      <w:r>
        <w:t>Digital</w:t>
      </w:r>
      <w:r>
        <w:rPr>
          <w:spacing w:val="-4"/>
        </w:rPr>
        <w:t xml:space="preserve"> </w:t>
      </w:r>
      <w:r>
        <w:t>di</w:t>
      </w:r>
      <w:r>
        <w:rPr>
          <w:spacing w:val="-4"/>
        </w:rPr>
        <w:t xml:space="preserve"> </w:t>
      </w:r>
      <w:r>
        <w:t>MA</w:t>
      </w:r>
      <w:r>
        <w:rPr>
          <w:spacing w:val="-4"/>
        </w:rPr>
        <w:t xml:space="preserve"> </w:t>
      </w:r>
      <w:r>
        <w:t>Nurul</w:t>
      </w:r>
      <w:r>
        <w:rPr>
          <w:spacing w:val="-4"/>
        </w:rPr>
        <w:t xml:space="preserve"> </w:t>
      </w:r>
      <w:r>
        <w:t>Ilmi</w:t>
      </w:r>
      <w:r>
        <w:rPr>
          <w:spacing w:val="-4"/>
        </w:rPr>
        <w:t xml:space="preserve"> </w:t>
      </w:r>
      <w:r>
        <w:t>Bategede</w:t>
      </w:r>
      <w:r>
        <w:rPr>
          <w:spacing w:val="-4"/>
        </w:rPr>
        <w:t xml:space="preserve"> </w:t>
      </w:r>
      <w:r>
        <w:t>Jepara</w:t>
      </w:r>
    </w:p>
    <w:p w14:paraId="07E7CF44" w14:textId="77777777" w:rsidR="000A68D9" w:rsidRDefault="00000000">
      <w:pPr>
        <w:spacing w:before="118"/>
        <w:ind w:left="141" w:right="74"/>
        <w:rPr>
          <w:rFonts w:ascii="Arial"/>
          <w:b/>
          <w:sz w:val="26"/>
        </w:rPr>
      </w:pPr>
      <w:r>
        <w:rPr>
          <w:rFonts w:ascii="Arial"/>
          <w:b/>
          <w:sz w:val="26"/>
        </w:rPr>
        <w:t>Tax</w:t>
      </w:r>
      <w:r>
        <w:rPr>
          <w:rFonts w:ascii="Arial"/>
          <w:b/>
          <w:spacing w:val="-4"/>
          <w:sz w:val="26"/>
        </w:rPr>
        <w:t xml:space="preserve"> </w:t>
      </w:r>
      <w:r>
        <w:rPr>
          <w:rFonts w:ascii="Arial"/>
          <w:b/>
          <w:sz w:val="26"/>
        </w:rPr>
        <w:t>and</w:t>
      </w:r>
      <w:r>
        <w:rPr>
          <w:rFonts w:ascii="Arial"/>
          <w:b/>
          <w:spacing w:val="-4"/>
          <w:sz w:val="26"/>
        </w:rPr>
        <w:t xml:space="preserve"> </w:t>
      </w:r>
      <w:r>
        <w:rPr>
          <w:rFonts w:ascii="Arial"/>
          <w:b/>
          <w:sz w:val="26"/>
        </w:rPr>
        <w:t>Computer</w:t>
      </w:r>
      <w:r>
        <w:rPr>
          <w:rFonts w:ascii="Arial"/>
          <w:b/>
          <w:spacing w:val="-4"/>
          <w:sz w:val="26"/>
        </w:rPr>
        <w:t xml:space="preserve"> </w:t>
      </w:r>
      <w:r>
        <w:rPr>
          <w:rFonts w:ascii="Arial"/>
          <w:b/>
          <w:sz w:val="26"/>
        </w:rPr>
        <w:t>Technology</w:t>
      </w:r>
      <w:r>
        <w:rPr>
          <w:rFonts w:ascii="Arial"/>
          <w:b/>
          <w:spacing w:val="-4"/>
          <w:sz w:val="26"/>
        </w:rPr>
        <w:t xml:space="preserve"> </w:t>
      </w:r>
      <w:r>
        <w:rPr>
          <w:rFonts w:ascii="Arial"/>
          <w:b/>
          <w:sz w:val="26"/>
        </w:rPr>
        <w:t>Training</w:t>
      </w:r>
      <w:r>
        <w:rPr>
          <w:rFonts w:ascii="Arial"/>
          <w:b/>
          <w:spacing w:val="-4"/>
          <w:sz w:val="26"/>
        </w:rPr>
        <w:t xml:space="preserve"> </w:t>
      </w:r>
      <w:r>
        <w:rPr>
          <w:rFonts w:ascii="Arial"/>
          <w:b/>
          <w:sz w:val="26"/>
        </w:rPr>
        <w:t>to</w:t>
      </w:r>
      <w:r>
        <w:rPr>
          <w:rFonts w:ascii="Arial"/>
          <w:b/>
          <w:spacing w:val="-4"/>
          <w:sz w:val="26"/>
        </w:rPr>
        <w:t xml:space="preserve"> </w:t>
      </w:r>
      <w:r>
        <w:rPr>
          <w:rFonts w:ascii="Arial"/>
          <w:b/>
          <w:sz w:val="26"/>
        </w:rPr>
        <w:t>Support</w:t>
      </w:r>
      <w:r>
        <w:rPr>
          <w:rFonts w:ascii="Arial"/>
          <w:b/>
          <w:spacing w:val="-4"/>
          <w:sz w:val="26"/>
        </w:rPr>
        <w:t xml:space="preserve"> </w:t>
      </w:r>
      <w:r>
        <w:rPr>
          <w:rFonts w:ascii="Arial"/>
          <w:b/>
          <w:sz w:val="26"/>
        </w:rPr>
        <w:t>MSMEs</w:t>
      </w:r>
      <w:r>
        <w:rPr>
          <w:rFonts w:ascii="Arial"/>
          <w:b/>
          <w:spacing w:val="-4"/>
          <w:sz w:val="26"/>
        </w:rPr>
        <w:t xml:space="preserve"> </w:t>
      </w:r>
      <w:r>
        <w:rPr>
          <w:rFonts w:ascii="Arial"/>
          <w:b/>
          <w:sz w:val="26"/>
        </w:rPr>
        <w:t>in</w:t>
      </w:r>
      <w:r>
        <w:rPr>
          <w:rFonts w:ascii="Arial"/>
          <w:b/>
          <w:spacing w:val="-4"/>
          <w:sz w:val="26"/>
        </w:rPr>
        <w:t xml:space="preserve"> </w:t>
      </w:r>
      <w:r>
        <w:rPr>
          <w:rFonts w:ascii="Arial"/>
          <w:b/>
          <w:sz w:val="26"/>
        </w:rPr>
        <w:t>the</w:t>
      </w:r>
      <w:r>
        <w:rPr>
          <w:rFonts w:ascii="Arial"/>
          <w:b/>
          <w:spacing w:val="-4"/>
          <w:sz w:val="26"/>
        </w:rPr>
        <w:t xml:space="preserve"> </w:t>
      </w:r>
      <w:r>
        <w:rPr>
          <w:rFonts w:ascii="Arial"/>
          <w:b/>
          <w:sz w:val="26"/>
        </w:rPr>
        <w:t>Digital Era at MA Nurul Ilmi Bategede Jepara</w:t>
      </w:r>
    </w:p>
    <w:p w14:paraId="6307257D" w14:textId="77777777" w:rsidR="000A68D9" w:rsidRDefault="00000000">
      <w:pPr>
        <w:spacing w:before="265"/>
        <w:ind w:left="141"/>
      </w:pPr>
      <w:r>
        <w:t>Purwati</w:t>
      </w:r>
      <w:r>
        <w:rPr>
          <w:vertAlign w:val="superscript"/>
        </w:rPr>
        <w:t>1</w:t>
      </w:r>
      <w:r>
        <w:t>,</w:t>
      </w:r>
      <w:r>
        <w:rPr>
          <w:spacing w:val="-7"/>
        </w:rPr>
        <w:t xml:space="preserve"> </w:t>
      </w:r>
      <w:r>
        <w:t>A.</w:t>
      </w:r>
      <w:r>
        <w:rPr>
          <w:spacing w:val="-6"/>
        </w:rPr>
        <w:t xml:space="preserve"> </w:t>
      </w:r>
      <w:r>
        <w:t>Faiq</w:t>
      </w:r>
      <w:r>
        <w:rPr>
          <w:spacing w:val="-6"/>
        </w:rPr>
        <w:t xml:space="preserve"> </w:t>
      </w:r>
      <w:r>
        <w:t>Abror</w:t>
      </w:r>
      <w:r>
        <w:rPr>
          <w:vertAlign w:val="superscript"/>
        </w:rPr>
        <w:t>2</w:t>
      </w:r>
      <w:r>
        <w:t>,</w:t>
      </w:r>
      <w:r>
        <w:rPr>
          <w:spacing w:val="-6"/>
        </w:rPr>
        <w:t xml:space="preserve"> </w:t>
      </w:r>
      <w:r>
        <w:t>Chintya</w:t>
      </w:r>
      <w:r>
        <w:rPr>
          <w:spacing w:val="-6"/>
        </w:rPr>
        <w:t xml:space="preserve"> </w:t>
      </w:r>
      <w:r>
        <w:rPr>
          <w:spacing w:val="-2"/>
        </w:rPr>
        <w:t>Prabawati</w:t>
      </w:r>
      <w:r>
        <w:rPr>
          <w:spacing w:val="-2"/>
          <w:vertAlign w:val="superscript"/>
        </w:rPr>
        <w:t>3</w:t>
      </w:r>
    </w:p>
    <w:p w14:paraId="243618AF" w14:textId="77777777" w:rsidR="000A68D9" w:rsidRDefault="00000000">
      <w:pPr>
        <w:spacing w:before="126" w:line="251" w:lineRule="exact"/>
        <w:ind w:left="141"/>
      </w:pPr>
      <w:r>
        <w:rPr>
          <w:vertAlign w:val="superscript"/>
        </w:rPr>
        <w:t>1,</w:t>
      </w:r>
      <w:r>
        <w:rPr>
          <w:spacing w:val="-23"/>
        </w:rPr>
        <w:t xml:space="preserve"> </w:t>
      </w:r>
      <w:hyperlink r:id="rId9">
        <w:r>
          <w:t>purwati.qm10@gmail.com,</w:t>
        </w:r>
      </w:hyperlink>
      <w:r>
        <w:rPr>
          <w:spacing w:val="-16"/>
        </w:rPr>
        <w:t xml:space="preserve"> </w:t>
      </w:r>
      <w:r>
        <w:t>Polteknik</w:t>
      </w:r>
      <w:r>
        <w:rPr>
          <w:spacing w:val="-14"/>
        </w:rPr>
        <w:t xml:space="preserve"> </w:t>
      </w:r>
      <w:r>
        <w:t>Balekambang</w:t>
      </w:r>
      <w:r>
        <w:rPr>
          <w:spacing w:val="-11"/>
        </w:rPr>
        <w:t xml:space="preserve"> </w:t>
      </w:r>
      <w:r>
        <w:t>Jepara,</w:t>
      </w:r>
      <w:r>
        <w:rPr>
          <w:spacing w:val="-12"/>
        </w:rPr>
        <w:t xml:space="preserve"> </w:t>
      </w:r>
      <w:r>
        <w:rPr>
          <w:spacing w:val="-2"/>
        </w:rPr>
        <w:t>Indonesia*</w:t>
      </w:r>
    </w:p>
    <w:p w14:paraId="4A5DB71B" w14:textId="77777777" w:rsidR="000A68D9" w:rsidRDefault="00000000">
      <w:pPr>
        <w:spacing w:line="251" w:lineRule="exact"/>
        <w:ind w:left="141"/>
      </w:pPr>
      <w:r>
        <w:rPr>
          <w:vertAlign w:val="superscript"/>
        </w:rPr>
        <w:t>2</w:t>
      </w:r>
      <w:r>
        <w:rPr>
          <w:spacing w:val="-10"/>
        </w:rPr>
        <w:t xml:space="preserve"> </w:t>
      </w:r>
      <w:hyperlink r:id="rId10">
        <w:r>
          <w:t>faiqabror@gmail.com,</w:t>
        </w:r>
      </w:hyperlink>
      <w:r>
        <w:rPr>
          <w:spacing w:val="-9"/>
        </w:rPr>
        <w:t xml:space="preserve"> </w:t>
      </w:r>
      <w:r>
        <w:t>Polteknik</w:t>
      </w:r>
      <w:r>
        <w:rPr>
          <w:spacing w:val="-10"/>
        </w:rPr>
        <w:t xml:space="preserve"> </w:t>
      </w:r>
      <w:r>
        <w:t>Balekambang</w:t>
      </w:r>
      <w:r>
        <w:rPr>
          <w:spacing w:val="-10"/>
        </w:rPr>
        <w:t xml:space="preserve"> </w:t>
      </w:r>
      <w:r>
        <w:t>Jepara,</w:t>
      </w:r>
      <w:r>
        <w:rPr>
          <w:spacing w:val="-10"/>
        </w:rPr>
        <w:t xml:space="preserve"> </w:t>
      </w:r>
      <w:r>
        <w:rPr>
          <w:spacing w:val="-2"/>
        </w:rPr>
        <w:t>Indonesia,</w:t>
      </w:r>
    </w:p>
    <w:p w14:paraId="0846763B" w14:textId="77777777" w:rsidR="000A68D9" w:rsidRDefault="00000000">
      <w:pPr>
        <w:spacing w:before="1"/>
        <w:ind w:left="141"/>
      </w:pPr>
      <w:r>
        <w:rPr>
          <w:vertAlign w:val="superscript"/>
        </w:rPr>
        <w:t>3</w:t>
      </w:r>
      <w:r>
        <w:rPr>
          <w:spacing w:val="-13"/>
        </w:rPr>
        <w:t xml:space="preserve"> </w:t>
      </w:r>
      <w:hyperlink r:id="rId11">
        <w:r>
          <w:t>chintyaprabawati.kampus@gmail.com,</w:t>
        </w:r>
      </w:hyperlink>
      <w:r>
        <w:rPr>
          <w:spacing w:val="-12"/>
        </w:rPr>
        <w:t xml:space="preserve"> </w:t>
      </w:r>
      <w:r>
        <w:t>Polteknik</w:t>
      </w:r>
      <w:r>
        <w:rPr>
          <w:spacing w:val="-13"/>
        </w:rPr>
        <w:t xml:space="preserve"> </w:t>
      </w:r>
      <w:r>
        <w:t>Balekambang</w:t>
      </w:r>
      <w:r>
        <w:rPr>
          <w:spacing w:val="-13"/>
        </w:rPr>
        <w:t xml:space="preserve"> </w:t>
      </w:r>
      <w:r>
        <w:t>Jepara,</w:t>
      </w:r>
      <w:r>
        <w:rPr>
          <w:spacing w:val="-13"/>
        </w:rPr>
        <w:t xml:space="preserve"> </w:t>
      </w:r>
      <w:r>
        <w:rPr>
          <w:spacing w:val="-2"/>
        </w:rPr>
        <w:t>Indonesia</w:t>
      </w:r>
    </w:p>
    <w:p w14:paraId="12326CBC" w14:textId="77777777" w:rsidR="000A68D9" w:rsidRDefault="000A68D9">
      <w:pPr>
        <w:pStyle w:val="BodyText"/>
        <w:spacing w:before="3"/>
        <w:jc w:val="left"/>
        <w:rPr>
          <w:sz w:val="22"/>
        </w:rPr>
      </w:pPr>
    </w:p>
    <w:p w14:paraId="33821DB9" w14:textId="77777777" w:rsidR="000A68D9" w:rsidRDefault="00000000">
      <w:pPr>
        <w:ind w:left="141"/>
      </w:pPr>
      <w:r>
        <w:rPr>
          <w:spacing w:val="-2"/>
        </w:rPr>
        <w:t>*Purwati</w:t>
      </w:r>
    </w:p>
    <w:p w14:paraId="21BB093E" w14:textId="77777777" w:rsidR="000A68D9" w:rsidRDefault="00000000">
      <w:pPr>
        <w:pStyle w:val="BodyText"/>
        <w:spacing w:before="9"/>
        <w:jc w:val="left"/>
        <w:rPr>
          <w:sz w:val="19"/>
        </w:rPr>
      </w:pPr>
      <w:r>
        <w:rPr>
          <w:noProof/>
          <w:sz w:val="19"/>
        </w:rPr>
        <mc:AlternateContent>
          <mc:Choice Requires="wps">
            <w:drawing>
              <wp:anchor distT="0" distB="0" distL="0" distR="0" simplePos="0" relativeHeight="487588352" behindDoc="1" locked="0" layoutInCell="1" allowOverlap="1" wp14:anchorId="10C9BCF3" wp14:editId="2662657C">
                <wp:simplePos x="0" y="0"/>
                <wp:positionH relativeFrom="page">
                  <wp:posOffset>899160</wp:posOffset>
                </wp:positionH>
                <wp:positionV relativeFrom="paragraph">
                  <wp:posOffset>159771</wp:posOffset>
                </wp:positionV>
                <wp:extent cx="575818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8180" cy="6350"/>
                        </a:xfrm>
                        <a:custGeom>
                          <a:avLst/>
                          <a:gdLst/>
                          <a:ahLst/>
                          <a:cxnLst/>
                          <a:rect l="l" t="t" r="r" b="b"/>
                          <a:pathLst>
                            <a:path w="5758180" h="6350">
                              <a:moveTo>
                                <a:pt x="5757659" y="0"/>
                              </a:moveTo>
                              <a:lnTo>
                                <a:pt x="5757659" y="0"/>
                              </a:lnTo>
                              <a:lnTo>
                                <a:pt x="0" y="0"/>
                              </a:lnTo>
                              <a:lnTo>
                                <a:pt x="0" y="6096"/>
                              </a:lnTo>
                              <a:lnTo>
                                <a:pt x="5757659" y="6096"/>
                              </a:lnTo>
                              <a:lnTo>
                                <a:pt x="57576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800003pt;margin-top:12.580442pt;width:453.359022pt;height:.48pt;mso-position-horizontal-relative:page;mso-position-vertical-relative:paragraph;z-index:-15728128;mso-wrap-distance-left:0;mso-wrap-distance-right:0" id="docshape5" filled="true" fillcolor="#000000" stroked="false">
                <v:fill type="solid"/>
                <w10:wrap type="topAndBottom"/>
              </v:rect>
            </w:pict>
          </mc:Fallback>
        </mc:AlternateContent>
      </w:r>
    </w:p>
    <w:p w14:paraId="1F5E4A7F" w14:textId="77777777" w:rsidR="000A68D9" w:rsidRDefault="00000000">
      <w:pPr>
        <w:tabs>
          <w:tab w:val="left" w:pos="1613"/>
          <w:tab w:val="left" w:pos="9208"/>
        </w:tabs>
        <w:ind w:left="1326"/>
        <w:rPr>
          <w:rFonts w:ascii="Arial"/>
          <w:b/>
          <w:sz w:val="20"/>
        </w:rPr>
      </w:pPr>
      <w:r>
        <w:rPr>
          <w:rFonts w:ascii="Arial"/>
          <w:b/>
          <w:color w:val="BF9000"/>
          <w:sz w:val="20"/>
          <w:u w:val="single" w:color="000000"/>
        </w:rPr>
        <w:tab/>
      </w:r>
      <w:r>
        <w:rPr>
          <w:rFonts w:ascii="Arial"/>
          <w:b/>
          <w:color w:val="BF9000"/>
          <w:spacing w:val="-2"/>
          <w:sz w:val="20"/>
          <w:u w:val="single" w:color="000000"/>
        </w:rPr>
        <w:t>ABSTRAK</w:t>
      </w:r>
      <w:r>
        <w:rPr>
          <w:rFonts w:ascii="Arial"/>
          <w:b/>
          <w:color w:val="BF9000"/>
          <w:sz w:val="20"/>
          <w:u w:val="single" w:color="000000"/>
        </w:rPr>
        <w:tab/>
      </w:r>
    </w:p>
    <w:p w14:paraId="7F5C9BBC" w14:textId="77777777" w:rsidR="000A68D9" w:rsidRDefault="00000000">
      <w:pPr>
        <w:pStyle w:val="BodyText"/>
        <w:spacing w:line="20" w:lineRule="exact"/>
        <w:ind w:left="141"/>
        <w:jc w:val="left"/>
        <w:rPr>
          <w:rFonts w:ascii="Arial"/>
          <w:sz w:val="2"/>
        </w:rPr>
      </w:pPr>
      <w:r>
        <w:rPr>
          <w:rFonts w:ascii="Arial"/>
          <w:noProof/>
          <w:sz w:val="2"/>
        </w:rPr>
        <mc:AlternateContent>
          <mc:Choice Requires="wps">
            <w:drawing>
              <wp:inline distT="0" distB="0" distL="0" distR="0" wp14:anchorId="27DC0A29" wp14:editId="3F7E7EA4">
                <wp:extent cx="576580" cy="635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 cy="6350"/>
                          <a:chOff x="0" y="0"/>
                          <a:chExt cx="576580" cy="6350"/>
                        </a:xfrm>
                      </wpg:grpSpPr>
                      <wps:wsp>
                        <wps:cNvPr id="7" name="Graphic 7"/>
                        <wps:cNvSpPr/>
                        <wps:spPr>
                          <a:xfrm>
                            <a:off x="0" y="0"/>
                            <a:ext cx="576580" cy="6350"/>
                          </a:xfrm>
                          <a:custGeom>
                            <a:avLst/>
                            <a:gdLst/>
                            <a:ahLst/>
                            <a:cxnLst/>
                            <a:rect l="l" t="t" r="r" b="b"/>
                            <a:pathLst>
                              <a:path w="576580" h="6350">
                                <a:moveTo>
                                  <a:pt x="576072" y="0"/>
                                </a:moveTo>
                                <a:lnTo>
                                  <a:pt x="0" y="0"/>
                                </a:lnTo>
                                <a:lnTo>
                                  <a:pt x="0" y="6096"/>
                                </a:lnTo>
                                <a:lnTo>
                                  <a:pt x="576072" y="6096"/>
                                </a:lnTo>
                                <a:lnTo>
                                  <a:pt x="5760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5.4pt;height:.5pt;mso-position-horizontal-relative:char;mso-position-vertical-relative:line" id="docshapegroup6" coordorigin="0,0" coordsize="908,10">
                <v:rect style="position:absolute;left:0;top:0;width:908;height:10" id="docshape7" filled="true" fillcolor="#000000" stroked="false">
                  <v:fill type="solid"/>
                </v:rect>
              </v:group>
            </w:pict>
          </mc:Fallback>
        </mc:AlternateContent>
      </w:r>
    </w:p>
    <w:p w14:paraId="1ECF84F1" w14:textId="77777777" w:rsidR="000A68D9" w:rsidRDefault="00000000">
      <w:pPr>
        <w:spacing w:before="195"/>
        <w:ind w:left="1614" w:right="386"/>
        <w:jc w:val="both"/>
        <w:rPr>
          <w:sz w:val="20"/>
        </w:rPr>
      </w:pPr>
      <w:r>
        <w:rPr>
          <w:sz w:val="20"/>
        </w:rPr>
        <w:t>Usaha Mikro, Kecil, dan Menengah (UMKM) memiliki peran penting dalam pertumbuhan ekonomi nasional, namun masih banyak pelaku UMKM yang menghadapi keterbatasan dalam memahami kewajiban perpajakan serta memanfaatkan</w:t>
      </w:r>
      <w:r>
        <w:rPr>
          <w:spacing w:val="-4"/>
          <w:sz w:val="20"/>
        </w:rPr>
        <w:t xml:space="preserve"> </w:t>
      </w:r>
      <w:r>
        <w:rPr>
          <w:sz w:val="20"/>
        </w:rPr>
        <w:t>teknologi</w:t>
      </w:r>
      <w:r>
        <w:rPr>
          <w:spacing w:val="-3"/>
          <w:sz w:val="20"/>
        </w:rPr>
        <w:t xml:space="preserve"> </w:t>
      </w:r>
      <w:r>
        <w:rPr>
          <w:sz w:val="20"/>
        </w:rPr>
        <w:t>komputer.</w:t>
      </w:r>
      <w:r>
        <w:rPr>
          <w:spacing w:val="-4"/>
          <w:sz w:val="20"/>
        </w:rPr>
        <w:t xml:space="preserve"> </w:t>
      </w:r>
      <w:r>
        <w:rPr>
          <w:sz w:val="20"/>
        </w:rPr>
        <w:t>Kegiatan</w:t>
      </w:r>
      <w:r>
        <w:rPr>
          <w:spacing w:val="-4"/>
          <w:sz w:val="20"/>
        </w:rPr>
        <w:t xml:space="preserve"> </w:t>
      </w:r>
      <w:r>
        <w:rPr>
          <w:sz w:val="20"/>
        </w:rPr>
        <w:t>Pengabdian</w:t>
      </w:r>
      <w:r>
        <w:rPr>
          <w:spacing w:val="-4"/>
          <w:sz w:val="20"/>
        </w:rPr>
        <w:t xml:space="preserve"> </w:t>
      </w:r>
      <w:r>
        <w:rPr>
          <w:sz w:val="20"/>
        </w:rPr>
        <w:t>kepada</w:t>
      </w:r>
      <w:r>
        <w:rPr>
          <w:spacing w:val="-4"/>
          <w:sz w:val="20"/>
        </w:rPr>
        <w:t xml:space="preserve"> </w:t>
      </w:r>
      <w:r>
        <w:rPr>
          <w:sz w:val="20"/>
        </w:rPr>
        <w:t>Masyarakat</w:t>
      </w:r>
      <w:r>
        <w:rPr>
          <w:spacing w:val="-4"/>
          <w:sz w:val="20"/>
        </w:rPr>
        <w:t xml:space="preserve"> </w:t>
      </w:r>
      <w:r>
        <w:rPr>
          <w:sz w:val="20"/>
        </w:rPr>
        <w:t>(PkM) ini bertujuan untuk meningkatkan literasi perpajakan dan keterampilan teknologi digital bagi siswa MA Nurul Ilmi Bategede, Jepara. Metode yang digunakan meliputi ceramah, praktik, dan evaluasi melalui pre-test serta post-test. Hasil pelatihan menunjukkan peningkatan pemahaman yang signifikan: sebelum pelatihan, 91,5% siswa memperoleh nilai di bawah Kriteria Ketuntasan Minimal (KKM), sedangkan setelah pelatihan jumlah tersebut turun menjadi 25,3%. Respon siswa menunjukkan 100% menilai pelatihan sesuai dengan kebutuhan, serta mayoritas menyatakan materi mudah dipahami. Dengan demikian, kegiatan ini efektif dalam meningkatkan pengetahuan dan keterampilan siswa terkait perpajakan dan pemanfaatan teknologi komputer untuk mendukung UMKM di era digital.</w:t>
      </w:r>
    </w:p>
    <w:p w14:paraId="1A2BDEF4" w14:textId="77777777" w:rsidR="000A68D9" w:rsidRDefault="000A68D9">
      <w:pPr>
        <w:pStyle w:val="BodyText"/>
        <w:spacing w:before="2"/>
        <w:jc w:val="left"/>
        <w:rPr>
          <w:sz w:val="20"/>
        </w:rPr>
      </w:pPr>
    </w:p>
    <w:p w14:paraId="20150278" w14:textId="77777777" w:rsidR="000A68D9" w:rsidRDefault="00000000">
      <w:pPr>
        <w:ind w:left="1614"/>
        <w:jc w:val="both"/>
        <w:rPr>
          <w:rFonts w:ascii="Arial"/>
          <w:i/>
          <w:sz w:val="20"/>
        </w:rPr>
      </w:pPr>
      <w:r>
        <w:rPr>
          <w:rFonts w:ascii="Arial"/>
          <w:i/>
          <w:sz w:val="20"/>
        </w:rPr>
        <w:t>Kata</w:t>
      </w:r>
      <w:r>
        <w:rPr>
          <w:rFonts w:ascii="Arial"/>
          <w:i/>
          <w:spacing w:val="-11"/>
          <w:sz w:val="20"/>
        </w:rPr>
        <w:t xml:space="preserve"> </w:t>
      </w:r>
      <w:r>
        <w:rPr>
          <w:rFonts w:ascii="Arial"/>
          <w:i/>
          <w:sz w:val="20"/>
        </w:rPr>
        <w:t>Kunci:</w:t>
      </w:r>
      <w:r>
        <w:rPr>
          <w:rFonts w:ascii="Arial"/>
          <w:i/>
          <w:spacing w:val="-8"/>
          <w:sz w:val="20"/>
        </w:rPr>
        <w:t xml:space="preserve"> </w:t>
      </w:r>
      <w:r>
        <w:rPr>
          <w:rFonts w:ascii="Arial"/>
          <w:i/>
          <w:sz w:val="20"/>
        </w:rPr>
        <w:t>literasi</w:t>
      </w:r>
      <w:r>
        <w:rPr>
          <w:rFonts w:ascii="Arial"/>
          <w:i/>
          <w:spacing w:val="-8"/>
          <w:sz w:val="20"/>
        </w:rPr>
        <w:t xml:space="preserve"> </w:t>
      </w:r>
      <w:r>
        <w:rPr>
          <w:rFonts w:ascii="Arial"/>
          <w:i/>
          <w:sz w:val="20"/>
        </w:rPr>
        <w:t>digital,</w:t>
      </w:r>
      <w:r>
        <w:rPr>
          <w:rFonts w:ascii="Arial"/>
          <w:i/>
          <w:spacing w:val="-9"/>
          <w:sz w:val="20"/>
        </w:rPr>
        <w:t xml:space="preserve"> </w:t>
      </w:r>
      <w:r>
        <w:rPr>
          <w:rFonts w:ascii="Arial"/>
          <w:i/>
          <w:sz w:val="20"/>
        </w:rPr>
        <w:t>perpajakan,</w:t>
      </w:r>
      <w:r>
        <w:rPr>
          <w:rFonts w:ascii="Arial"/>
          <w:i/>
          <w:spacing w:val="-8"/>
          <w:sz w:val="20"/>
        </w:rPr>
        <w:t xml:space="preserve"> </w:t>
      </w:r>
      <w:r>
        <w:rPr>
          <w:rFonts w:ascii="Arial"/>
          <w:i/>
          <w:sz w:val="20"/>
        </w:rPr>
        <w:t>teknologi</w:t>
      </w:r>
      <w:r>
        <w:rPr>
          <w:rFonts w:ascii="Arial"/>
          <w:i/>
          <w:spacing w:val="-8"/>
          <w:sz w:val="20"/>
        </w:rPr>
        <w:t xml:space="preserve"> </w:t>
      </w:r>
      <w:r>
        <w:rPr>
          <w:rFonts w:ascii="Arial"/>
          <w:i/>
          <w:sz w:val="20"/>
        </w:rPr>
        <w:t>komputer,</w:t>
      </w:r>
      <w:r>
        <w:rPr>
          <w:rFonts w:ascii="Arial"/>
          <w:i/>
          <w:spacing w:val="-8"/>
          <w:sz w:val="20"/>
        </w:rPr>
        <w:t xml:space="preserve"> </w:t>
      </w:r>
      <w:r>
        <w:rPr>
          <w:rFonts w:ascii="Arial"/>
          <w:i/>
          <w:spacing w:val="-4"/>
          <w:sz w:val="20"/>
        </w:rPr>
        <w:t>UMKM</w:t>
      </w:r>
    </w:p>
    <w:p w14:paraId="610C888A" w14:textId="77777777" w:rsidR="000A68D9" w:rsidRDefault="00000000">
      <w:pPr>
        <w:pStyle w:val="BodyText"/>
        <w:jc w:val="left"/>
        <w:rPr>
          <w:rFonts w:ascii="Arial"/>
          <w:i/>
          <w:sz w:val="18"/>
        </w:rPr>
      </w:pPr>
      <w:r>
        <w:rPr>
          <w:rFonts w:ascii="Arial"/>
          <w:i/>
          <w:noProof/>
          <w:sz w:val="18"/>
        </w:rPr>
        <mc:AlternateContent>
          <mc:Choice Requires="wps">
            <w:drawing>
              <wp:anchor distT="0" distB="0" distL="0" distR="0" simplePos="0" relativeHeight="487589376" behindDoc="1" locked="0" layoutInCell="1" allowOverlap="1" wp14:anchorId="72CD38CF" wp14:editId="4609583B">
                <wp:simplePos x="0" y="0"/>
                <wp:positionH relativeFrom="page">
                  <wp:posOffset>1652016</wp:posOffset>
                </wp:positionH>
                <wp:positionV relativeFrom="paragraph">
                  <wp:posOffset>146883</wp:posOffset>
                </wp:positionV>
                <wp:extent cx="5005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05070" cy="6350"/>
                        </a:xfrm>
                        <a:custGeom>
                          <a:avLst/>
                          <a:gdLst/>
                          <a:ahLst/>
                          <a:cxnLst/>
                          <a:rect l="l" t="t" r="r" b="b"/>
                          <a:pathLst>
                            <a:path w="5005070" h="6350">
                              <a:moveTo>
                                <a:pt x="5004815" y="0"/>
                              </a:moveTo>
                              <a:lnTo>
                                <a:pt x="0" y="0"/>
                              </a:lnTo>
                              <a:lnTo>
                                <a:pt x="0" y="6096"/>
                              </a:lnTo>
                              <a:lnTo>
                                <a:pt x="5004815" y="6096"/>
                              </a:lnTo>
                              <a:lnTo>
                                <a:pt x="50048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30.080002pt;margin-top:11.565625pt;width:394.08pt;height:.48pt;mso-position-horizontal-relative:page;mso-position-vertical-relative:paragraph;z-index:-15727104;mso-wrap-distance-left:0;mso-wrap-distance-right:0" id="docshape8" filled="true" fillcolor="#000000" stroked="false">
                <v:fill type="solid"/>
                <w10:wrap type="topAndBottom"/>
              </v:rect>
            </w:pict>
          </mc:Fallback>
        </mc:AlternateContent>
      </w:r>
    </w:p>
    <w:p w14:paraId="38DEF2E5" w14:textId="77777777" w:rsidR="000A68D9" w:rsidRDefault="00000000">
      <w:pPr>
        <w:tabs>
          <w:tab w:val="left" w:pos="1613"/>
          <w:tab w:val="left" w:pos="9208"/>
        </w:tabs>
        <w:ind w:left="1326"/>
        <w:rPr>
          <w:rFonts w:ascii="Arial"/>
          <w:b/>
          <w:i/>
          <w:sz w:val="20"/>
        </w:rPr>
      </w:pPr>
      <w:r>
        <w:rPr>
          <w:rFonts w:ascii="Arial"/>
          <w:b/>
          <w:i/>
          <w:color w:val="BF9000"/>
          <w:sz w:val="20"/>
          <w:u w:val="single" w:color="000000"/>
        </w:rPr>
        <w:tab/>
      </w:r>
      <w:r>
        <w:rPr>
          <w:rFonts w:ascii="Arial"/>
          <w:b/>
          <w:i/>
          <w:color w:val="BF9000"/>
          <w:spacing w:val="-2"/>
          <w:sz w:val="20"/>
          <w:u w:val="single" w:color="000000"/>
        </w:rPr>
        <w:t>ABSTRACT</w:t>
      </w:r>
      <w:r>
        <w:rPr>
          <w:rFonts w:ascii="Arial"/>
          <w:b/>
          <w:i/>
          <w:color w:val="BF9000"/>
          <w:sz w:val="20"/>
          <w:u w:val="single" w:color="000000"/>
        </w:rPr>
        <w:tab/>
      </w:r>
    </w:p>
    <w:p w14:paraId="5C191015" w14:textId="77777777" w:rsidR="000A68D9" w:rsidRDefault="00000000">
      <w:pPr>
        <w:spacing w:before="216"/>
        <w:ind w:left="1614" w:right="387"/>
        <w:jc w:val="both"/>
        <w:rPr>
          <w:rFonts w:ascii="Arial" w:hAnsi="Arial"/>
          <w:i/>
          <w:sz w:val="20"/>
        </w:rPr>
      </w:pPr>
      <w:r>
        <w:rPr>
          <w:rFonts w:ascii="Arial" w:hAnsi="Arial"/>
          <w:i/>
          <w:sz w:val="20"/>
        </w:rPr>
        <w:t>Micro, Small, and Medium Enterprises (MSMEs) play an important role in national economic</w:t>
      </w:r>
      <w:r>
        <w:rPr>
          <w:rFonts w:ascii="Arial" w:hAnsi="Arial"/>
          <w:i/>
          <w:spacing w:val="-4"/>
          <w:sz w:val="20"/>
        </w:rPr>
        <w:t xml:space="preserve"> </w:t>
      </w:r>
      <w:r>
        <w:rPr>
          <w:rFonts w:ascii="Arial" w:hAnsi="Arial"/>
          <w:i/>
          <w:sz w:val="20"/>
        </w:rPr>
        <w:t>growth;</w:t>
      </w:r>
      <w:r>
        <w:rPr>
          <w:rFonts w:ascii="Arial" w:hAnsi="Arial"/>
          <w:i/>
          <w:spacing w:val="-3"/>
          <w:sz w:val="20"/>
        </w:rPr>
        <w:t xml:space="preserve"> </w:t>
      </w:r>
      <w:r>
        <w:rPr>
          <w:rFonts w:ascii="Arial" w:hAnsi="Arial"/>
          <w:i/>
          <w:sz w:val="20"/>
        </w:rPr>
        <w:t>however,</w:t>
      </w:r>
      <w:r>
        <w:rPr>
          <w:rFonts w:ascii="Arial" w:hAnsi="Arial"/>
          <w:i/>
          <w:spacing w:val="-3"/>
          <w:sz w:val="20"/>
        </w:rPr>
        <w:t xml:space="preserve"> </w:t>
      </w:r>
      <w:r>
        <w:rPr>
          <w:rFonts w:ascii="Arial" w:hAnsi="Arial"/>
          <w:i/>
          <w:sz w:val="20"/>
        </w:rPr>
        <w:t>many</w:t>
      </w:r>
      <w:r>
        <w:rPr>
          <w:rFonts w:ascii="Arial" w:hAnsi="Arial"/>
          <w:i/>
          <w:spacing w:val="-4"/>
          <w:sz w:val="20"/>
        </w:rPr>
        <w:t xml:space="preserve"> </w:t>
      </w:r>
      <w:r>
        <w:rPr>
          <w:rFonts w:ascii="Arial" w:hAnsi="Arial"/>
          <w:i/>
          <w:sz w:val="20"/>
        </w:rPr>
        <w:t>MSME</w:t>
      </w:r>
      <w:r>
        <w:rPr>
          <w:rFonts w:ascii="Arial" w:hAnsi="Arial"/>
          <w:i/>
          <w:spacing w:val="-4"/>
          <w:sz w:val="20"/>
        </w:rPr>
        <w:t xml:space="preserve"> </w:t>
      </w:r>
      <w:r>
        <w:rPr>
          <w:rFonts w:ascii="Arial" w:hAnsi="Arial"/>
          <w:i/>
          <w:sz w:val="20"/>
        </w:rPr>
        <w:t>actors</w:t>
      </w:r>
      <w:r>
        <w:rPr>
          <w:rFonts w:ascii="Arial" w:hAnsi="Arial"/>
          <w:i/>
          <w:spacing w:val="-4"/>
          <w:sz w:val="20"/>
        </w:rPr>
        <w:t xml:space="preserve"> </w:t>
      </w:r>
      <w:r>
        <w:rPr>
          <w:rFonts w:ascii="Arial" w:hAnsi="Arial"/>
          <w:i/>
          <w:sz w:val="20"/>
        </w:rPr>
        <w:t>still</w:t>
      </w:r>
      <w:r>
        <w:rPr>
          <w:rFonts w:ascii="Arial" w:hAnsi="Arial"/>
          <w:i/>
          <w:spacing w:val="-3"/>
          <w:sz w:val="20"/>
        </w:rPr>
        <w:t xml:space="preserve"> </w:t>
      </w:r>
      <w:r>
        <w:rPr>
          <w:rFonts w:ascii="Arial" w:hAnsi="Arial"/>
          <w:i/>
          <w:sz w:val="20"/>
        </w:rPr>
        <w:t>face</w:t>
      </w:r>
      <w:r>
        <w:rPr>
          <w:rFonts w:ascii="Arial" w:hAnsi="Arial"/>
          <w:i/>
          <w:spacing w:val="-4"/>
          <w:sz w:val="20"/>
        </w:rPr>
        <w:t xml:space="preserve"> </w:t>
      </w:r>
      <w:r>
        <w:rPr>
          <w:rFonts w:ascii="Arial" w:hAnsi="Arial"/>
          <w:i/>
          <w:sz w:val="20"/>
        </w:rPr>
        <w:t>limitations</w:t>
      </w:r>
      <w:r>
        <w:rPr>
          <w:rFonts w:ascii="Arial" w:hAnsi="Arial"/>
          <w:i/>
          <w:spacing w:val="-4"/>
          <w:sz w:val="20"/>
        </w:rPr>
        <w:t xml:space="preserve"> </w:t>
      </w:r>
      <w:r>
        <w:rPr>
          <w:rFonts w:ascii="Arial" w:hAnsi="Arial"/>
          <w:i/>
          <w:sz w:val="20"/>
        </w:rPr>
        <w:t>in</w:t>
      </w:r>
      <w:r>
        <w:rPr>
          <w:rFonts w:ascii="Arial" w:hAnsi="Arial"/>
          <w:i/>
          <w:spacing w:val="-4"/>
          <w:sz w:val="20"/>
        </w:rPr>
        <w:t xml:space="preserve"> </w:t>
      </w:r>
      <w:r>
        <w:rPr>
          <w:rFonts w:ascii="Arial" w:hAnsi="Arial"/>
          <w:i/>
          <w:sz w:val="20"/>
        </w:rPr>
        <w:t>understanding tax obligations and utilizing computer technology. This Community Service Program (PkM) aimed to improve tax literacy and digital technology skills among students of MA Nurul Ilmi Bategede, Jepara. The methods used included lectures, practice sessions, and evaluations through pre-tests and post-tests. The training results showed a significant improvement in understanding: before the training, 91.5% of students scored below the Minimum Mastery Criteria (MMC), while after the training, this</w:t>
      </w:r>
      <w:r>
        <w:rPr>
          <w:rFonts w:ascii="Arial" w:hAnsi="Arial"/>
          <w:i/>
          <w:spacing w:val="-5"/>
          <w:sz w:val="20"/>
        </w:rPr>
        <w:t xml:space="preserve"> </w:t>
      </w:r>
      <w:r>
        <w:rPr>
          <w:rFonts w:ascii="Arial" w:hAnsi="Arial"/>
          <w:i/>
          <w:sz w:val="20"/>
        </w:rPr>
        <w:t>number</w:t>
      </w:r>
      <w:r>
        <w:rPr>
          <w:rFonts w:ascii="Arial" w:hAnsi="Arial"/>
          <w:i/>
          <w:spacing w:val="-4"/>
          <w:sz w:val="20"/>
        </w:rPr>
        <w:t xml:space="preserve"> </w:t>
      </w:r>
      <w:r>
        <w:rPr>
          <w:rFonts w:ascii="Arial" w:hAnsi="Arial"/>
          <w:i/>
          <w:sz w:val="20"/>
        </w:rPr>
        <w:t>decreased</w:t>
      </w:r>
      <w:r>
        <w:rPr>
          <w:rFonts w:ascii="Arial" w:hAnsi="Arial"/>
          <w:i/>
          <w:spacing w:val="-5"/>
          <w:sz w:val="20"/>
        </w:rPr>
        <w:t xml:space="preserve"> </w:t>
      </w:r>
      <w:r>
        <w:rPr>
          <w:rFonts w:ascii="Arial" w:hAnsi="Arial"/>
          <w:i/>
          <w:sz w:val="20"/>
        </w:rPr>
        <w:t>to</w:t>
      </w:r>
      <w:r>
        <w:rPr>
          <w:rFonts w:ascii="Arial" w:hAnsi="Arial"/>
          <w:i/>
          <w:spacing w:val="-5"/>
          <w:sz w:val="20"/>
        </w:rPr>
        <w:t xml:space="preserve"> </w:t>
      </w:r>
      <w:r>
        <w:rPr>
          <w:rFonts w:ascii="Arial" w:hAnsi="Arial"/>
          <w:i/>
          <w:sz w:val="20"/>
        </w:rPr>
        <w:t>25.3%.</w:t>
      </w:r>
      <w:r>
        <w:rPr>
          <w:rFonts w:ascii="Arial" w:hAnsi="Arial"/>
          <w:i/>
          <w:spacing w:val="-4"/>
          <w:sz w:val="20"/>
        </w:rPr>
        <w:t xml:space="preserve"> </w:t>
      </w:r>
      <w:r>
        <w:rPr>
          <w:rFonts w:ascii="Arial" w:hAnsi="Arial"/>
          <w:i/>
          <w:sz w:val="20"/>
        </w:rPr>
        <w:t>Student</w:t>
      </w:r>
      <w:r>
        <w:rPr>
          <w:rFonts w:ascii="Arial" w:hAnsi="Arial"/>
          <w:i/>
          <w:spacing w:val="-4"/>
          <w:sz w:val="20"/>
        </w:rPr>
        <w:t xml:space="preserve"> </w:t>
      </w:r>
      <w:r>
        <w:rPr>
          <w:rFonts w:ascii="Arial" w:hAnsi="Arial"/>
          <w:i/>
          <w:sz w:val="20"/>
        </w:rPr>
        <w:t>responses</w:t>
      </w:r>
      <w:r>
        <w:rPr>
          <w:rFonts w:ascii="Arial" w:hAnsi="Arial"/>
          <w:i/>
          <w:spacing w:val="-5"/>
          <w:sz w:val="20"/>
        </w:rPr>
        <w:t xml:space="preserve"> </w:t>
      </w:r>
      <w:r>
        <w:rPr>
          <w:rFonts w:ascii="Arial" w:hAnsi="Arial"/>
          <w:i/>
          <w:sz w:val="20"/>
        </w:rPr>
        <w:t>indicated</w:t>
      </w:r>
      <w:r>
        <w:rPr>
          <w:rFonts w:ascii="Arial" w:hAnsi="Arial"/>
          <w:i/>
          <w:spacing w:val="-5"/>
          <w:sz w:val="20"/>
        </w:rPr>
        <w:t xml:space="preserve"> </w:t>
      </w:r>
      <w:r>
        <w:rPr>
          <w:rFonts w:ascii="Arial" w:hAnsi="Arial"/>
          <w:i/>
          <w:sz w:val="20"/>
        </w:rPr>
        <w:t>that</w:t>
      </w:r>
      <w:r>
        <w:rPr>
          <w:rFonts w:ascii="Arial" w:hAnsi="Arial"/>
          <w:i/>
          <w:spacing w:val="-4"/>
          <w:sz w:val="20"/>
        </w:rPr>
        <w:t xml:space="preserve"> </w:t>
      </w:r>
      <w:r>
        <w:rPr>
          <w:rFonts w:ascii="Arial" w:hAnsi="Arial"/>
          <w:i/>
          <w:sz w:val="20"/>
        </w:rPr>
        <w:t>100%</w:t>
      </w:r>
      <w:r>
        <w:rPr>
          <w:rFonts w:ascii="Arial" w:hAnsi="Arial"/>
          <w:i/>
          <w:spacing w:val="-5"/>
          <w:sz w:val="20"/>
        </w:rPr>
        <w:t xml:space="preserve"> </w:t>
      </w:r>
      <w:r>
        <w:rPr>
          <w:rFonts w:ascii="Arial" w:hAnsi="Arial"/>
          <w:i/>
          <w:sz w:val="20"/>
        </w:rPr>
        <w:t>considered the</w:t>
      </w:r>
      <w:r>
        <w:rPr>
          <w:rFonts w:ascii="Arial" w:hAnsi="Arial"/>
          <w:i/>
          <w:spacing w:val="-6"/>
          <w:sz w:val="20"/>
        </w:rPr>
        <w:t xml:space="preserve"> </w:t>
      </w:r>
      <w:r>
        <w:rPr>
          <w:rFonts w:ascii="Arial" w:hAnsi="Arial"/>
          <w:i/>
          <w:sz w:val="20"/>
        </w:rPr>
        <w:t>training</w:t>
      </w:r>
      <w:r>
        <w:rPr>
          <w:rFonts w:ascii="Arial" w:hAnsi="Arial"/>
          <w:i/>
          <w:spacing w:val="-6"/>
          <w:sz w:val="20"/>
        </w:rPr>
        <w:t xml:space="preserve"> </w:t>
      </w:r>
      <w:r>
        <w:rPr>
          <w:rFonts w:ascii="Arial" w:hAnsi="Arial"/>
          <w:i/>
          <w:sz w:val="20"/>
        </w:rPr>
        <w:t>relevant</w:t>
      </w:r>
      <w:r>
        <w:rPr>
          <w:rFonts w:ascii="Arial" w:hAnsi="Arial"/>
          <w:i/>
          <w:spacing w:val="-5"/>
          <w:sz w:val="20"/>
        </w:rPr>
        <w:t xml:space="preserve"> </w:t>
      </w:r>
      <w:r>
        <w:rPr>
          <w:rFonts w:ascii="Arial" w:hAnsi="Arial"/>
          <w:i/>
          <w:sz w:val="20"/>
        </w:rPr>
        <w:t>to</w:t>
      </w:r>
      <w:r>
        <w:rPr>
          <w:rFonts w:ascii="Arial" w:hAnsi="Arial"/>
          <w:i/>
          <w:spacing w:val="-6"/>
          <w:sz w:val="20"/>
        </w:rPr>
        <w:t xml:space="preserve"> </w:t>
      </w:r>
      <w:r>
        <w:rPr>
          <w:rFonts w:ascii="Arial" w:hAnsi="Arial"/>
          <w:i/>
          <w:sz w:val="20"/>
        </w:rPr>
        <w:t>their</w:t>
      </w:r>
      <w:r>
        <w:rPr>
          <w:rFonts w:ascii="Arial" w:hAnsi="Arial"/>
          <w:i/>
          <w:spacing w:val="-5"/>
          <w:sz w:val="20"/>
        </w:rPr>
        <w:t xml:space="preserve"> </w:t>
      </w:r>
      <w:r>
        <w:rPr>
          <w:rFonts w:ascii="Arial" w:hAnsi="Arial"/>
          <w:i/>
          <w:sz w:val="20"/>
        </w:rPr>
        <w:t>needs,</w:t>
      </w:r>
      <w:r>
        <w:rPr>
          <w:rFonts w:ascii="Arial" w:hAnsi="Arial"/>
          <w:i/>
          <w:spacing w:val="-5"/>
          <w:sz w:val="20"/>
        </w:rPr>
        <w:t xml:space="preserve"> </w:t>
      </w:r>
      <w:r>
        <w:rPr>
          <w:rFonts w:ascii="Arial" w:hAnsi="Arial"/>
          <w:i/>
          <w:sz w:val="20"/>
        </w:rPr>
        <w:t>and</w:t>
      </w:r>
      <w:r>
        <w:rPr>
          <w:rFonts w:ascii="Arial" w:hAnsi="Arial"/>
          <w:i/>
          <w:spacing w:val="-6"/>
          <w:sz w:val="20"/>
        </w:rPr>
        <w:t xml:space="preserve"> </w:t>
      </w:r>
      <w:r>
        <w:rPr>
          <w:rFonts w:ascii="Arial" w:hAnsi="Arial"/>
          <w:i/>
          <w:sz w:val="20"/>
        </w:rPr>
        <w:t>the</w:t>
      </w:r>
      <w:r>
        <w:rPr>
          <w:rFonts w:ascii="Arial" w:hAnsi="Arial"/>
          <w:i/>
          <w:spacing w:val="-6"/>
          <w:sz w:val="20"/>
        </w:rPr>
        <w:t xml:space="preserve"> </w:t>
      </w:r>
      <w:r>
        <w:rPr>
          <w:rFonts w:ascii="Arial" w:hAnsi="Arial"/>
          <w:i/>
          <w:sz w:val="20"/>
        </w:rPr>
        <w:t>majority</w:t>
      </w:r>
      <w:r>
        <w:rPr>
          <w:rFonts w:ascii="Arial" w:hAnsi="Arial"/>
          <w:i/>
          <w:spacing w:val="-6"/>
          <w:sz w:val="20"/>
        </w:rPr>
        <w:t xml:space="preserve"> </w:t>
      </w:r>
      <w:r>
        <w:rPr>
          <w:rFonts w:ascii="Arial" w:hAnsi="Arial"/>
          <w:i/>
          <w:sz w:val="20"/>
        </w:rPr>
        <w:t>stated</w:t>
      </w:r>
      <w:r>
        <w:rPr>
          <w:rFonts w:ascii="Arial" w:hAnsi="Arial"/>
          <w:i/>
          <w:spacing w:val="-6"/>
          <w:sz w:val="20"/>
        </w:rPr>
        <w:t xml:space="preserve"> </w:t>
      </w:r>
      <w:r>
        <w:rPr>
          <w:rFonts w:ascii="Arial" w:hAnsi="Arial"/>
          <w:i/>
          <w:sz w:val="20"/>
        </w:rPr>
        <w:t>that</w:t>
      </w:r>
      <w:r>
        <w:rPr>
          <w:rFonts w:ascii="Arial" w:hAnsi="Arial"/>
          <w:i/>
          <w:spacing w:val="-5"/>
          <w:sz w:val="20"/>
        </w:rPr>
        <w:t xml:space="preserve"> </w:t>
      </w:r>
      <w:r>
        <w:rPr>
          <w:rFonts w:ascii="Arial" w:hAnsi="Arial"/>
          <w:i/>
          <w:sz w:val="20"/>
        </w:rPr>
        <w:t>the</w:t>
      </w:r>
      <w:r>
        <w:rPr>
          <w:rFonts w:ascii="Arial" w:hAnsi="Arial"/>
          <w:i/>
          <w:spacing w:val="-6"/>
          <w:sz w:val="20"/>
        </w:rPr>
        <w:t xml:space="preserve"> </w:t>
      </w:r>
      <w:r>
        <w:rPr>
          <w:rFonts w:ascii="Arial" w:hAnsi="Arial"/>
          <w:i/>
          <w:sz w:val="20"/>
        </w:rPr>
        <w:t>material</w:t>
      </w:r>
      <w:r>
        <w:rPr>
          <w:rFonts w:ascii="Arial" w:hAnsi="Arial"/>
          <w:i/>
          <w:spacing w:val="-5"/>
          <w:sz w:val="20"/>
        </w:rPr>
        <w:t xml:space="preserve"> </w:t>
      </w:r>
      <w:r>
        <w:rPr>
          <w:rFonts w:ascii="Arial" w:hAnsi="Arial"/>
          <w:i/>
          <w:sz w:val="20"/>
        </w:rPr>
        <w:t>was</w:t>
      </w:r>
      <w:r>
        <w:rPr>
          <w:rFonts w:ascii="Arial" w:hAnsi="Arial"/>
          <w:i/>
          <w:spacing w:val="-6"/>
          <w:sz w:val="20"/>
        </w:rPr>
        <w:t xml:space="preserve"> </w:t>
      </w:r>
      <w:r>
        <w:rPr>
          <w:rFonts w:ascii="Arial" w:hAnsi="Arial"/>
          <w:i/>
          <w:sz w:val="20"/>
        </w:rPr>
        <w:t>easy to understand. Thus, this activity proved effective in enhancing students’ knowledge and skills related to taxation and the use of computer technology to support MSMEs in the digital era.</w:t>
      </w:r>
    </w:p>
    <w:p w14:paraId="488AEE1D" w14:textId="77777777" w:rsidR="000A68D9" w:rsidRDefault="000A68D9">
      <w:pPr>
        <w:pStyle w:val="BodyText"/>
        <w:spacing w:before="1"/>
        <w:jc w:val="left"/>
        <w:rPr>
          <w:rFonts w:ascii="Arial"/>
          <w:i/>
          <w:sz w:val="20"/>
        </w:rPr>
      </w:pPr>
    </w:p>
    <w:p w14:paraId="14DDAB60" w14:textId="77777777" w:rsidR="000A68D9" w:rsidRDefault="00000000">
      <w:pPr>
        <w:ind w:left="1614"/>
        <w:jc w:val="both"/>
        <w:rPr>
          <w:rFonts w:ascii="Arial"/>
          <w:i/>
          <w:sz w:val="20"/>
        </w:rPr>
      </w:pPr>
      <w:r>
        <w:rPr>
          <w:rFonts w:ascii="Arial"/>
          <w:i/>
          <w:sz w:val="20"/>
        </w:rPr>
        <w:t>Keywords:</w:t>
      </w:r>
      <w:r>
        <w:rPr>
          <w:rFonts w:ascii="Arial"/>
          <w:i/>
          <w:spacing w:val="-12"/>
          <w:sz w:val="20"/>
        </w:rPr>
        <w:t xml:space="preserve"> </w:t>
      </w:r>
      <w:r>
        <w:rPr>
          <w:rFonts w:ascii="Arial"/>
          <w:i/>
          <w:sz w:val="20"/>
        </w:rPr>
        <w:t>computer</w:t>
      </w:r>
      <w:r>
        <w:rPr>
          <w:rFonts w:ascii="Arial"/>
          <w:i/>
          <w:spacing w:val="-10"/>
          <w:sz w:val="20"/>
        </w:rPr>
        <w:t xml:space="preserve"> </w:t>
      </w:r>
      <w:r>
        <w:rPr>
          <w:rFonts w:ascii="Arial"/>
          <w:i/>
          <w:sz w:val="20"/>
        </w:rPr>
        <w:t>technology,</w:t>
      </w:r>
      <w:r>
        <w:rPr>
          <w:rFonts w:ascii="Arial"/>
          <w:i/>
          <w:spacing w:val="-10"/>
          <w:sz w:val="20"/>
        </w:rPr>
        <w:t xml:space="preserve"> </w:t>
      </w:r>
      <w:r>
        <w:rPr>
          <w:rFonts w:ascii="Arial"/>
          <w:i/>
          <w:sz w:val="20"/>
        </w:rPr>
        <w:t>digital</w:t>
      </w:r>
      <w:r>
        <w:rPr>
          <w:rFonts w:ascii="Arial"/>
          <w:i/>
          <w:spacing w:val="-10"/>
          <w:sz w:val="20"/>
        </w:rPr>
        <w:t xml:space="preserve"> </w:t>
      </w:r>
      <w:r>
        <w:rPr>
          <w:rFonts w:ascii="Arial"/>
          <w:i/>
          <w:sz w:val="20"/>
        </w:rPr>
        <w:t>literacy,</w:t>
      </w:r>
      <w:r>
        <w:rPr>
          <w:rFonts w:ascii="Arial"/>
          <w:i/>
          <w:spacing w:val="-10"/>
          <w:sz w:val="20"/>
        </w:rPr>
        <w:t xml:space="preserve"> </w:t>
      </w:r>
      <w:r>
        <w:rPr>
          <w:rFonts w:ascii="Arial"/>
          <w:i/>
          <w:sz w:val="20"/>
        </w:rPr>
        <w:t>MSMEs,</w:t>
      </w:r>
      <w:r>
        <w:rPr>
          <w:rFonts w:ascii="Arial"/>
          <w:i/>
          <w:spacing w:val="-9"/>
          <w:sz w:val="20"/>
        </w:rPr>
        <w:t xml:space="preserve"> </w:t>
      </w:r>
      <w:r>
        <w:rPr>
          <w:rFonts w:ascii="Arial"/>
          <w:i/>
          <w:spacing w:val="-2"/>
          <w:sz w:val="20"/>
        </w:rPr>
        <w:t>taxation</w:t>
      </w:r>
    </w:p>
    <w:p w14:paraId="17043760" w14:textId="77777777" w:rsidR="000A68D9" w:rsidRDefault="00000000">
      <w:pPr>
        <w:pStyle w:val="BodyText"/>
        <w:jc w:val="left"/>
        <w:rPr>
          <w:rFonts w:ascii="Arial"/>
          <w:i/>
          <w:sz w:val="18"/>
        </w:rPr>
      </w:pPr>
      <w:r>
        <w:rPr>
          <w:rFonts w:ascii="Arial"/>
          <w:i/>
          <w:noProof/>
          <w:sz w:val="18"/>
        </w:rPr>
        <mc:AlternateContent>
          <mc:Choice Requires="wps">
            <w:drawing>
              <wp:anchor distT="0" distB="0" distL="0" distR="0" simplePos="0" relativeHeight="487589888" behindDoc="1" locked="0" layoutInCell="1" allowOverlap="1" wp14:anchorId="6F8AB329" wp14:editId="37082308">
                <wp:simplePos x="0" y="0"/>
                <wp:positionH relativeFrom="page">
                  <wp:posOffset>899160</wp:posOffset>
                </wp:positionH>
                <wp:positionV relativeFrom="paragraph">
                  <wp:posOffset>146883</wp:posOffset>
                </wp:positionV>
                <wp:extent cx="575818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8180" cy="6350"/>
                        </a:xfrm>
                        <a:custGeom>
                          <a:avLst/>
                          <a:gdLst/>
                          <a:ahLst/>
                          <a:cxnLst/>
                          <a:rect l="l" t="t" r="r" b="b"/>
                          <a:pathLst>
                            <a:path w="5758180" h="6350">
                              <a:moveTo>
                                <a:pt x="5757659" y="0"/>
                              </a:moveTo>
                              <a:lnTo>
                                <a:pt x="5757659" y="0"/>
                              </a:lnTo>
                              <a:lnTo>
                                <a:pt x="0" y="0"/>
                              </a:lnTo>
                              <a:lnTo>
                                <a:pt x="0" y="6108"/>
                              </a:lnTo>
                              <a:lnTo>
                                <a:pt x="5757659" y="6108"/>
                              </a:lnTo>
                              <a:lnTo>
                                <a:pt x="57576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800003pt;margin-top:11.565619pt;width:453.359022pt;height:.481pt;mso-position-horizontal-relative:page;mso-position-vertical-relative:paragraph;z-index:-15726592;mso-wrap-distance-left:0;mso-wrap-distance-right:0" id="docshape9" filled="true" fillcolor="#000000" stroked="false">
                <v:fill type="solid"/>
                <w10:wrap type="topAndBottom"/>
              </v:rect>
            </w:pict>
          </mc:Fallback>
        </mc:AlternateContent>
      </w:r>
    </w:p>
    <w:p w14:paraId="17CD2BE1" w14:textId="77777777" w:rsidR="000A68D9" w:rsidRDefault="000A68D9">
      <w:pPr>
        <w:pStyle w:val="BodyText"/>
        <w:jc w:val="left"/>
        <w:rPr>
          <w:rFonts w:ascii="Arial"/>
          <w:i/>
          <w:sz w:val="20"/>
        </w:rPr>
      </w:pPr>
    </w:p>
    <w:p w14:paraId="35190D96" w14:textId="77777777" w:rsidR="000A68D9" w:rsidRDefault="000A68D9">
      <w:pPr>
        <w:pStyle w:val="BodyText"/>
        <w:jc w:val="left"/>
        <w:rPr>
          <w:rFonts w:ascii="Arial"/>
          <w:i/>
          <w:sz w:val="20"/>
        </w:rPr>
      </w:pPr>
    </w:p>
    <w:p w14:paraId="1D2B0BD6" w14:textId="77777777" w:rsidR="000A68D9" w:rsidRDefault="000A68D9">
      <w:pPr>
        <w:pStyle w:val="BodyText"/>
        <w:jc w:val="left"/>
        <w:rPr>
          <w:rFonts w:ascii="Arial"/>
          <w:i/>
          <w:sz w:val="20"/>
        </w:rPr>
      </w:pPr>
    </w:p>
    <w:p w14:paraId="1771CA24" w14:textId="77777777" w:rsidR="000A68D9" w:rsidRDefault="000A68D9">
      <w:pPr>
        <w:pStyle w:val="BodyText"/>
        <w:spacing w:before="63"/>
        <w:jc w:val="left"/>
        <w:rPr>
          <w:rFonts w:ascii="Arial"/>
          <w:i/>
          <w:sz w:val="20"/>
        </w:rPr>
      </w:pPr>
    </w:p>
    <w:p w14:paraId="03647FCE" w14:textId="77777777" w:rsidR="000A68D9" w:rsidRDefault="00000000">
      <w:pPr>
        <w:ind w:left="126"/>
        <w:rPr>
          <w:rFonts w:ascii="Arial"/>
          <w:i/>
          <w:sz w:val="20"/>
        </w:rPr>
      </w:pPr>
      <w:r>
        <w:rPr>
          <w:rFonts w:ascii="Arial"/>
          <w:i/>
          <w:noProof/>
          <w:sz w:val="20"/>
        </w:rPr>
        <mc:AlternateContent>
          <mc:Choice Requires="wps">
            <w:drawing>
              <wp:anchor distT="0" distB="0" distL="0" distR="0" simplePos="0" relativeHeight="15731200" behindDoc="0" locked="0" layoutInCell="1" allowOverlap="1" wp14:anchorId="4E34BC8D" wp14:editId="58325479">
                <wp:simplePos x="0" y="0"/>
                <wp:positionH relativeFrom="page">
                  <wp:posOffset>6107428</wp:posOffset>
                </wp:positionH>
                <wp:positionV relativeFrom="paragraph">
                  <wp:posOffset>-7622</wp:posOffset>
                </wp:positionV>
                <wp:extent cx="661035" cy="3752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 cy="375285"/>
                        </a:xfrm>
                        <a:prstGeom prst="rect">
                          <a:avLst/>
                        </a:prstGeom>
                        <a:solidFill>
                          <a:srgbClr val="FFF2CC"/>
                        </a:solidFill>
                      </wps:spPr>
                      <wps:txbx>
                        <w:txbxContent>
                          <w:p w14:paraId="2533D070" w14:textId="77777777" w:rsidR="000A68D9" w:rsidRDefault="00000000">
                            <w:pPr>
                              <w:spacing w:before="176"/>
                              <w:ind w:left="354"/>
                              <w:rPr>
                                <w:color w:val="000000"/>
                              </w:rPr>
                            </w:pPr>
                            <w:r>
                              <w:rPr>
                                <w:color w:val="000000"/>
                              </w:rPr>
                              <w:t>Hal</w:t>
                            </w:r>
                            <w:r>
                              <w:rPr>
                                <w:color w:val="000000"/>
                                <w:spacing w:val="-5"/>
                              </w:rPr>
                              <w:t xml:space="preserve"> </w:t>
                            </w:r>
                            <w:r>
                              <w:rPr>
                                <w:color w:val="000000"/>
                                <w:spacing w:val="-10"/>
                              </w:rPr>
                              <w:t>1</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80.899902pt;margin-top:-.600194pt;width:52.05pt;height:29.55pt;mso-position-horizontal-relative:page;mso-position-vertical-relative:paragraph;z-index:15731200" type="#_x0000_t202" id="docshape10" filled="true" fillcolor="#fff2cc" stroked="false">
                <v:textbox inset="0,0,0,0">
                  <w:txbxContent>
                    <w:p>
                      <w:pPr>
                        <w:spacing w:before="176"/>
                        <w:ind w:left="354" w:right="0" w:firstLine="0"/>
                        <w:jc w:val="left"/>
                        <w:rPr>
                          <w:color w:val="000000"/>
                          <w:sz w:val="22"/>
                        </w:rPr>
                      </w:pPr>
                      <w:r>
                        <w:rPr>
                          <w:color w:val="000000"/>
                          <w:sz w:val="22"/>
                        </w:rPr>
                        <w:t>Hal</w:t>
                      </w:r>
                      <w:r>
                        <w:rPr>
                          <w:color w:val="000000"/>
                          <w:spacing w:val="-5"/>
                          <w:sz w:val="22"/>
                        </w:rPr>
                        <w:t> </w:t>
                      </w:r>
                      <w:r>
                        <w:rPr>
                          <w:color w:val="000000"/>
                          <w:spacing w:val="-10"/>
                          <w:sz w:val="22"/>
                        </w:rPr>
                        <w:t>1</w:t>
                      </w:r>
                    </w:p>
                  </w:txbxContent>
                </v:textbox>
                <v:fill type="solid"/>
                <w10:wrap type="none"/>
              </v:shape>
            </w:pict>
          </mc:Fallback>
        </mc:AlternateContent>
      </w:r>
      <w:r>
        <w:rPr>
          <w:rFonts w:ascii="Arial"/>
          <w:b/>
          <w:i/>
          <w:sz w:val="20"/>
        </w:rPr>
        <w:t>Penerbit</w:t>
      </w:r>
      <w:r>
        <w:rPr>
          <w:rFonts w:ascii="Arial"/>
          <w:i/>
          <w:sz w:val="20"/>
        </w:rPr>
        <w:t>:</w:t>
      </w:r>
      <w:r>
        <w:rPr>
          <w:rFonts w:ascii="Arial"/>
          <w:i/>
          <w:spacing w:val="-10"/>
          <w:sz w:val="20"/>
        </w:rPr>
        <w:t xml:space="preserve"> </w:t>
      </w:r>
      <w:r>
        <w:rPr>
          <w:rFonts w:ascii="Arial"/>
          <w:i/>
          <w:sz w:val="20"/>
        </w:rPr>
        <w:t>Politeknik</w:t>
      </w:r>
      <w:r>
        <w:rPr>
          <w:rFonts w:ascii="Arial"/>
          <w:i/>
          <w:spacing w:val="-10"/>
          <w:sz w:val="20"/>
        </w:rPr>
        <w:t xml:space="preserve"> </w:t>
      </w:r>
      <w:r>
        <w:rPr>
          <w:rFonts w:ascii="Arial"/>
          <w:i/>
          <w:sz w:val="20"/>
        </w:rPr>
        <w:t>Negeri</w:t>
      </w:r>
      <w:r>
        <w:rPr>
          <w:rFonts w:ascii="Arial"/>
          <w:i/>
          <w:spacing w:val="-10"/>
          <w:sz w:val="20"/>
        </w:rPr>
        <w:t xml:space="preserve"> </w:t>
      </w:r>
      <w:r>
        <w:rPr>
          <w:rFonts w:ascii="Arial"/>
          <w:i/>
          <w:spacing w:val="-2"/>
          <w:sz w:val="20"/>
        </w:rPr>
        <w:t>Banyuwangi</w:t>
      </w:r>
    </w:p>
    <w:p w14:paraId="4187A235" w14:textId="77777777" w:rsidR="000A68D9" w:rsidRDefault="00000000">
      <w:pPr>
        <w:spacing w:before="1"/>
        <w:ind w:left="126" w:right="3782"/>
        <w:rPr>
          <w:rFonts w:ascii="Arial"/>
          <w:i/>
          <w:sz w:val="20"/>
        </w:rPr>
      </w:pPr>
      <w:r>
        <w:rPr>
          <w:rFonts w:ascii="Arial"/>
          <w:i/>
          <w:sz w:val="20"/>
        </w:rPr>
        <w:t>Pusat</w:t>
      </w:r>
      <w:r>
        <w:rPr>
          <w:rFonts w:ascii="Arial"/>
          <w:i/>
          <w:spacing w:val="-7"/>
          <w:sz w:val="20"/>
        </w:rPr>
        <w:t xml:space="preserve"> </w:t>
      </w:r>
      <w:r>
        <w:rPr>
          <w:rFonts w:ascii="Arial"/>
          <w:i/>
          <w:sz w:val="20"/>
        </w:rPr>
        <w:t>Penelitian</w:t>
      </w:r>
      <w:r>
        <w:rPr>
          <w:rFonts w:ascii="Arial"/>
          <w:i/>
          <w:spacing w:val="-7"/>
          <w:sz w:val="20"/>
        </w:rPr>
        <w:t xml:space="preserve"> </w:t>
      </w:r>
      <w:r>
        <w:rPr>
          <w:rFonts w:ascii="Arial"/>
          <w:i/>
          <w:sz w:val="20"/>
        </w:rPr>
        <w:t>dan</w:t>
      </w:r>
      <w:r>
        <w:rPr>
          <w:rFonts w:ascii="Arial"/>
          <w:i/>
          <w:spacing w:val="-7"/>
          <w:sz w:val="20"/>
        </w:rPr>
        <w:t xml:space="preserve"> </w:t>
      </w:r>
      <w:r>
        <w:rPr>
          <w:rFonts w:ascii="Arial"/>
          <w:i/>
          <w:sz w:val="20"/>
        </w:rPr>
        <w:t>Pengabdian</w:t>
      </w:r>
      <w:r>
        <w:rPr>
          <w:rFonts w:ascii="Arial"/>
          <w:i/>
          <w:spacing w:val="-7"/>
          <w:sz w:val="20"/>
        </w:rPr>
        <w:t xml:space="preserve"> </w:t>
      </w:r>
      <w:r>
        <w:rPr>
          <w:rFonts w:ascii="Arial"/>
          <w:i/>
          <w:sz w:val="20"/>
        </w:rPr>
        <w:t>Kepada</w:t>
      </w:r>
      <w:r>
        <w:rPr>
          <w:rFonts w:ascii="Arial"/>
          <w:i/>
          <w:spacing w:val="-7"/>
          <w:sz w:val="20"/>
        </w:rPr>
        <w:t xml:space="preserve"> </w:t>
      </w:r>
      <w:r>
        <w:rPr>
          <w:rFonts w:ascii="Arial"/>
          <w:i/>
          <w:sz w:val="20"/>
        </w:rPr>
        <w:t>Masyarakat Copyright to Author</w:t>
      </w:r>
    </w:p>
    <w:p w14:paraId="0B6690B7" w14:textId="77777777" w:rsidR="000A68D9" w:rsidRDefault="00000000">
      <w:pPr>
        <w:spacing w:before="1"/>
        <w:ind w:left="126"/>
        <w:rPr>
          <w:rFonts w:ascii="Arial"/>
          <w:i/>
          <w:sz w:val="20"/>
        </w:rPr>
      </w:pPr>
      <w:r>
        <w:rPr>
          <w:rFonts w:ascii="Arial"/>
          <w:i/>
          <w:sz w:val="20"/>
        </w:rPr>
        <w:t>Licence</w:t>
      </w:r>
      <w:r>
        <w:rPr>
          <w:rFonts w:ascii="Arial"/>
          <w:i/>
          <w:spacing w:val="-9"/>
          <w:sz w:val="20"/>
        </w:rPr>
        <w:t xml:space="preserve"> </w:t>
      </w:r>
      <w:r>
        <w:rPr>
          <w:rFonts w:ascii="Arial"/>
          <w:i/>
          <w:sz w:val="20"/>
        </w:rPr>
        <w:t>:</w:t>
      </w:r>
      <w:r>
        <w:rPr>
          <w:rFonts w:ascii="Arial"/>
          <w:i/>
          <w:spacing w:val="-7"/>
          <w:sz w:val="20"/>
        </w:rPr>
        <w:t xml:space="preserve"> </w:t>
      </w:r>
      <w:r>
        <w:rPr>
          <w:rFonts w:ascii="Arial"/>
          <w:i/>
          <w:color w:val="0000FF"/>
          <w:sz w:val="20"/>
          <w:u w:val="single" w:color="0000FF"/>
        </w:rPr>
        <w:t>Creative</w:t>
      </w:r>
      <w:r>
        <w:rPr>
          <w:rFonts w:ascii="Arial"/>
          <w:i/>
          <w:color w:val="0000FF"/>
          <w:spacing w:val="-7"/>
          <w:sz w:val="20"/>
          <w:u w:val="single" w:color="0000FF"/>
        </w:rPr>
        <w:t xml:space="preserve"> </w:t>
      </w:r>
      <w:r>
        <w:rPr>
          <w:rFonts w:ascii="Arial"/>
          <w:i/>
          <w:color w:val="0000FF"/>
          <w:sz w:val="20"/>
          <w:u w:val="single" w:color="0000FF"/>
        </w:rPr>
        <w:t>Commons</w:t>
      </w:r>
      <w:r>
        <w:rPr>
          <w:rFonts w:ascii="Arial"/>
          <w:i/>
          <w:color w:val="0000FF"/>
          <w:spacing w:val="-7"/>
          <w:sz w:val="20"/>
          <w:u w:val="single" w:color="0000FF"/>
        </w:rPr>
        <w:t xml:space="preserve"> </w:t>
      </w:r>
      <w:r>
        <w:rPr>
          <w:rFonts w:ascii="Arial"/>
          <w:i/>
          <w:color w:val="0000FF"/>
          <w:sz w:val="20"/>
          <w:u w:val="single" w:color="0000FF"/>
        </w:rPr>
        <w:t>Attribution</w:t>
      </w:r>
      <w:r>
        <w:rPr>
          <w:rFonts w:ascii="Arial"/>
          <w:i/>
          <w:color w:val="0000FF"/>
          <w:spacing w:val="-7"/>
          <w:sz w:val="20"/>
          <w:u w:val="single" w:color="0000FF"/>
        </w:rPr>
        <w:t xml:space="preserve"> </w:t>
      </w:r>
      <w:r>
        <w:rPr>
          <w:rFonts w:ascii="Arial"/>
          <w:i/>
          <w:color w:val="0000FF"/>
          <w:sz w:val="20"/>
          <w:u w:val="single" w:color="0000FF"/>
        </w:rPr>
        <w:t>4.0</w:t>
      </w:r>
      <w:r>
        <w:rPr>
          <w:rFonts w:ascii="Arial"/>
          <w:i/>
          <w:color w:val="0000FF"/>
          <w:spacing w:val="-7"/>
          <w:sz w:val="20"/>
          <w:u w:val="single" w:color="0000FF"/>
        </w:rPr>
        <w:t xml:space="preserve"> </w:t>
      </w:r>
      <w:r>
        <w:rPr>
          <w:rFonts w:ascii="Arial"/>
          <w:i/>
          <w:color w:val="0000FF"/>
          <w:sz w:val="20"/>
          <w:u w:val="single" w:color="0000FF"/>
        </w:rPr>
        <w:t>International</w:t>
      </w:r>
      <w:r>
        <w:rPr>
          <w:rFonts w:ascii="Arial"/>
          <w:i/>
          <w:color w:val="0000FF"/>
          <w:spacing w:val="-7"/>
          <w:sz w:val="20"/>
          <w:u w:val="single" w:color="0000FF"/>
        </w:rPr>
        <w:t xml:space="preserve"> </w:t>
      </w:r>
      <w:r>
        <w:rPr>
          <w:rFonts w:ascii="Arial"/>
          <w:i/>
          <w:color w:val="0000FF"/>
          <w:sz w:val="20"/>
          <w:u w:val="single" w:color="0000FF"/>
        </w:rPr>
        <w:t>(CC</w:t>
      </w:r>
      <w:r>
        <w:rPr>
          <w:rFonts w:ascii="Arial"/>
          <w:i/>
          <w:color w:val="0000FF"/>
          <w:spacing w:val="-8"/>
          <w:sz w:val="20"/>
          <w:u w:val="single" w:color="0000FF"/>
        </w:rPr>
        <w:t xml:space="preserve"> </w:t>
      </w:r>
      <w:r>
        <w:rPr>
          <w:rFonts w:ascii="Arial"/>
          <w:i/>
          <w:color w:val="0000FF"/>
          <w:sz w:val="20"/>
          <w:u w:val="single" w:color="0000FF"/>
        </w:rPr>
        <w:t>BY</w:t>
      </w:r>
      <w:r>
        <w:rPr>
          <w:rFonts w:ascii="Arial"/>
          <w:i/>
          <w:color w:val="0000FF"/>
          <w:spacing w:val="-7"/>
          <w:sz w:val="20"/>
          <w:u w:val="single" w:color="0000FF"/>
        </w:rPr>
        <w:t xml:space="preserve"> </w:t>
      </w:r>
      <w:r>
        <w:rPr>
          <w:rFonts w:ascii="Arial"/>
          <w:i/>
          <w:color w:val="0000FF"/>
          <w:spacing w:val="-4"/>
          <w:sz w:val="20"/>
          <w:u w:val="single" w:color="0000FF"/>
        </w:rPr>
        <w:t>4.0)</w:t>
      </w:r>
    </w:p>
    <w:p w14:paraId="78CA7E90" w14:textId="77777777" w:rsidR="000A68D9" w:rsidRDefault="000A68D9">
      <w:pPr>
        <w:rPr>
          <w:rFonts w:ascii="Arial"/>
          <w:i/>
          <w:sz w:val="20"/>
        </w:rPr>
        <w:sectPr w:rsidR="000A68D9">
          <w:type w:val="continuous"/>
          <w:pgSz w:w="11910" w:h="16840"/>
          <w:pgMar w:top="620" w:right="1133" w:bottom="280" w:left="1275" w:header="720" w:footer="720" w:gutter="0"/>
          <w:cols w:space="720"/>
        </w:sectPr>
      </w:pPr>
    </w:p>
    <w:p w14:paraId="0B666276" w14:textId="77777777" w:rsidR="000A68D9" w:rsidRDefault="00000000">
      <w:pPr>
        <w:spacing w:line="276" w:lineRule="auto"/>
        <w:ind w:left="251" w:right="5523"/>
        <w:rPr>
          <w:sz w:val="20"/>
        </w:rPr>
      </w:pPr>
      <w:r>
        <w:rPr>
          <w:sz w:val="20"/>
        </w:rPr>
        <w:lastRenderedPageBreak/>
        <w:t>Vol.</w:t>
      </w:r>
      <w:r>
        <w:rPr>
          <w:spacing w:val="-3"/>
          <w:sz w:val="20"/>
        </w:rPr>
        <w:t xml:space="preserve"> </w:t>
      </w:r>
      <w:r>
        <w:rPr>
          <w:sz w:val="20"/>
        </w:rPr>
        <w:t>x</w:t>
      </w:r>
      <w:r>
        <w:rPr>
          <w:spacing w:val="-3"/>
          <w:sz w:val="20"/>
        </w:rPr>
        <w:t xml:space="preserve"> </w:t>
      </w:r>
      <w:r>
        <w:rPr>
          <w:sz w:val="20"/>
        </w:rPr>
        <w:t>|</w:t>
      </w:r>
      <w:r>
        <w:rPr>
          <w:spacing w:val="-3"/>
          <w:sz w:val="20"/>
        </w:rPr>
        <w:t xml:space="preserve"> </w:t>
      </w:r>
      <w:r>
        <w:rPr>
          <w:sz w:val="20"/>
        </w:rPr>
        <w:t>No.</w:t>
      </w:r>
      <w:r>
        <w:rPr>
          <w:spacing w:val="40"/>
          <w:sz w:val="20"/>
        </w:rPr>
        <w:t xml:space="preserve"> </w:t>
      </w:r>
      <w:r>
        <w:rPr>
          <w:sz w:val="20"/>
        </w:rPr>
        <w:t>x</w:t>
      </w:r>
      <w:r>
        <w:rPr>
          <w:spacing w:val="-3"/>
          <w:sz w:val="20"/>
        </w:rPr>
        <w:t xml:space="preserve"> </w:t>
      </w:r>
      <w:r>
        <w:rPr>
          <w:sz w:val="20"/>
        </w:rPr>
        <w:t>|</w:t>
      </w:r>
      <w:r>
        <w:rPr>
          <w:spacing w:val="-3"/>
          <w:sz w:val="20"/>
        </w:rPr>
        <w:t xml:space="preserve"> </w:t>
      </w:r>
      <w:r>
        <w:rPr>
          <w:sz w:val="20"/>
        </w:rPr>
        <w:t>Bulan,</w:t>
      </w:r>
      <w:r>
        <w:rPr>
          <w:spacing w:val="-3"/>
          <w:sz w:val="20"/>
        </w:rPr>
        <w:t xml:space="preserve"> </w:t>
      </w:r>
      <w:r>
        <w:rPr>
          <w:sz w:val="20"/>
        </w:rPr>
        <w:t>Tahun</w:t>
      </w:r>
      <w:r>
        <w:rPr>
          <w:spacing w:val="-3"/>
          <w:sz w:val="20"/>
        </w:rPr>
        <w:t xml:space="preserve"> </w:t>
      </w:r>
      <w:r>
        <w:rPr>
          <w:sz w:val="20"/>
        </w:rPr>
        <w:t>|</w:t>
      </w:r>
      <w:r>
        <w:rPr>
          <w:spacing w:val="-3"/>
          <w:sz w:val="20"/>
        </w:rPr>
        <w:t xml:space="preserve"> </w:t>
      </w:r>
      <w:r>
        <w:rPr>
          <w:sz w:val="20"/>
        </w:rPr>
        <w:t>Hal:</w:t>
      </w:r>
      <w:r>
        <w:rPr>
          <w:spacing w:val="-3"/>
          <w:sz w:val="20"/>
        </w:rPr>
        <w:t xml:space="preserve"> </w:t>
      </w:r>
      <w:r>
        <w:rPr>
          <w:sz w:val="20"/>
        </w:rPr>
        <w:t>x-x DOI: XXXX</w:t>
      </w:r>
    </w:p>
    <w:p w14:paraId="71DBFDFD" w14:textId="77777777" w:rsidR="000A68D9" w:rsidRDefault="000A68D9">
      <w:pPr>
        <w:pStyle w:val="BodyText"/>
        <w:spacing w:before="8"/>
        <w:jc w:val="left"/>
        <w:rPr>
          <w:sz w:val="26"/>
        </w:rPr>
      </w:pPr>
    </w:p>
    <w:p w14:paraId="1FABCACC" w14:textId="77777777" w:rsidR="000A68D9" w:rsidRDefault="00000000">
      <w:pPr>
        <w:pStyle w:val="Heading1"/>
      </w:pPr>
      <w:r>
        <w:rPr>
          <w:color w:val="BF9000"/>
          <w:spacing w:val="-2"/>
        </w:rPr>
        <w:t>PENDAHULUAN</w:t>
      </w:r>
    </w:p>
    <w:p w14:paraId="1C8FBF91" w14:textId="77777777" w:rsidR="000A68D9" w:rsidRDefault="00000000">
      <w:pPr>
        <w:pStyle w:val="BodyText"/>
        <w:spacing w:before="267" w:line="276" w:lineRule="auto"/>
        <w:ind w:left="141" w:right="282" w:firstLine="720"/>
      </w:pPr>
      <w:r>
        <w:t>Usaha Mikro, Kecil, dan Menengah (UMKM) merupakan sektor yang memiliki peran strategis dalam mendorong pertumbuhan ekonomi Indonesia. Menurut data Kementerian Koperasi dan UKM, UMKM menyumbang lebih dari 60% Produk Domestik Bruto (PDB) nasional serta menjadi tulang punggung penciptaan lapangan kerja (Kemenkop UKM, 2023). Keberadaan UMKM tidak hanya berkontribusi pada peningkatan pendapatan masyarakat, tetapi juga menjadi motor penggerak dalam pemerataan ekonomi di berbagai daerah, terutama di wilayah pedesaan. Dengan jumlah</w:t>
      </w:r>
      <w:r>
        <w:rPr>
          <w:spacing w:val="-17"/>
        </w:rPr>
        <w:t xml:space="preserve"> </w:t>
      </w:r>
      <w:r>
        <w:t>pelaku</w:t>
      </w:r>
      <w:r>
        <w:rPr>
          <w:spacing w:val="-17"/>
        </w:rPr>
        <w:t xml:space="preserve"> </w:t>
      </w:r>
      <w:r>
        <w:t>usaha</w:t>
      </w:r>
      <w:r>
        <w:rPr>
          <w:spacing w:val="-16"/>
        </w:rPr>
        <w:t xml:space="preserve"> </w:t>
      </w:r>
      <w:r>
        <w:t>yang</w:t>
      </w:r>
      <w:r>
        <w:rPr>
          <w:spacing w:val="-17"/>
        </w:rPr>
        <w:t xml:space="preserve"> </w:t>
      </w:r>
      <w:r>
        <w:t>sangat</w:t>
      </w:r>
      <w:r>
        <w:rPr>
          <w:spacing w:val="-17"/>
        </w:rPr>
        <w:t xml:space="preserve"> </w:t>
      </w:r>
      <w:r>
        <w:t>besar</w:t>
      </w:r>
      <w:r>
        <w:rPr>
          <w:spacing w:val="-17"/>
        </w:rPr>
        <w:t xml:space="preserve"> </w:t>
      </w:r>
      <w:r>
        <w:t>dan</w:t>
      </w:r>
      <w:r>
        <w:rPr>
          <w:spacing w:val="-16"/>
        </w:rPr>
        <w:t xml:space="preserve"> </w:t>
      </w:r>
      <w:r>
        <w:t>tersebar</w:t>
      </w:r>
      <w:r>
        <w:rPr>
          <w:spacing w:val="-17"/>
        </w:rPr>
        <w:t xml:space="preserve"> </w:t>
      </w:r>
      <w:r>
        <w:t>di</w:t>
      </w:r>
      <w:r>
        <w:rPr>
          <w:spacing w:val="-17"/>
        </w:rPr>
        <w:t xml:space="preserve"> </w:t>
      </w:r>
      <w:r>
        <w:t>seluruh</w:t>
      </w:r>
      <w:r>
        <w:rPr>
          <w:spacing w:val="-16"/>
        </w:rPr>
        <w:t xml:space="preserve"> </w:t>
      </w:r>
      <w:r>
        <w:t>pelosok</w:t>
      </w:r>
      <w:r>
        <w:rPr>
          <w:spacing w:val="-17"/>
        </w:rPr>
        <w:t xml:space="preserve"> </w:t>
      </w:r>
      <w:r>
        <w:t>negeri,</w:t>
      </w:r>
      <w:r>
        <w:rPr>
          <w:spacing w:val="-17"/>
        </w:rPr>
        <w:t xml:space="preserve"> </w:t>
      </w:r>
      <w:r>
        <w:t>UMKM berperan penting dalam memperkuat ketahanan ekonomi nasional, terlebih di masa krisis ekonomi global.</w:t>
      </w:r>
    </w:p>
    <w:p w14:paraId="51B4CDC7" w14:textId="77777777" w:rsidR="000A68D9" w:rsidRDefault="00000000">
      <w:pPr>
        <w:pStyle w:val="BodyText"/>
        <w:spacing w:line="276" w:lineRule="auto"/>
        <w:ind w:left="141" w:right="282" w:firstLine="720"/>
      </w:pPr>
      <w:r>
        <w:t>Urgensi penguatan UMKM semakin nyata, di mana sektor ini terbukti menjadi penopang utama perekonomian (Widiastuti et,al., 2024). Namun, kontribusi optimal UMKM</w:t>
      </w:r>
      <w:r>
        <w:rPr>
          <w:spacing w:val="-17"/>
        </w:rPr>
        <w:t xml:space="preserve"> </w:t>
      </w:r>
      <w:r>
        <w:t>masih</w:t>
      </w:r>
      <w:r>
        <w:rPr>
          <w:spacing w:val="-17"/>
        </w:rPr>
        <w:t xml:space="preserve"> </w:t>
      </w:r>
      <w:r>
        <w:t>terhambat</w:t>
      </w:r>
      <w:r>
        <w:rPr>
          <w:spacing w:val="-16"/>
        </w:rPr>
        <w:t xml:space="preserve"> </w:t>
      </w:r>
      <w:r>
        <w:t>oleh</w:t>
      </w:r>
      <w:r>
        <w:rPr>
          <w:spacing w:val="-17"/>
        </w:rPr>
        <w:t xml:space="preserve"> </w:t>
      </w:r>
      <w:r>
        <w:t>tantangan</w:t>
      </w:r>
      <w:r>
        <w:rPr>
          <w:spacing w:val="-17"/>
        </w:rPr>
        <w:t xml:space="preserve"> </w:t>
      </w:r>
      <w:r>
        <w:t>kompleks</w:t>
      </w:r>
      <w:r>
        <w:rPr>
          <w:spacing w:val="-17"/>
        </w:rPr>
        <w:t xml:space="preserve"> </w:t>
      </w:r>
      <w:r>
        <w:t>pada</w:t>
      </w:r>
      <w:r>
        <w:rPr>
          <w:spacing w:val="-16"/>
        </w:rPr>
        <w:t xml:space="preserve"> </w:t>
      </w:r>
      <w:r>
        <w:t>aspek</w:t>
      </w:r>
      <w:r>
        <w:rPr>
          <w:spacing w:val="-17"/>
        </w:rPr>
        <w:t xml:space="preserve"> </w:t>
      </w:r>
      <w:r>
        <w:t>fundamental.</w:t>
      </w:r>
      <w:r>
        <w:rPr>
          <w:spacing w:val="-17"/>
        </w:rPr>
        <w:t xml:space="preserve"> </w:t>
      </w:r>
      <w:r>
        <w:t>Studi</w:t>
      </w:r>
      <w:r>
        <w:rPr>
          <w:spacing w:val="-16"/>
        </w:rPr>
        <w:t xml:space="preserve"> </w:t>
      </w:r>
      <w:r>
        <w:t>oleh Putri dan Wibowo (2021) mengungkapkan bahwa rendahnya literasi perpajakan menjadi faktor kunci yang menghambat formalisasi dan pertumbuhan usaha. Di sisi lain, kesenjangan kemampuan digital yang masih lebar antara UMKM di pusat dan daerah turut memperlambat integrasi mereka ke dalam ekonomi digital (Sitompul et, al., 2023). Kedua masalah ini saling berkaitan, di mana lemahnya pemahaman administrasi keuangan diperparah oleh ketidakmampuan memanfaatkan teknologi untuk pembukuan yang lebih baik (Nurdiyanto et, al., 2024).</w:t>
      </w:r>
    </w:p>
    <w:p w14:paraId="20473CA9" w14:textId="77777777" w:rsidR="000A68D9" w:rsidRDefault="00000000">
      <w:pPr>
        <w:pStyle w:val="BodyText"/>
        <w:spacing w:line="276" w:lineRule="auto"/>
        <w:ind w:left="141" w:right="282" w:firstLine="720"/>
      </w:pPr>
      <w:r>
        <w:t>Kendala</w:t>
      </w:r>
      <w:r>
        <w:rPr>
          <w:spacing w:val="-5"/>
        </w:rPr>
        <w:t xml:space="preserve"> </w:t>
      </w:r>
      <w:r>
        <w:t>lainnya</w:t>
      </w:r>
      <w:r>
        <w:rPr>
          <w:spacing w:val="-5"/>
        </w:rPr>
        <w:t xml:space="preserve"> </w:t>
      </w:r>
      <w:r>
        <w:t>adalah</w:t>
      </w:r>
      <w:r>
        <w:rPr>
          <w:spacing w:val="-5"/>
        </w:rPr>
        <w:t xml:space="preserve"> </w:t>
      </w:r>
      <w:r>
        <w:t>rendahnya</w:t>
      </w:r>
      <w:r>
        <w:rPr>
          <w:spacing w:val="-5"/>
        </w:rPr>
        <w:t xml:space="preserve"> </w:t>
      </w:r>
      <w:r>
        <w:t>kepatuhan</w:t>
      </w:r>
      <w:r>
        <w:rPr>
          <w:spacing w:val="-5"/>
        </w:rPr>
        <w:t xml:space="preserve"> </w:t>
      </w:r>
      <w:r>
        <w:t>terhadap</w:t>
      </w:r>
      <w:r>
        <w:rPr>
          <w:spacing w:val="-5"/>
        </w:rPr>
        <w:t xml:space="preserve"> </w:t>
      </w:r>
      <w:r>
        <w:t>kewajiban</w:t>
      </w:r>
      <w:r>
        <w:rPr>
          <w:spacing w:val="-5"/>
        </w:rPr>
        <w:t xml:space="preserve"> </w:t>
      </w:r>
      <w:r>
        <w:t>perpajakan. Banyak pelaku UMKM yang belum memiliki pemahaman yang memadai mengenai aturan perpajakan, cara menghitung, mencatat, hingga melaporkan kewajiban pajaknya secara benar. Kondisi ini menyebabkan terjadinya permasalahan administrasi yang dapat berimplikasi pada risiko hukum serta menghambat perkembangan usaha (Halim &amp; Kusuma, 2020). Oleh karena itu, intervensi melalui pendidikan yang mengintegrasikan literasi pajak dan kompetensi teknologi dinilai sebagai solusi strategis dan berkelanjutan untuk mempersiapkan calon pelaku usaha yang lebih adaptif.</w:t>
      </w:r>
    </w:p>
    <w:p w14:paraId="67EEF26A" w14:textId="77777777" w:rsidR="000A68D9" w:rsidRDefault="00000000">
      <w:pPr>
        <w:pStyle w:val="BodyText"/>
        <w:spacing w:line="276" w:lineRule="auto"/>
        <w:ind w:left="141" w:right="282" w:firstLine="720"/>
      </w:pPr>
      <w:r>
        <w:t>Selain aspek perpajakan, tantangan lain yang dihadapi UMKM adalah kemampuan adaptasi terhadap perkembangan teknologi digital. Era industri 4.0 menuntut pelaku usaha untuk mampu memanfaatkan teknologi komputer dalam berbagai aspek operasional, mulai dari pencatatan transaksi keuangan, manajemen inventori, hingga pemasaran produk melalui platform digital (Rahmawati, 2022). Pelaku UMKM yang tidak mampu beradaptasi dengan teknologi digital berpotensi tertinggal dan kalah bersaing dengan usaha lain yang lebih inovatif. Padahal, penerapan teknologi dapat meningkatkan efisiensi, transparansi, serta memperluas jangkauan pasar UMKM.</w:t>
      </w:r>
    </w:p>
    <w:p w14:paraId="54D6B03D" w14:textId="77777777" w:rsidR="000A68D9" w:rsidRDefault="00000000">
      <w:pPr>
        <w:pStyle w:val="BodyText"/>
        <w:spacing w:line="276" w:lineRule="auto"/>
        <w:ind w:left="141" w:right="282" w:firstLine="720"/>
      </w:pPr>
      <w:r>
        <w:t>Dalam</w:t>
      </w:r>
      <w:r>
        <w:rPr>
          <w:spacing w:val="-17"/>
        </w:rPr>
        <w:t xml:space="preserve"> </w:t>
      </w:r>
      <w:r>
        <w:t>konteks</w:t>
      </w:r>
      <w:r>
        <w:rPr>
          <w:spacing w:val="-16"/>
        </w:rPr>
        <w:t xml:space="preserve"> </w:t>
      </w:r>
      <w:r>
        <w:t>pendidikan,</w:t>
      </w:r>
      <w:r>
        <w:rPr>
          <w:spacing w:val="-17"/>
        </w:rPr>
        <w:t xml:space="preserve"> </w:t>
      </w:r>
      <w:r>
        <w:t>penting</w:t>
      </w:r>
      <w:r>
        <w:rPr>
          <w:spacing w:val="-16"/>
        </w:rPr>
        <w:t xml:space="preserve"> </w:t>
      </w:r>
      <w:r>
        <w:t>untuk</w:t>
      </w:r>
      <w:r>
        <w:rPr>
          <w:spacing w:val="-17"/>
        </w:rPr>
        <w:t xml:space="preserve"> </w:t>
      </w:r>
      <w:r>
        <w:t>menanamkan</w:t>
      </w:r>
      <w:r>
        <w:rPr>
          <w:spacing w:val="-16"/>
        </w:rPr>
        <w:t xml:space="preserve"> </w:t>
      </w:r>
      <w:r>
        <w:t>pemahaman</w:t>
      </w:r>
      <w:r>
        <w:rPr>
          <w:spacing w:val="-17"/>
        </w:rPr>
        <w:t xml:space="preserve"> </w:t>
      </w:r>
      <w:r>
        <w:t>mengenai literasi</w:t>
      </w:r>
      <w:r>
        <w:rPr>
          <w:spacing w:val="-5"/>
        </w:rPr>
        <w:t xml:space="preserve"> </w:t>
      </w:r>
      <w:r>
        <w:t>perpajakan</w:t>
      </w:r>
      <w:r>
        <w:rPr>
          <w:spacing w:val="-3"/>
        </w:rPr>
        <w:t xml:space="preserve"> </w:t>
      </w:r>
      <w:r>
        <w:t>dan</w:t>
      </w:r>
      <w:r>
        <w:rPr>
          <w:spacing w:val="-2"/>
        </w:rPr>
        <w:t xml:space="preserve"> </w:t>
      </w:r>
      <w:r>
        <w:t>keterampilan</w:t>
      </w:r>
      <w:r>
        <w:rPr>
          <w:spacing w:val="-3"/>
        </w:rPr>
        <w:t xml:space="preserve"> </w:t>
      </w:r>
      <w:r>
        <w:t>teknologi</w:t>
      </w:r>
      <w:r>
        <w:rPr>
          <w:spacing w:val="-2"/>
        </w:rPr>
        <w:t xml:space="preserve"> </w:t>
      </w:r>
      <w:r>
        <w:t>sejak</w:t>
      </w:r>
      <w:r>
        <w:rPr>
          <w:spacing w:val="-3"/>
        </w:rPr>
        <w:t xml:space="preserve"> </w:t>
      </w:r>
      <w:r>
        <w:t>dini,</w:t>
      </w:r>
      <w:r>
        <w:rPr>
          <w:spacing w:val="-2"/>
        </w:rPr>
        <w:t xml:space="preserve"> </w:t>
      </w:r>
      <w:r>
        <w:t>khususnya</w:t>
      </w:r>
      <w:r>
        <w:rPr>
          <w:spacing w:val="-3"/>
        </w:rPr>
        <w:t xml:space="preserve"> </w:t>
      </w:r>
      <w:r>
        <w:t>kepada</w:t>
      </w:r>
      <w:r>
        <w:rPr>
          <w:spacing w:val="-2"/>
        </w:rPr>
        <w:t xml:space="preserve"> generasi</w:t>
      </w:r>
    </w:p>
    <w:p w14:paraId="4B33E4EF" w14:textId="77777777" w:rsidR="000A68D9" w:rsidRDefault="000A68D9">
      <w:pPr>
        <w:pStyle w:val="BodyText"/>
        <w:spacing w:line="276" w:lineRule="auto"/>
        <w:sectPr w:rsidR="000A68D9">
          <w:headerReference w:type="default" r:id="rId12"/>
          <w:footerReference w:type="default" r:id="rId13"/>
          <w:pgSz w:w="11910" w:h="16840"/>
          <w:pgMar w:top="1120" w:right="1133" w:bottom="1480" w:left="1275" w:header="701" w:footer="1299" w:gutter="0"/>
          <w:pgNumType w:start="2"/>
          <w:cols w:space="720"/>
        </w:sectPr>
      </w:pPr>
    </w:p>
    <w:p w14:paraId="20E27753" w14:textId="77777777" w:rsidR="000A68D9" w:rsidRDefault="00000000">
      <w:pPr>
        <w:spacing w:line="276" w:lineRule="auto"/>
        <w:ind w:left="251" w:right="5523"/>
        <w:rPr>
          <w:sz w:val="20"/>
        </w:rPr>
      </w:pPr>
      <w:r>
        <w:rPr>
          <w:sz w:val="20"/>
        </w:rPr>
        <w:lastRenderedPageBreak/>
        <w:t>Vol.</w:t>
      </w:r>
      <w:r>
        <w:rPr>
          <w:spacing w:val="-3"/>
          <w:sz w:val="20"/>
        </w:rPr>
        <w:t xml:space="preserve"> </w:t>
      </w:r>
      <w:r>
        <w:rPr>
          <w:sz w:val="20"/>
        </w:rPr>
        <w:t>x</w:t>
      </w:r>
      <w:r>
        <w:rPr>
          <w:spacing w:val="-3"/>
          <w:sz w:val="20"/>
        </w:rPr>
        <w:t xml:space="preserve"> </w:t>
      </w:r>
      <w:r>
        <w:rPr>
          <w:sz w:val="20"/>
        </w:rPr>
        <w:t>|</w:t>
      </w:r>
      <w:r>
        <w:rPr>
          <w:spacing w:val="-3"/>
          <w:sz w:val="20"/>
        </w:rPr>
        <w:t xml:space="preserve"> </w:t>
      </w:r>
      <w:r>
        <w:rPr>
          <w:sz w:val="20"/>
        </w:rPr>
        <w:t>No.</w:t>
      </w:r>
      <w:r>
        <w:rPr>
          <w:spacing w:val="40"/>
          <w:sz w:val="20"/>
        </w:rPr>
        <w:t xml:space="preserve"> </w:t>
      </w:r>
      <w:r>
        <w:rPr>
          <w:sz w:val="20"/>
        </w:rPr>
        <w:t>x</w:t>
      </w:r>
      <w:r>
        <w:rPr>
          <w:spacing w:val="-3"/>
          <w:sz w:val="20"/>
        </w:rPr>
        <w:t xml:space="preserve"> </w:t>
      </w:r>
      <w:r>
        <w:rPr>
          <w:sz w:val="20"/>
        </w:rPr>
        <w:t>|</w:t>
      </w:r>
      <w:r>
        <w:rPr>
          <w:spacing w:val="-3"/>
          <w:sz w:val="20"/>
        </w:rPr>
        <w:t xml:space="preserve"> </w:t>
      </w:r>
      <w:r>
        <w:rPr>
          <w:sz w:val="20"/>
        </w:rPr>
        <w:t>Bulan,</w:t>
      </w:r>
      <w:r>
        <w:rPr>
          <w:spacing w:val="-3"/>
          <w:sz w:val="20"/>
        </w:rPr>
        <w:t xml:space="preserve"> </w:t>
      </w:r>
      <w:r>
        <w:rPr>
          <w:sz w:val="20"/>
        </w:rPr>
        <w:t>Tahun</w:t>
      </w:r>
      <w:r>
        <w:rPr>
          <w:spacing w:val="-3"/>
          <w:sz w:val="20"/>
        </w:rPr>
        <w:t xml:space="preserve"> </w:t>
      </w:r>
      <w:r>
        <w:rPr>
          <w:sz w:val="20"/>
        </w:rPr>
        <w:t>|</w:t>
      </w:r>
      <w:r>
        <w:rPr>
          <w:spacing w:val="-3"/>
          <w:sz w:val="20"/>
        </w:rPr>
        <w:t xml:space="preserve"> </w:t>
      </w:r>
      <w:r>
        <w:rPr>
          <w:sz w:val="20"/>
        </w:rPr>
        <w:t>Hal:</w:t>
      </w:r>
      <w:r>
        <w:rPr>
          <w:spacing w:val="-3"/>
          <w:sz w:val="20"/>
        </w:rPr>
        <w:t xml:space="preserve"> </w:t>
      </w:r>
      <w:r>
        <w:rPr>
          <w:sz w:val="20"/>
        </w:rPr>
        <w:t>x-x DOI: XXXX</w:t>
      </w:r>
    </w:p>
    <w:p w14:paraId="2B085E1B" w14:textId="77777777" w:rsidR="000A68D9" w:rsidRDefault="00000000">
      <w:pPr>
        <w:pStyle w:val="BodyText"/>
        <w:spacing w:before="268" w:line="276" w:lineRule="auto"/>
        <w:ind w:left="141" w:right="282"/>
      </w:pPr>
      <w:r>
        <w:t>muda.</w:t>
      </w:r>
      <w:r>
        <w:rPr>
          <w:spacing w:val="-12"/>
        </w:rPr>
        <w:t xml:space="preserve"> </w:t>
      </w:r>
      <w:r>
        <w:t>Mereka</w:t>
      </w:r>
      <w:r>
        <w:rPr>
          <w:spacing w:val="-12"/>
        </w:rPr>
        <w:t xml:space="preserve"> </w:t>
      </w:r>
      <w:r>
        <w:t>adalah</w:t>
      </w:r>
      <w:r>
        <w:rPr>
          <w:spacing w:val="-12"/>
        </w:rPr>
        <w:t xml:space="preserve"> </w:t>
      </w:r>
      <w:r>
        <w:t>calon</w:t>
      </w:r>
      <w:r>
        <w:rPr>
          <w:spacing w:val="-12"/>
        </w:rPr>
        <w:t xml:space="preserve"> </w:t>
      </w:r>
      <w:r>
        <w:t>pelaku</w:t>
      </w:r>
      <w:r>
        <w:rPr>
          <w:spacing w:val="-12"/>
        </w:rPr>
        <w:t xml:space="preserve"> </w:t>
      </w:r>
      <w:r>
        <w:t>UMKM</w:t>
      </w:r>
      <w:r>
        <w:rPr>
          <w:spacing w:val="-12"/>
        </w:rPr>
        <w:t xml:space="preserve"> </w:t>
      </w:r>
      <w:r>
        <w:t>sekaligus</w:t>
      </w:r>
      <w:r>
        <w:rPr>
          <w:spacing w:val="-12"/>
        </w:rPr>
        <w:t xml:space="preserve"> </w:t>
      </w:r>
      <w:r>
        <w:t>motor</w:t>
      </w:r>
      <w:r>
        <w:rPr>
          <w:spacing w:val="-12"/>
        </w:rPr>
        <w:t xml:space="preserve"> </w:t>
      </w:r>
      <w:r>
        <w:t>penggerak</w:t>
      </w:r>
      <w:r>
        <w:rPr>
          <w:spacing w:val="-12"/>
        </w:rPr>
        <w:t xml:space="preserve"> </w:t>
      </w:r>
      <w:r>
        <w:t>ekonomi</w:t>
      </w:r>
      <w:r>
        <w:rPr>
          <w:spacing w:val="-12"/>
        </w:rPr>
        <w:t xml:space="preserve"> </w:t>
      </w:r>
      <w:r>
        <w:t>digital di masa depan. Oleh karena itu, Madrasah Aliyah (MA) Nurul Ilmi Bategede dipilih sebagai</w:t>
      </w:r>
      <w:r>
        <w:rPr>
          <w:spacing w:val="-4"/>
        </w:rPr>
        <w:t xml:space="preserve"> </w:t>
      </w:r>
      <w:r>
        <w:t>mitra</w:t>
      </w:r>
      <w:r>
        <w:rPr>
          <w:spacing w:val="-4"/>
        </w:rPr>
        <w:t xml:space="preserve"> </w:t>
      </w:r>
      <w:r>
        <w:t>dalam</w:t>
      </w:r>
      <w:r>
        <w:rPr>
          <w:spacing w:val="-4"/>
        </w:rPr>
        <w:t xml:space="preserve"> </w:t>
      </w:r>
      <w:r>
        <w:t>kegiatan</w:t>
      </w:r>
      <w:r>
        <w:rPr>
          <w:spacing w:val="-4"/>
        </w:rPr>
        <w:t xml:space="preserve"> </w:t>
      </w:r>
      <w:r>
        <w:t>pengabdian</w:t>
      </w:r>
      <w:r>
        <w:rPr>
          <w:spacing w:val="-4"/>
        </w:rPr>
        <w:t xml:space="preserve"> </w:t>
      </w:r>
      <w:r>
        <w:t>masyarakat</w:t>
      </w:r>
      <w:r>
        <w:rPr>
          <w:spacing w:val="-4"/>
        </w:rPr>
        <w:t xml:space="preserve"> </w:t>
      </w:r>
      <w:r>
        <w:t>ini.</w:t>
      </w:r>
      <w:r>
        <w:rPr>
          <w:spacing w:val="-4"/>
        </w:rPr>
        <w:t xml:space="preserve"> </w:t>
      </w:r>
      <w:r>
        <w:t>Melalui</w:t>
      </w:r>
      <w:r>
        <w:rPr>
          <w:spacing w:val="-4"/>
        </w:rPr>
        <w:t xml:space="preserve"> </w:t>
      </w:r>
      <w:r>
        <w:t>pembekalan</w:t>
      </w:r>
      <w:r>
        <w:rPr>
          <w:spacing w:val="-4"/>
        </w:rPr>
        <w:t xml:space="preserve"> </w:t>
      </w:r>
      <w:r>
        <w:t xml:space="preserve">materi perpajakan dan praktik penggunaan teknologi komputer, siswa diharapkan dapat memperoleh pengetahuan dan keterampilan yang relevan dengan kebutuhan dunia </w:t>
      </w:r>
      <w:r>
        <w:rPr>
          <w:spacing w:val="-2"/>
        </w:rPr>
        <w:t>usaha.</w:t>
      </w:r>
    </w:p>
    <w:p w14:paraId="7B0EF910" w14:textId="77777777" w:rsidR="000A68D9" w:rsidRDefault="00000000">
      <w:pPr>
        <w:pStyle w:val="BodyText"/>
        <w:spacing w:line="276" w:lineRule="auto"/>
        <w:ind w:left="141" w:right="282" w:firstLine="720"/>
      </w:pPr>
      <w:r>
        <w:t>Kegiatan pengabdian kepada masyarakat ini dirancang tidak hanya sebagai sarana transfer ilmu, tetapi juga sebagai bentuk kontribusi perguruan tinggi dalam mendukung pembangunan kapasitas sumber daya manusia. Dengan adanya pelatihan ini, siswa MA Nurul Ilmi Bategede diharapkan dapat memahami pentingnya kepatuhan pajak serta memanfaatkan teknologi komputer dalam mendukung UMKM yang berdaya saing. Lebih jauh, kegiatan ini diharapkan dapat menjadi model pengabdian yang mampu menjembatani kesenjangan antara dunia pendidikan dan kebutuhan nyata di masyarakat, khususnya dalam menghadapi era digital.</w:t>
      </w:r>
    </w:p>
    <w:p w14:paraId="0875D10E" w14:textId="77777777" w:rsidR="000A68D9" w:rsidRDefault="000A68D9">
      <w:pPr>
        <w:pStyle w:val="BodyText"/>
        <w:spacing w:before="43"/>
        <w:jc w:val="left"/>
      </w:pPr>
    </w:p>
    <w:p w14:paraId="2AE1AB7A" w14:textId="77777777" w:rsidR="000A68D9" w:rsidRDefault="00000000">
      <w:pPr>
        <w:pStyle w:val="Heading1"/>
        <w:jc w:val="both"/>
      </w:pPr>
      <w:r>
        <w:rPr>
          <w:color w:val="BF9000"/>
        </w:rPr>
        <w:t>METODE</w:t>
      </w:r>
      <w:r>
        <w:rPr>
          <w:color w:val="BF9000"/>
          <w:spacing w:val="-12"/>
        </w:rPr>
        <w:t xml:space="preserve"> </w:t>
      </w:r>
      <w:r>
        <w:rPr>
          <w:color w:val="BF9000"/>
          <w:spacing w:val="-2"/>
        </w:rPr>
        <w:t>PENERAPAN</w:t>
      </w:r>
    </w:p>
    <w:p w14:paraId="2E7C334D" w14:textId="77777777" w:rsidR="000A68D9" w:rsidRDefault="000A68D9">
      <w:pPr>
        <w:pStyle w:val="BodyText"/>
        <w:spacing w:before="16"/>
        <w:jc w:val="left"/>
        <w:rPr>
          <w:rFonts w:ascii="Arial"/>
          <w:b/>
          <w:sz w:val="26"/>
        </w:rPr>
      </w:pPr>
    </w:p>
    <w:p w14:paraId="6DC8CB7D" w14:textId="77777777" w:rsidR="000A68D9" w:rsidRDefault="00000000">
      <w:pPr>
        <w:pStyle w:val="BodyText"/>
        <w:spacing w:line="276" w:lineRule="auto"/>
        <w:ind w:left="141" w:right="282" w:firstLine="720"/>
      </w:pPr>
      <w:r>
        <w:t>Kegiatan pengabdian ini dilaksanakan pada 14–15 Januari 2025 di MA Nurul Ilmi Bategede, Jepara, dengan peserta sebanyak 71 siswa kelas XII IPS. Metode pelaksanaan meliputi:</w:t>
      </w:r>
    </w:p>
    <w:p w14:paraId="4B33754B" w14:textId="77777777" w:rsidR="000A68D9" w:rsidRDefault="00000000">
      <w:pPr>
        <w:pStyle w:val="ListParagraph"/>
        <w:numPr>
          <w:ilvl w:val="0"/>
          <w:numId w:val="3"/>
        </w:numPr>
        <w:tabs>
          <w:tab w:val="left" w:pos="861"/>
        </w:tabs>
        <w:spacing w:line="273" w:lineRule="auto"/>
        <w:ind w:right="282"/>
        <w:jc w:val="both"/>
        <w:rPr>
          <w:rFonts w:ascii="Arial MT" w:hAnsi="Arial MT"/>
          <w:sz w:val="24"/>
        </w:rPr>
      </w:pPr>
      <w:r>
        <w:rPr>
          <w:rFonts w:ascii="Arial MT" w:hAnsi="Arial MT"/>
          <w:sz w:val="24"/>
        </w:rPr>
        <w:t>Persiapan (16–27 Desember 2024): Koordinasi dengan pihak sekolah, perizinan, penyusunan materi, dan penyediaan sarana prasarana.</w:t>
      </w:r>
    </w:p>
    <w:p w14:paraId="102793E4" w14:textId="77777777" w:rsidR="000A68D9" w:rsidRDefault="00000000">
      <w:pPr>
        <w:pStyle w:val="ListParagraph"/>
        <w:numPr>
          <w:ilvl w:val="0"/>
          <w:numId w:val="3"/>
        </w:numPr>
        <w:tabs>
          <w:tab w:val="left" w:pos="861"/>
        </w:tabs>
        <w:spacing w:before="6" w:line="276" w:lineRule="auto"/>
        <w:ind w:right="282"/>
        <w:jc w:val="both"/>
        <w:rPr>
          <w:rFonts w:ascii="Arial MT"/>
          <w:sz w:val="24"/>
        </w:rPr>
      </w:pPr>
      <w:r>
        <w:rPr>
          <w:rFonts w:ascii="Arial MT"/>
          <w:sz w:val="24"/>
        </w:rPr>
        <w:t>Pelaksanaan: Penyampaian materi menggunakan metode ceramah interaktif mengenai perpajakan UMKM, dilanjutkan praktik pemanfaatan teknologi komputer untuk administrasi keuangan dan pencatatan digital.</w:t>
      </w:r>
    </w:p>
    <w:p w14:paraId="59615CE8" w14:textId="77777777" w:rsidR="000A68D9" w:rsidRDefault="00000000">
      <w:pPr>
        <w:pStyle w:val="ListParagraph"/>
        <w:numPr>
          <w:ilvl w:val="0"/>
          <w:numId w:val="3"/>
        </w:numPr>
        <w:tabs>
          <w:tab w:val="left" w:pos="861"/>
        </w:tabs>
        <w:spacing w:line="273" w:lineRule="auto"/>
        <w:ind w:right="282"/>
        <w:jc w:val="both"/>
        <w:rPr>
          <w:rFonts w:ascii="Arial MT"/>
          <w:sz w:val="24"/>
        </w:rPr>
      </w:pPr>
      <w:r>
        <w:rPr>
          <w:rFonts w:ascii="Arial MT"/>
          <w:sz w:val="24"/>
        </w:rPr>
        <w:t>Evaluasi: Pre-test dan post-test digunakan untuk mengukur efektivitas pelatihan. Kriteria Ketuntasan Minimal (KKM) ditetapkan sebesar 70.</w:t>
      </w:r>
    </w:p>
    <w:p w14:paraId="07360A46" w14:textId="77777777" w:rsidR="000A68D9" w:rsidRDefault="00000000">
      <w:pPr>
        <w:pStyle w:val="ListParagraph"/>
        <w:numPr>
          <w:ilvl w:val="0"/>
          <w:numId w:val="3"/>
        </w:numPr>
        <w:tabs>
          <w:tab w:val="left" w:pos="861"/>
        </w:tabs>
        <w:spacing w:before="1"/>
        <w:ind w:right="0"/>
        <w:jc w:val="both"/>
        <w:rPr>
          <w:rFonts w:ascii="Arial MT"/>
          <w:sz w:val="24"/>
        </w:rPr>
      </w:pPr>
      <w:r>
        <w:rPr>
          <w:rFonts w:ascii="Arial MT"/>
          <w:sz w:val="24"/>
        </w:rPr>
        <w:t>Pelaporan:</w:t>
      </w:r>
      <w:r>
        <w:rPr>
          <w:rFonts w:ascii="Arial MT"/>
          <w:spacing w:val="-3"/>
          <w:sz w:val="24"/>
        </w:rPr>
        <w:t xml:space="preserve"> </w:t>
      </w:r>
      <w:r>
        <w:rPr>
          <w:rFonts w:ascii="Arial MT"/>
          <w:sz w:val="24"/>
        </w:rPr>
        <w:t>Penyusunan</w:t>
      </w:r>
      <w:r>
        <w:rPr>
          <w:rFonts w:ascii="Arial MT"/>
          <w:spacing w:val="-1"/>
          <w:sz w:val="24"/>
        </w:rPr>
        <w:t xml:space="preserve"> </w:t>
      </w:r>
      <w:r>
        <w:rPr>
          <w:rFonts w:ascii="Arial MT"/>
          <w:sz w:val="24"/>
        </w:rPr>
        <w:t>laporan</w:t>
      </w:r>
      <w:r>
        <w:rPr>
          <w:rFonts w:ascii="Arial MT"/>
          <w:spacing w:val="-2"/>
          <w:sz w:val="24"/>
        </w:rPr>
        <w:t xml:space="preserve"> </w:t>
      </w:r>
      <w:r>
        <w:rPr>
          <w:rFonts w:ascii="Arial MT"/>
          <w:sz w:val="24"/>
        </w:rPr>
        <w:t>hasil</w:t>
      </w:r>
      <w:r>
        <w:rPr>
          <w:rFonts w:ascii="Arial MT"/>
          <w:spacing w:val="-1"/>
          <w:sz w:val="24"/>
        </w:rPr>
        <w:t xml:space="preserve"> </w:t>
      </w:r>
      <w:r>
        <w:rPr>
          <w:rFonts w:ascii="Arial MT"/>
          <w:sz w:val="24"/>
        </w:rPr>
        <w:t>kegiatan</w:t>
      </w:r>
      <w:r>
        <w:rPr>
          <w:rFonts w:ascii="Arial MT"/>
          <w:spacing w:val="-2"/>
          <w:sz w:val="24"/>
        </w:rPr>
        <w:t xml:space="preserve"> </w:t>
      </w:r>
      <w:r>
        <w:rPr>
          <w:rFonts w:ascii="Arial MT"/>
          <w:sz w:val="24"/>
        </w:rPr>
        <w:t>dan</w:t>
      </w:r>
      <w:r>
        <w:rPr>
          <w:rFonts w:ascii="Arial MT"/>
          <w:spacing w:val="-1"/>
          <w:sz w:val="24"/>
        </w:rPr>
        <w:t xml:space="preserve"> </w:t>
      </w:r>
      <w:r>
        <w:rPr>
          <w:rFonts w:ascii="Arial MT"/>
          <w:sz w:val="24"/>
        </w:rPr>
        <w:t>persiapan</w:t>
      </w:r>
      <w:r>
        <w:rPr>
          <w:rFonts w:ascii="Arial MT"/>
          <w:spacing w:val="-2"/>
          <w:sz w:val="24"/>
        </w:rPr>
        <w:t xml:space="preserve"> </w:t>
      </w:r>
      <w:r>
        <w:rPr>
          <w:rFonts w:ascii="Arial MT"/>
          <w:sz w:val="24"/>
        </w:rPr>
        <w:t>publikasi</w:t>
      </w:r>
      <w:r>
        <w:rPr>
          <w:rFonts w:ascii="Arial MT"/>
          <w:spacing w:val="-1"/>
          <w:sz w:val="24"/>
        </w:rPr>
        <w:t xml:space="preserve"> </w:t>
      </w:r>
      <w:r>
        <w:rPr>
          <w:rFonts w:ascii="Arial MT"/>
          <w:spacing w:val="-2"/>
          <w:sz w:val="24"/>
        </w:rPr>
        <w:t>jurnal.</w:t>
      </w:r>
    </w:p>
    <w:p w14:paraId="3F34D8AD" w14:textId="77777777" w:rsidR="000A68D9" w:rsidRDefault="000A68D9">
      <w:pPr>
        <w:pStyle w:val="BodyText"/>
        <w:jc w:val="left"/>
      </w:pPr>
    </w:p>
    <w:p w14:paraId="696935FE" w14:textId="77777777" w:rsidR="000A68D9" w:rsidRDefault="000A68D9">
      <w:pPr>
        <w:pStyle w:val="BodyText"/>
        <w:spacing w:before="83"/>
        <w:jc w:val="left"/>
      </w:pPr>
    </w:p>
    <w:p w14:paraId="0449469D" w14:textId="77777777" w:rsidR="000A68D9" w:rsidRDefault="00000000">
      <w:pPr>
        <w:pStyle w:val="Heading1"/>
        <w:jc w:val="both"/>
      </w:pPr>
      <w:r>
        <w:rPr>
          <w:color w:val="BF9000"/>
        </w:rPr>
        <w:t>HASIL</w:t>
      </w:r>
      <w:r>
        <w:rPr>
          <w:color w:val="BF9000"/>
          <w:spacing w:val="-7"/>
        </w:rPr>
        <w:t xml:space="preserve"> </w:t>
      </w:r>
      <w:r>
        <w:rPr>
          <w:color w:val="BF9000"/>
        </w:rPr>
        <w:t>DAN</w:t>
      </w:r>
      <w:r>
        <w:rPr>
          <w:color w:val="BF9000"/>
          <w:spacing w:val="-7"/>
        </w:rPr>
        <w:t xml:space="preserve"> </w:t>
      </w:r>
      <w:r>
        <w:rPr>
          <w:color w:val="BF9000"/>
          <w:spacing w:val="-2"/>
        </w:rPr>
        <w:t>PEMBAHASAN</w:t>
      </w:r>
    </w:p>
    <w:p w14:paraId="0A26B9BF" w14:textId="77777777" w:rsidR="000A68D9" w:rsidRDefault="000A68D9">
      <w:pPr>
        <w:pStyle w:val="BodyText"/>
        <w:spacing w:before="39"/>
        <w:jc w:val="left"/>
        <w:rPr>
          <w:rFonts w:ascii="Arial"/>
          <w:b/>
        </w:rPr>
      </w:pPr>
    </w:p>
    <w:p w14:paraId="0AB09D85" w14:textId="77777777" w:rsidR="000A68D9" w:rsidRDefault="00000000">
      <w:pPr>
        <w:pStyle w:val="Heading2"/>
      </w:pPr>
      <w:r>
        <w:rPr>
          <w:spacing w:val="-2"/>
        </w:rPr>
        <w:t>Hasil</w:t>
      </w:r>
    </w:p>
    <w:p w14:paraId="3497B595" w14:textId="77777777" w:rsidR="000A68D9" w:rsidRDefault="00000000">
      <w:pPr>
        <w:pStyle w:val="BodyText"/>
        <w:spacing w:before="41"/>
        <w:ind w:left="861"/>
        <w:jc w:val="left"/>
      </w:pPr>
      <w:r>
        <w:t>Pelaksanaan</w:t>
      </w:r>
      <w:r>
        <w:rPr>
          <w:spacing w:val="57"/>
          <w:w w:val="150"/>
        </w:rPr>
        <w:t xml:space="preserve"> </w:t>
      </w:r>
      <w:r>
        <w:t>kegiatan</w:t>
      </w:r>
      <w:r>
        <w:rPr>
          <w:spacing w:val="57"/>
          <w:w w:val="150"/>
        </w:rPr>
        <w:t xml:space="preserve"> </w:t>
      </w:r>
      <w:r>
        <w:t>pengabdian</w:t>
      </w:r>
      <w:r>
        <w:rPr>
          <w:spacing w:val="57"/>
          <w:w w:val="150"/>
        </w:rPr>
        <w:t xml:space="preserve"> </w:t>
      </w:r>
      <w:r>
        <w:t>kepada</w:t>
      </w:r>
      <w:r>
        <w:rPr>
          <w:spacing w:val="58"/>
          <w:w w:val="150"/>
        </w:rPr>
        <w:t xml:space="preserve"> </w:t>
      </w:r>
      <w:r>
        <w:t>masyarakat</w:t>
      </w:r>
      <w:r>
        <w:rPr>
          <w:spacing w:val="57"/>
          <w:w w:val="150"/>
        </w:rPr>
        <w:t xml:space="preserve"> </w:t>
      </w:r>
      <w:r>
        <w:t>di</w:t>
      </w:r>
      <w:r>
        <w:rPr>
          <w:spacing w:val="57"/>
          <w:w w:val="150"/>
        </w:rPr>
        <w:t xml:space="preserve"> </w:t>
      </w:r>
      <w:r>
        <w:t>MA</w:t>
      </w:r>
      <w:r>
        <w:rPr>
          <w:spacing w:val="58"/>
          <w:w w:val="150"/>
        </w:rPr>
        <w:t xml:space="preserve"> </w:t>
      </w:r>
      <w:r>
        <w:t>Nurul</w:t>
      </w:r>
      <w:r>
        <w:rPr>
          <w:spacing w:val="57"/>
          <w:w w:val="150"/>
        </w:rPr>
        <w:t xml:space="preserve"> </w:t>
      </w:r>
      <w:r>
        <w:rPr>
          <w:spacing w:val="-4"/>
        </w:rPr>
        <w:t>Ilmi</w:t>
      </w:r>
    </w:p>
    <w:p w14:paraId="3B1DECCC" w14:textId="77777777" w:rsidR="000A68D9" w:rsidRDefault="00000000">
      <w:pPr>
        <w:pStyle w:val="BodyText"/>
        <w:spacing w:before="46" w:line="276" w:lineRule="auto"/>
        <w:ind w:left="141" w:right="282"/>
      </w:pPr>
      <w:r>
        <w:t>Bategede diikuti oleh 71 siswa kelas XII IPS. Evaluasi dilakukan melalui pre-test dan post-test</w:t>
      </w:r>
      <w:r>
        <w:rPr>
          <w:spacing w:val="-4"/>
        </w:rPr>
        <w:t xml:space="preserve"> </w:t>
      </w:r>
      <w:r>
        <w:t>untuk</w:t>
      </w:r>
      <w:r>
        <w:rPr>
          <w:spacing w:val="-4"/>
        </w:rPr>
        <w:t xml:space="preserve"> </w:t>
      </w:r>
      <w:r>
        <w:t>mengukur</w:t>
      </w:r>
      <w:r>
        <w:rPr>
          <w:spacing w:val="-4"/>
        </w:rPr>
        <w:t xml:space="preserve"> </w:t>
      </w:r>
      <w:r>
        <w:t>tingkat</w:t>
      </w:r>
      <w:r>
        <w:rPr>
          <w:spacing w:val="-4"/>
        </w:rPr>
        <w:t xml:space="preserve"> </w:t>
      </w:r>
      <w:r>
        <w:t>pemahaman</w:t>
      </w:r>
      <w:r>
        <w:rPr>
          <w:spacing w:val="-4"/>
        </w:rPr>
        <w:t xml:space="preserve"> </w:t>
      </w:r>
      <w:r>
        <w:t>siswa</w:t>
      </w:r>
      <w:r>
        <w:rPr>
          <w:spacing w:val="-4"/>
        </w:rPr>
        <w:t xml:space="preserve"> </w:t>
      </w:r>
      <w:r>
        <w:t>sebelum</w:t>
      </w:r>
      <w:r>
        <w:rPr>
          <w:spacing w:val="-4"/>
        </w:rPr>
        <w:t xml:space="preserve"> </w:t>
      </w:r>
      <w:r>
        <w:t>dan</w:t>
      </w:r>
      <w:r>
        <w:rPr>
          <w:spacing w:val="-4"/>
        </w:rPr>
        <w:t xml:space="preserve"> </w:t>
      </w:r>
      <w:r>
        <w:t>sesudah</w:t>
      </w:r>
      <w:r>
        <w:rPr>
          <w:spacing w:val="-4"/>
        </w:rPr>
        <w:t xml:space="preserve"> </w:t>
      </w:r>
      <w:r>
        <w:t>pelatihan. Hasil pre-test menunjukkan bahwa 65 siswa (91,5%) memperoleh nilai di bawah Kriteria Ketuntasan Minimal (KKM) sebesar 70, yang mengindikasikan masih rendahnya pengetahuan awal siswa terkait materi perpajakan dan pemanfaatan teknologi komputer dalam mendukung UMKM. Hal ini sejalan dengan kondisi umum pelajar yang masih minim mendapat akses pembelajaran langsung mengenai perpajakan dan literasi digital.</w:t>
      </w:r>
    </w:p>
    <w:p w14:paraId="06121585" w14:textId="77777777" w:rsidR="000A68D9" w:rsidRDefault="000A68D9">
      <w:pPr>
        <w:pStyle w:val="BodyText"/>
        <w:spacing w:line="276" w:lineRule="auto"/>
        <w:sectPr w:rsidR="000A68D9">
          <w:pgSz w:w="11910" w:h="16840"/>
          <w:pgMar w:top="1120" w:right="1133" w:bottom="1480" w:left="1275" w:header="701" w:footer="1299" w:gutter="0"/>
          <w:cols w:space="720"/>
        </w:sectPr>
      </w:pPr>
    </w:p>
    <w:p w14:paraId="7ED046C3" w14:textId="77777777" w:rsidR="000A68D9" w:rsidRDefault="00000000">
      <w:pPr>
        <w:spacing w:line="276" w:lineRule="auto"/>
        <w:ind w:left="251" w:right="5523"/>
        <w:rPr>
          <w:sz w:val="20"/>
        </w:rPr>
      </w:pPr>
      <w:r>
        <w:rPr>
          <w:sz w:val="20"/>
        </w:rPr>
        <w:lastRenderedPageBreak/>
        <w:t>Vol.</w:t>
      </w:r>
      <w:r>
        <w:rPr>
          <w:spacing w:val="-3"/>
          <w:sz w:val="20"/>
        </w:rPr>
        <w:t xml:space="preserve"> </w:t>
      </w:r>
      <w:r>
        <w:rPr>
          <w:sz w:val="20"/>
        </w:rPr>
        <w:t>x</w:t>
      </w:r>
      <w:r>
        <w:rPr>
          <w:spacing w:val="-3"/>
          <w:sz w:val="20"/>
        </w:rPr>
        <w:t xml:space="preserve"> </w:t>
      </w:r>
      <w:r>
        <w:rPr>
          <w:sz w:val="20"/>
        </w:rPr>
        <w:t>|</w:t>
      </w:r>
      <w:r>
        <w:rPr>
          <w:spacing w:val="-3"/>
          <w:sz w:val="20"/>
        </w:rPr>
        <w:t xml:space="preserve"> </w:t>
      </w:r>
      <w:r>
        <w:rPr>
          <w:sz w:val="20"/>
        </w:rPr>
        <w:t>No.</w:t>
      </w:r>
      <w:r>
        <w:rPr>
          <w:spacing w:val="40"/>
          <w:sz w:val="20"/>
        </w:rPr>
        <w:t xml:space="preserve"> </w:t>
      </w:r>
      <w:r>
        <w:rPr>
          <w:sz w:val="20"/>
        </w:rPr>
        <w:t>x</w:t>
      </w:r>
      <w:r>
        <w:rPr>
          <w:spacing w:val="-3"/>
          <w:sz w:val="20"/>
        </w:rPr>
        <w:t xml:space="preserve"> </w:t>
      </w:r>
      <w:r>
        <w:rPr>
          <w:sz w:val="20"/>
        </w:rPr>
        <w:t>|</w:t>
      </w:r>
      <w:r>
        <w:rPr>
          <w:spacing w:val="-3"/>
          <w:sz w:val="20"/>
        </w:rPr>
        <w:t xml:space="preserve"> </w:t>
      </w:r>
      <w:r>
        <w:rPr>
          <w:sz w:val="20"/>
        </w:rPr>
        <w:t>Bulan,</w:t>
      </w:r>
      <w:r>
        <w:rPr>
          <w:spacing w:val="-3"/>
          <w:sz w:val="20"/>
        </w:rPr>
        <w:t xml:space="preserve"> </w:t>
      </w:r>
      <w:r>
        <w:rPr>
          <w:sz w:val="20"/>
        </w:rPr>
        <w:t>Tahun</w:t>
      </w:r>
      <w:r>
        <w:rPr>
          <w:spacing w:val="-3"/>
          <w:sz w:val="20"/>
        </w:rPr>
        <w:t xml:space="preserve"> </w:t>
      </w:r>
      <w:r>
        <w:rPr>
          <w:sz w:val="20"/>
        </w:rPr>
        <w:t>|</w:t>
      </w:r>
      <w:r>
        <w:rPr>
          <w:spacing w:val="-3"/>
          <w:sz w:val="20"/>
        </w:rPr>
        <w:t xml:space="preserve"> </w:t>
      </w:r>
      <w:r>
        <w:rPr>
          <w:sz w:val="20"/>
        </w:rPr>
        <w:t>Hal:</w:t>
      </w:r>
      <w:r>
        <w:rPr>
          <w:spacing w:val="-3"/>
          <w:sz w:val="20"/>
        </w:rPr>
        <w:t xml:space="preserve"> </w:t>
      </w:r>
      <w:r>
        <w:rPr>
          <w:sz w:val="20"/>
        </w:rPr>
        <w:t>x-x DOI: XXXX</w:t>
      </w:r>
    </w:p>
    <w:p w14:paraId="17379091" w14:textId="77777777" w:rsidR="000A68D9" w:rsidRDefault="00000000">
      <w:pPr>
        <w:pStyle w:val="BodyText"/>
        <w:spacing w:before="13"/>
        <w:jc w:val="left"/>
        <w:rPr>
          <w:sz w:val="20"/>
        </w:rPr>
      </w:pPr>
      <w:r>
        <w:rPr>
          <w:noProof/>
          <w:sz w:val="20"/>
        </w:rPr>
        <w:drawing>
          <wp:anchor distT="0" distB="0" distL="0" distR="0" simplePos="0" relativeHeight="487590912" behindDoc="1" locked="0" layoutInCell="1" allowOverlap="1" wp14:anchorId="1DDF8B56" wp14:editId="23F132DE">
            <wp:simplePos x="0" y="0"/>
            <wp:positionH relativeFrom="page">
              <wp:posOffset>1697353</wp:posOffset>
            </wp:positionH>
            <wp:positionV relativeFrom="paragraph">
              <wp:posOffset>170081</wp:posOffset>
            </wp:positionV>
            <wp:extent cx="4053227" cy="2346674"/>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 cstate="print"/>
                    <a:stretch>
                      <a:fillRect/>
                    </a:stretch>
                  </pic:blipFill>
                  <pic:spPr>
                    <a:xfrm>
                      <a:off x="0" y="0"/>
                      <a:ext cx="4053227" cy="2346674"/>
                    </a:xfrm>
                    <a:prstGeom prst="rect">
                      <a:avLst/>
                    </a:prstGeom>
                  </pic:spPr>
                </pic:pic>
              </a:graphicData>
            </a:graphic>
          </wp:anchor>
        </w:drawing>
      </w:r>
    </w:p>
    <w:p w14:paraId="49B1C98A" w14:textId="77777777" w:rsidR="000A68D9" w:rsidRDefault="00000000">
      <w:pPr>
        <w:pStyle w:val="BodyText"/>
        <w:spacing w:before="58" w:line="242" w:lineRule="auto"/>
        <w:ind w:left="1373" w:right="1674"/>
        <w:jc w:val="center"/>
      </w:pPr>
      <w:r>
        <w:t>Gambar</w:t>
      </w:r>
      <w:r>
        <w:rPr>
          <w:spacing w:val="-11"/>
        </w:rPr>
        <w:t xml:space="preserve"> </w:t>
      </w:r>
      <w:r>
        <w:t>1.</w:t>
      </w:r>
      <w:r>
        <w:rPr>
          <w:spacing w:val="-9"/>
        </w:rPr>
        <w:t xml:space="preserve"> </w:t>
      </w:r>
      <w:r>
        <w:t>Proses</w:t>
      </w:r>
      <w:r>
        <w:rPr>
          <w:spacing w:val="-8"/>
        </w:rPr>
        <w:t xml:space="preserve"> </w:t>
      </w:r>
      <w:r>
        <w:t>Pelatihan</w:t>
      </w:r>
      <w:r>
        <w:rPr>
          <w:spacing w:val="-10"/>
        </w:rPr>
        <w:t xml:space="preserve"> </w:t>
      </w:r>
      <w:r>
        <w:t>dan</w:t>
      </w:r>
      <w:r>
        <w:rPr>
          <w:spacing w:val="-8"/>
        </w:rPr>
        <w:t xml:space="preserve"> </w:t>
      </w:r>
      <w:r>
        <w:t>Pemberian</w:t>
      </w:r>
      <w:r>
        <w:rPr>
          <w:spacing w:val="-8"/>
        </w:rPr>
        <w:t xml:space="preserve"> </w:t>
      </w:r>
      <w:r>
        <w:t xml:space="preserve">Materi </w:t>
      </w:r>
      <w:r>
        <w:rPr>
          <w:spacing w:val="-2"/>
        </w:rPr>
        <w:t>Perpajakan</w:t>
      </w:r>
    </w:p>
    <w:p w14:paraId="448D9C2F" w14:textId="77777777" w:rsidR="000A68D9" w:rsidRDefault="000A68D9">
      <w:pPr>
        <w:pStyle w:val="BodyText"/>
        <w:spacing w:before="40"/>
        <w:jc w:val="left"/>
      </w:pPr>
    </w:p>
    <w:p w14:paraId="07AD83E1" w14:textId="77777777" w:rsidR="000A68D9" w:rsidRDefault="00000000">
      <w:pPr>
        <w:pStyle w:val="BodyText"/>
        <w:spacing w:line="276" w:lineRule="auto"/>
        <w:ind w:left="141" w:right="282" w:firstLine="720"/>
      </w:pPr>
      <w:r>
        <w:t>Setelah</w:t>
      </w:r>
      <w:r>
        <w:rPr>
          <w:spacing w:val="-1"/>
        </w:rPr>
        <w:t xml:space="preserve"> </w:t>
      </w:r>
      <w:r>
        <w:t>diberikan</w:t>
      </w:r>
      <w:r>
        <w:rPr>
          <w:spacing w:val="-1"/>
        </w:rPr>
        <w:t xml:space="preserve"> </w:t>
      </w:r>
      <w:r>
        <w:t>pelatihan</w:t>
      </w:r>
      <w:r>
        <w:rPr>
          <w:spacing w:val="-1"/>
        </w:rPr>
        <w:t xml:space="preserve"> </w:t>
      </w:r>
      <w:r>
        <w:t>berupa</w:t>
      </w:r>
      <w:r>
        <w:rPr>
          <w:spacing w:val="-1"/>
        </w:rPr>
        <w:t xml:space="preserve"> </w:t>
      </w:r>
      <w:r>
        <w:t>ceramah</w:t>
      </w:r>
      <w:r>
        <w:rPr>
          <w:spacing w:val="-1"/>
        </w:rPr>
        <w:t xml:space="preserve"> </w:t>
      </w:r>
      <w:r>
        <w:t>interaktif</w:t>
      </w:r>
      <w:r>
        <w:rPr>
          <w:spacing w:val="-1"/>
        </w:rPr>
        <w:t xml:space="preserve"> </w:t>
      </w:r>
      <w:r>
        <w:t>dan</w:t>
      </w:r>
      <w:r>
        <w:rPr>
          <w:spacing w:val="-1"/>
        </w:rPr>
        <w:t xml:space="preserve"> </w:t>
      </w:r>
      <w:r>
        <w:t>praktik</w:t>
      </w:r>
      <w:r>
        <w:rPr>
          <w:spacing w:val="-1"/>
        </w:rPr>
        <w:t xml:space="preserve"> </w:t>
      </w:r>
      <w:r>
        <w:t>penggunaan komputer, hasil post-test menunjukkan peningkatan yang signifikan. Hanya 18 siswa (25,3%) yang masih berada di bawah KKM, sementara 53 siswa (74,7%) berhasil mencapai standar ketuntasan. Peningkatan ini menunjukkan adanya transfer pengetahuan yang efektif, di mana mayoritas siswa dapat memahami konsep dasar perpajakan serta mengaplikasikan teknologi komputer secara sederhana untuk mendukung aktivitas usaha.</w:t>
      </w:r>
    </w:p>
    <w:p w14:paraId="26A9092F" w14:textId="77777777" w:rsidR="000A68D9" w:rsidRDefault="00000000">
      <w:pPr>
        <w:pStyle w:val="BodyText"/>
        <w:spacing w:before="7"/>
        <w:jc w:val="left"/>
        <w:rPr>
          <w:sz w:val="3"/>
        </w:rPr>
      </w:pPr>
      <w:r>
        <w:rPr>
          <w:noProof/>
          <w:sz w:val="3"/>
        </w:rPr>
        <w:drawing>
          <wp:anchor distT="0" distB="0" distL="0" distR="0" simplePos="0" relativeHeight="487591424" behindDoc="1" locked="0" layoutInCell="1" allowOverlap="1" wp14:anchorId="77393334" wp14:editId="686E59CF">
            <wp:simplePos x="0" y="0"/>
            <wp:positionH relativeFrom="page">
              <wp:posOffset>2014460</wp:posOffset>
            </wp:positionH>
            <wp:positionV relativeFrom="paragraph">
              <wp:posOffset>41654</wp:posOffset>
            </wp:positionV>
            <wp:extent cx="3500353" cy="1330452"/>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5" cstate="print"/>
                    <a:stretch>
                      <a:fillRect/>
                    </a:stretch>
                  </pic:blipFill>
                  <pic:spPr>
                    <a:xfrm>
                      <a:off x="0" y="0"/>
                      <a:ext cx="3500353" cy="1330452"/>
                    </a:xfrm>
                    <a:prstGeom prst="rect">
                      <a:avLst/>
                    </a:prstGeom>
                  </pic:spPr>
                </pic:pic>
              </a:graphicData>
            </a:graphic>
          </wp:anchor>
        </w:drawing>
      </w:r>
    </w:p>
    <w:p w14:paraId="3DD21DA0" w14:textId="77777777" w:rsidR="000A68D9" w:rsidRDefault="000A68D9">
      <w:pPr>
        <w:pStyle w:val="BodyText"/>
        <w:spacing w:before="7"/>
        <w:jc w:val="left"/>
      </w:pPr>
    </w:p>
    <w:p w14:paraId="40C75CE4" w14:textId="77777777" w:rsidR="000A68D9" w:rsidRDefault="00000000">
      <w:pPr>
        <w:pStyle w:val="BodyText"/>
        <w:spacing w:before="1" w:line="242" w:lineRule="auto"/>
        <w:ind w:left="1373" w:right="1673"/>
        <w:jc w:val="center"/>
      </w:pPr>
      <w:r>
        <w:t>Gambar</w:t>
      </w:r>
      <w:r>
        <w:rPr>
          <w:spacing w:val="-10"/>
        </w:rPr>
        <w:t xml:space="preserve"> </w:t>
      </w:r>
      <w:r>
        <w:t>2.</w:t>
      </w:r>
      <w:r>
        <w:rPr>
          <w:spacing w:val="-10"/>
        </w:rPr>
        <w:t xml:space="preserve"> </w:t>
      </w:r>
      <w:r>
        <w:t>Hasil</w:t>
      </w:r>
      <w:r>
        <w:rPr>
          <w:spacing w:val="-9"/>
        </w:rPr>
        <w:t xml:space="preserve"> </w:t>
      </w:r>
      <w:r>
        <w:t>Prosentase</w:t>
      </w:r>
      <w:r>
        <w:rPr>
          <w:spacing w:val="-8"/>
        </w:rPr>
        <w:t xml:space="preserve"> </w:t>
      </w:r>
      <w:r>
        <w:t>PreTes</w:t>
      </w:r>
      <w:r>
        <w:rPr>
          <w:spacing w:val="-8"/>
        </w:rPr>
        <w:t xml:space="preserve"> </w:t>
      </w:r>
      <w:r>
        <w:t>dan</w:t>
      </w:r>
      <w:r>
        <w:rPr>
          <w:spacing w:val="-9"/>
        </w:rPr>
        <w:t xml:space="preserve"> </w:t>
      </w:r>
      <w:r>
        <w:t>PostTest Ketuntasan Siswa tentang Materi Perpajakan</w:t>
      </w:r>
    </w:p>
    <w:p w14:paraId="3B436188" w14:textId="77777777" w:rsidR="000A68D9" w:rsidRDefault="000A68D9">
      <w:pPr>
        <w:pStyle w:val="BodyText"/>
        <w:spacing w:before="40"/>
        <w:jc w:val="left"/>
      </w:pPr>
    </w:p>
    <w:p w14:paraId="23017BEB" w14:textId="77777777" w:rsidR="000A68D9" w:rsidRDefault="00000000">
      <w:pPr>
        <w:pStyle w:val="BodyText"/>
        <w:spacing w:line="276" w:lineRule="auto"/>
        <w:ind w:left="141" w:right="282" w:firstLine="720"/>
      </w:pPr>
      <w:r>
        <w:t>Selain melalui tes, evaluasi juga dilakukan dengan penyebaran kuesioner mengenai</w:t>
      </w:r>
      <w:r>
        <w:rPr>
          <w:spacing w:val="-3"/>
        </w:rPr>
        <w:t xml:space="preserve"> </w:t>
      </w:r>
      <w:r>
        <w:t>tingkat</w:t>
      </w:r>
      <w:r>
        <w:rPr>
          <w:spacing w:val="-3"/>
        </w:rPr>
        <w:t xml:space="preserve"> </w:t>
      </w:r>
      <w:r>
        <w:t>kepuasan</w:t>
      </w:r>
      <w:r>
        <w:rPr>
          <w:spacing w:val="-3"/>
        </w:rPr>
        <w:t xml:space="preserve"> </w:t>
      </w:r>
      <w:r>
        <w:t>peserta</w:t>
      </w:r>
      <w:r>
        <w:rPr>
          <w:spacing w:val="-3"/>
        </w:rPr>
        <w:t xml:space="preserve"> </w:t>
      </w:r>
      <w:r>
        <w:t>terhadap</w:t>
      </w:r>
      <w:r>
        <w:rPr>
          <w:spacing w:val="-3"/>
        </w:rPr>
        <w:t xml:space="preserve"> </w:t>
      </w:r>
      <w:r>
        <w:t>kegiatan.</w:t>
      </w:r>
      <w:r>
        <w:rPr>
          <w:spacing w:val="-3"/>
        </w:rPr>
        <w:t xml:space="preserve"> </w:t>
      </w:r>
      <w:r>
        <w:t>Hasil</w:t>
      </w:r>
      <w:r>
        <w:rPr>
          <w:spacing w:val="-3"/>
        </w:rPr>
        <w:t xml:space="preserve"> </w:t>
      </w:r>
      <w:r>
        <w:t>kuesioner</w:t>
      </w:r>
      <w:r>
        <w:rPr>
          <w:spacing w:val="-3"/>
        </w:rPr>
        <w:t xml:space="preserve"> </w:t>
      </w:r>
      <w:r>
        <w:t>menunjukkan bahwa 70% siswa menyatakan “setuju” dan 30% menyatakan “sangat setuju” bahwa materi disampaikan dengan jelas, mudah dipahami, dan sesuai kebutuhan mereka. Lebih</w:t>
      </w:r>
      <w:r>
        <w:rPr>
          <w:spacing w:val="-17"/>
        </w:rPr>
        <w:t xml:space="preserve"> </w:t>
      </w:r>
      <w:r>
        <w:t>lanjut,</w:t>
      </w:r>
      <w:r>
        <w:rPr>
          <w:spacing w:val="-17"/>
        </w:rPr>
        <w:t xml:space="preserve"> </w:t>
      </w:r>
      <w:r>
        <w:t>100%</w:t>
      </w:r>
      <w:r>
        <w:rPr>
          <w:spacing w:val="-16"/>
        </w:rPr>
        <w:t xml:space="preserve"> </w:t>
      </w:r>
      <w:r>
        <w:t>responden</w:t>
      </w:r>
      <w:r>
        <w:rPr>
          <w:spacing w:val="-17"/>
        </w:rPr>
        <w:t xml:space="preserve"> </w:t>
      </w:r>
      <w:r>
        <w:t>menyatakan</w:t>
      </w:r>
      <w:r>
        <w:rPr>
          <w:spacing w:val="-17"/>
        </w:rPr>
        <w:t xml:space="preserve"> </w:t>
      </w:r>
      <w:r>
        <w:t>bahwa</w:t>
      </w:r>
      <w:r>
        <w:rPr>
          <w:spacing w:val="-17"/>
        </w:rPr>
        <w:t xml:space="preserve"> </w:t>
      </w:r>
      <w:r>
        <w:t>kegiatan</w:t>
      </w:r>
      <w:r>
        <w:rPr>
          <w:spacing w:val="-16"/>
        </w:rPr>
        <w:t xml:space="preserve"> </w:t>
      </w:r>
      <w:r>
        <w:t>ini</w:t>
      </w:r>
      <w:r>
        <w:rPr>
          <w:spacing w:val="-17"/>
        </w:rPr>
        <w:t xml:space="preserve"> </w:t>
      </w:r>
      <w:r>
        <w:t>relevan</w:t>
      </w:r>
      <w:r>
        <w:rPr>
          <w:spacing w:val="-17"/>
        </w:rPr>
        <w:t xml:space="preserve"> </w:t>
      </w:r>
      <w:r>
        <w:t>dan</w:t>
      </w:r>
      <w:r>
        <w:rPr>
          <w:spacing w:val="-16"/>
        </w:rPr>
        <w:t xml:space="preserve"> </w:t>
      </w:r>
      <w:r>
        <w:t>bermanfaat bagi kesiapan mereka dalam menghadapi dunia kerja maupun dunia usaha.</w:t>
      </w:r>
    </w:p>
    <w:p w14:paraId="0AFBB43A" w14:textId="77777777" w:rsidR="000A68D9" w:rsidRDefault="000A68D9">
      <w:pPr>
        <w:pStyle w:val="BodyText"/>
        <w:spacing w:before="42"/>
        <w:jc w:val="left"/>
      </w:pPr>
    </w:p>
    <w:p w14:paraId="753DBDFA" w14:textId="77777777" w:rsidR="000A68D9" w:rsidRDefault="00000000">
      <w:pPr>
        <w:pStyle w:val="BodyText"/>
        <w:spacing w:line="276" w:lineRule="auto"/>
        <w:ind w:left="141" w:right="282" w:firstLine="720"/>
      </w:pPr>
      <w:r>
        <w:t>Hasil-hasil ini mengindikasikan bahwa kegiatan pengabdian bukan hanya meningkatkan</w:t>
      </w:r>
      <w:r>
        <w:rPr>
          <w:spacing w:val="24"/>
        </w:rPr>
        <w:t xml:space="preserve"> </w:t>
      </w:r>
      <w:r>
        <w:t>kemampuan</w:t>
      </w:r>
      <w:r>
        <w:rPr>
          <w:spacing w:val="26"/>
        </w:rPr>
        <w:t xml:space="preserve"> </w:t>
      </w:r>
      <w:r>
        <w:t>kognitif</w:t>
      </w:r>
      <w:r>
        <w:rPr>
          <w:spacing w:val="26"/>
        </w:rPr>
        <w:t xml:space="preserve"> </w:t>
      </w:r>
      <w:r>
        <w:t>siswa</w:t>
      </w:r>
      <w:r>
        <w:rPr>
          <w:spacing w:val="26"/>
        </w:rPr>
        <w:t xml:space="preserve"> </w:t>
      </w:r>
      <w:r>
        <w:t>dalam</w:t>
      </w:r>
      <w:r>
        <w:rPr>
          <w:spacing w:val="26"/>
        </w:rPr>
        <w:t xml:space="preserve"> </w:t>
      </w:r>
      <w:r>
        <w:t>memahami</w:t>
      </w:r>
      <w:r>
        <w:rPr>
          <w:spacing w:val="26"/>
        </w:rPr>
        <w:t xml:space="preserve"> </w:t>
      </w:r>
      <w:r>
        <w:t>perpajakan,</w:t>
      </w:r>
      <w:r>
        <w:rPr>
          <w:spacing w:val="26"/>
        </w:rPr>
        <w:t xml:space="preserve"> </w:t>
      </w:r>
      <w:r>
        <w:t>tetapi</w:t>
      </w:r>
      <w:r>
        <w:rPr>
          <w:spacing w:val="27"/>
        </w:rPr>
        <w:t xml:space="preserve"> </w:t>
      </w:r>
      <w:r>
        <w:rPr>
          <w:spacing w:val="-4"/>
        </w:rPr>
        <w:t>juga</w:t>
      </w:r>
    </w:p>
    <w:p w14:paraId="5CAE26C4" w14:textId="77777777" w:rsidR="000A68D9" w:rsidRDefault="000A68D9">
      <w:pPr>
        <w:pStyle w:val="BodyText"/>
        <w:spacing w:line="276" w:lineRule="auto"/>
        <w:sectPr w:rsidR="000A68D9">
          <w:pgSz w:w="11910" w:h="16840"/>
          <w:pgMar w:top="1120" w:right="1133" w:bottom="1480" w:left="1275" w:header="701" w:footer="1299" w:gutter="0"/>
          <w:cols w:space="720"/>
        </w:sectPr>
      </w:pPr>
    </w:p>
    <w:p w14:paraId="20120C4A" w14:textId="77777777" w:rsidR="000A68D9" w:rsidRDefault="00000000">
      <w:pPr>
        <w:spacing w:line="276" w:lineRule="auto"/>
        <w:ind w:left="251" w:right="5523"/>
        <w:rPr>
          <w:sz w:val="20"/>
        </w:rPr>
      </w:pPr>
      <w:r>
        <w:rPr>
          <w:sz w:val="20"/>
        </w:rPr>
        <w:lastRenderedPageBreak/>
        <w:t>Vol.</w:t>
      </w:r>
      <w:r>
        <w:rPr>
          <w:spacing w:val="-3"/>
          <w:sz w:val="20"/>
        </w:rPr>
        <w:t xml:space="preserve"> </w:t>
      </w:r>
      <w:r>
        <w:rPr>
          <w:sz w:val="20"/>
        </w:rPr>
        <w:t>x</w:t>
      </w:r>
      <w:r>
        <w:rPr>
          <w:spacing w:val="-3"/>
          <w:sz w:val="20"/>
        </w:rPr>
        <w:t xml:space="preserve"> </w:t>
      </w:r>
      <w:r>
        <w:rPr>
          <w:sz w:val="20"/>
        </w:rPr>
        <w:t>|</w:t>
      </w:r>
      <w:r>
        <w:rPr>
          <w:spacing w:val="-3"/>
          <w:sz w:val="20"/>
        </w:rPr>
        <w:t xml:space="preserve"> </w:t>
      </w:r>
      <w:r>
        <w:rPr>
          <w:sz w:val="20"/>
        </w:rPr>
        <w:t>No.</w:t>
      </w:r>
      <w:r>
        <w:rPr>
          <w:spacing w:val="40"/>
          <w:sz w:val="20"/>
        </w:rPr>
        <w:t xml:space="preserve"> </w:t>
      </w:r>
      <w:r>
        <w:rPr>
          <w:sz w:val="20"/>
        </w:rPr>
        <w:t>x</w:t>
      </w:r>
      <w:r>
        <w:rPr>
          <w:spacing w:val="-3"/>
          <w:sz w:val="20"/>
        </w:rPr>
        <w:t xml:space="preserve"> </w:t>
      </w:r>
      <w:r>
        <w:rPr>
          <w:sz w:val="20"/>
        </w:rPr>
        <w:t>|</w:t>
      </w:r>
      <w:r>
        <w:rPr>
          <w:spacing w:val="-3"/>
          <w:sz w:val="20"/>
        </w:rPr>
        <w:t xml:space="preserve"> </w:t>
      </w:r>
      <w:r>
        <w:rPr>
          <w:sz w:val="20"/>
        </w:rPr>
        <w:t>Bulan,</w:t>
      </w:r>
      <w:r>
        <w:rPr>
          <w:spacing w:val="-3"/>
          <w:sz w:val="20"/>
        </w:rPr>
        <w:t xml:space="preserve"> </w:t>
      </w:r>
      <w:r>
        <w:rPr>
          <w:sz w:val="20"/>
        </w:rPr>
        <w:t>Tahun</w:t>
      </w:r>
      <w:r>
        <w:rPr>
          <w:spacing w:val="-3"/>
          <w:sz w:val="20"/>
        </w:rPr>
        <w:t xml:space="preserve"> </w:t>
      </w:r>
      <w:r>
        <w:rPr>
          <w:sz w:val="20"/>
        </w:rPr>
        <w:t>|</w:t>
      </w:r>
      <w:r>
        <w:rPr>
          <w:spacing w:val="-3"/>
          <w:sz w:val="20"/>
        </w:rPr>
        <w:t xml:space="preserve"> </w:t>
      </w:r>
      <w:r>
        <w:rPr>
          <w:sz w:val="20"/>
        </w:rPr>
        <w:t>Hal:</w:t>
      </w:r>
      <w:r>
        <w:rPr>
          <w:spacing w:val="-3"/>
          <w:sz w:val="20"/>
        </w:rPr>
        <w:t xml:space="preserve"> </w:t>
      </w:r>
      <w:r>
        <w:rPr>
          <w:sz w:val="20"/>
        </w:rPr>
        <w:t>x-x DOI: XXXX</w:t>
      </w:r>
    </w:p>
    <w:p w14:paraId="6F6E399D" w14:textId="77777777" w:rsidR="000A68D9" w:rsidRDefault="00000000">
      <w:pPr>
        <w:pStyle w:val="BodyText"/>
        <w:spacing w:before="268" w:line="276" w:lineRule="auto"/>
        <w:ind w:left="141" w:right="282"/>
      </w:pPr>
      <w:r>
        <w:t>memberi pengalaman praktis dalam penggunaan komputer sebagai sarana administrasi dan manajemen usaha kecil.</w:t>
      </w:r>
    </w:p>
    <w:p w14:paraId="72A527DB" w14:textId="77777777" w:rsidR="000A68D9" w:rsidRDefault="000A68D9">
      <w:pPr>
        <w:pStyle w:val="BodyText"/>
        <w:spacing w:before="40"/>
        <w:jc w:val="left"/>
      </w:pPr>
    </w:p>
    <w:p w14:paraId="44F6E515" w14:textId="77777777" w:rsidR="000A68D9" w:rsidRDefault="00000000">
      <w:pPr>
        <w:pStyle w:val="Heading2"/>
      </w:pPr>
      <w:r>
        <w:rPr>
          <w:spacing w:val="-2"/>
        </w:rPr>
        <w:t>Pembahasan</w:t>
      </w:r>
    </w:p>
    <w:p w14:paraId="4EBF3F74" w14:textId="77777777" w:rsidR="000A68D9" w:rsidRDefault="00000000">
      <w:pPr>
        <w:pStyle w:val="BodyText"/>
        <w:spacing w:before="41" w:line="276" w:lineRule="auto"/>
        <w:ind w:left="141" w:right="282" w:firstLine="720"/>
      </w:pPr>
      <w:r>
        <w:t>Peningkatan signifikan dari hasil pre-test dan post-test mencerminkan efektivitas metode pembelajaran berbasis ceramah dan praktik. Pendekatan ini terbukti lebih mampu mendorong pemahaman siswa dibandingkan dengan metode pembelajaran satu arah semata. Hal ini sejalan dengan temuan Halim dan Kusuma (2020) yang menegaskan bahwa pembelajaran interaktif dapat meningkatkan literasi pajak secara lebih efektif dibandingkan dengan pendekatan teoretis tradisional.</w:t>
      </w:r>
    </w:p>
    <w:p w14:paraId="19F22367" w14:textId="77777777" w:rsidR="000A68D9" w:rsidRDefault="00000000">
      <w:pPr>
        <w:pStyle w:val="BodyText"/>
        <w:spacing w:before="1" w:line="276" w:lineRule="auto"/>
        <w:ind w:left="141" w:right="282" w:firstLine="720"/>
      </w:pPr>
      <w:r>
        <w:t>Selain</w:t>
      </w:r>
      <w:r>
        <w:rPr>
          <w:spacing w:val="-16"/>
        </w:rPr>
        <w:t xml:space="preserve"> </w:t>
      </w:r>
      <w:r>
        <w:t>itu,</w:t>
      </w:r>
      <w:r>
        <w:rPr>
          <w:spacing w:val="-16"/>
        </w:rPr>
        <w:t xml:space="preserve"> </w:t>
      </w:r>
      <w:r>
        <w:t>hasil</w:t>
      </w:r>
      <w:r>
        <w:rPr>
          <w:spacing w:val="-16"/>
        </w:rPr>
        <w:t xml:space="preserve"> </w:t>
      </w:r>
      <w:r>
        <w:t>positif</w:t>
      </w:r>
      <w:r>
        <w:rPr>
          <w:spacing w:val="-16"/>
        </w:rPr>
        <w:t xml:space="preserve"> </w:t>
      </w:r>
      <w:r>
        <w:t>dari</w:t>
      </w:r>
      <w:r>
        <w:rPr>
          <w:spacing w:val="-16"/>
        </w:rPr>
        <w:t xml:space="preserve"> </w:t>
      </w:r>
      <w:r>
        <w:t>kegiatan</w:t>
      </w:r>
      <w:r>
        <w:rPr>
          <w:spacing w:val="-16"/>
        </w:rPr>
        <w:t xml:space="preserve"> </w:t>
      </w:r>
      <w:r>
        <w:t>ini</w:t>
      </w:r>
      <w:r>
        <w:rPr>
          <w:spacing w:val="-16"/>
        </w:rPr>
        <w:t xml:space="preserve"> </w:t>
      </w:r>
      <w:r>
        <w:t>menegaskan</w:t>
      </w:r>
      <w:r>
        <w:rPr>
          <w:spacing w:val="-16"/>
        </w:rPr>
        <w:t xml:space="preserve"> </w:t>
      </w:r>
      <w:r>
        <w:t>pentingnya</w:t>
      </w:r>
      <w:r>
        <w:rPr>
          <w:spacing w:val="-16"/>
        </w:rPr>
        <w:t xml:space="preserve"> </w:t>
      </w:r>
      <w:r>
        <w:t>integrasi</w:t>
      </w:r>
      <w:r>
        <w:rPr>
          <w:spacing w:val="-16"/>
        </w:rPr>
        <w:t xml:space="preserve"> </w:t>
      </w:r>
      <w:r>
        <w:t>literasi perpajakan dengan literasi digital. Kemampuan untuk menggunakan perangkat komputer dalam pencatatan keuangan, pengolahan data, hingga simulasi pelaporan pajak merupakan keterampilan yang sangat relevan di era industri 4.0. Seperti dikemukakan oleh Rahmawati (2022), literasi digital adalah kompetensi utama yang harus</w:t>
      </w:r>
      <w:r>
        <w:rPr>
          <w:spacing w:val="-5"/>
        </w:rPr>
        <w:t xml:space="preserve"> </w:t>
      </w:r>
      <w:r>
        <w:t>dimiliki</w:t>
      </w:r>
      <w:r>
        <w:rPr>
          <w:spacing w:val="-5"/>
        </w:rPr>
        <w:t xml:space="preserve"> </w:t>
      </w:r>
      <w:r>
        <w:t>pelaku</w:t>
      </w:r>
      <w:r>
        <w:rPr>
          <w:spacing w:val="-5"/>
        </w:rPr>
        <w:t xml:space="preserve"> </w:t>
      </w:r>
      <w:r>
        <w:t>UMKM</w:t>
      </w:r>
      <w:r>
        <w:rPr>
          <w:spacing w:val="-5"/>
        </w:rPr>
        <w:t xml:space="preserve"> </w:t>
      </w:r>
      <w:r>
        <w:t>modern</w:t>
      </w:r>
      <w:r>
        <w:rPr>
          <w:spacing w:val="-5"/>
        </w:rPr>
        <w:t xml:space="preserve"> </w:t>
      </w:r>
      <w:r>
        <w:t>agar</w:t>
      </w:r>
      <w:r>
        <w:rPr>
          <w:spacing w:val="-5"/>
        </w:rPr>
        <w:t xml:space="preserve"> </w:t>
      </w:r>
      <w:r>
        <w:t>mampu</w:t>
      </w:r>
      <w:r>
        <w:rPr>
          <w:spacing w:val="-5"/>
        </w:rPr>
        <w:t xml:space="preserve"> </w:t>
      </w:r>
      <w:r>
        <w:t>bersaing</w:t>
      </w:r>
      <w:r>
        <w:rPr>
          <w:spacing w:val="-5"/>
        </w:rPr>
        <w:t xml:space="preserve"> </w:t>
      </w:r>
      <w:r>
        <w:t>dalam</w:t>
      </w:r>
      <w:r>
        <w:rPr>
          <w:spacing w:val="-5"/>
        </w:rPr>
        <w:t xml:space="preserve"> </w:t>
      </w:r>
      <w:r>
        <w:t>ekosistem</w:t>
      </w:r>
      <w:r>
        <w:rPr>
          <w:spacing w:val="-5"/>
        </w:rPr>
        <w:t xml:space="preserve"> </w:t>
      </w:r>
      <w:r>
        <w:t>ekonomi digital yang semakin kompetitif.</w:t>
      </w:r>
    </w:p>
    <w:p w14:paraId="7944ED39" w14:textId="77777777" w:rsidR="000A68D9" w:rsidRDefault="00000000">
      <w:pPr>
        <w:pStyle w:val="BodyText"/>
        <w:tabs>
          <w:tab w:val="left" w:pos="1943"/>
          <w:tab w:val="left" w:pos="3172"/>
          <w:tab w:val="left" w:pos="3734"/>
          <w:tab w:val="left" w:pos="4175"/>
          <w:tab w:val="left" w:pos="5164"/>
          <w:tab w:val="left" w:pos="6166"/>
          <w:tab w:val="left" w:pos="7155"/>
          <w:tab w:val="left" w:pos="8557"/>
        </w:tabs>
        <w:spacing w:before="1" w:line="276" w:lineRule="auto"/>
        <w:ind w:left="141" w:right="282" w:firstLine="720"/>
        <w:jc w:val="right"/>
      </w:pPr>
      <w:r>
        <w:t>Dari</w:t>
      </w:r>
      <w:r>
        <w:rPr>
          <w:spacing w:val="80"/>
          <w:w w:val="150"/>
        </w:rPr>
        <w:t xml:space="preserve"> </w:t>
      </w:r>
      <w:r>
        <w:t>sisi</w:t>
      </w:r>
      <w:r>
        <w:rPr>
          <w:spacing w:val="80"/>
          <w:w w:val="150"/>
        </w:rPr>
        <w:t xml:space="preserve"> </w:t>
      </w:r>
      <w:r>
        <w:t>partisipasi,</w:t>
      </w:r>
      <w:r>
        <w:rPr>
          <w:spacing w:val="80"/>
          <w:w w:val="150"/>
        </w:rPr>
        <w:t xml:space="preserve"> </w:t>
      </w:r>
      <w:r>
        <w:t>antusiasme</w:t>
      </w:r>
      <w:r>
        <w:rPr>
          <w:spacing w:val="80"/>
          <w:w w:val="150"/>
        </w:rPr>
        <w:t xml:space="preserve"> </w:t>
      </w:r>
      <w:r>
        <w:t>siswa</w:t>
      </w:r>
      <w:r>
        <w:rPr>
          <w:spacing w:val="80"/>
          <w:w w:val="150"/>
        </w:rPr>
        <w:t xml:space="preserve"> </w:t>
      </w:r>
      <w:r>
        <w:t>dalam</w:t>
      </w:r>
      <w:r>
        <w:rPr>
          <w:spacing w:val="80"/>
          <w:w w:val="150"/>
        </w:rPr>
        <w:t xml:space="preserve"> </w:t>
      </w:r>
      <w:r>
        <w:t>mengikuti</w:t>
      </w:r>
      <w:r>
        <w:rPr>
          <w:spacing w:val="80"/>
          <w:w w:val="150"/>
        </w:rPr>
        <w:t xml:space="preserve"> </w:t>
      </w:r>
      <w:r>
        <w:t>kegiatan</w:t>
      </w:r>
      <w:r>
        <w:rPr>
          <w:spacing w:val="80"/>
          <w:w w:val="150"/>
        </w:rPr>
        <w:t xml:space="preserve"> </w:t>
      </w:r>
      <w:r>
        <w:t>juga menunjukkan</w:t>
      </w:r>
      <w:r>
        <w:rPr>
          <w:spacing w:val="40"/>
        </w:rPr>
        <w:t xml:space="preserve"> </w:t>
      </w:r>
      <w:r>
        <w:t>bahwa</w:t>
      </w:r>
      <w:r>
        <w:rPr>
          <w:spacing w:val="40"/>
        </w:rPr>
        <w:t xml:space="preserve"> </w:t>
      </w:r>
      <w:r>
        <w:t>pendidikan</w:t>
      </w:r>
      <w:r>
        <w:rPr>
          <w:spacing w:val="40"/>
        </w:rPr>
        <w:t xml:space="preserve"> </w:t>
      </w:r>
      <w:r>
        <w:t>tentang</w:t>
      </w:r>
      <w:r>
        <w:rPr>
          <w:spacing w:val="40"/>
        </w:rPr>
        <w:t xml:space="preserve"> </w:t>
      </w:r>
      <w:r>
        <w:t>pajak</w:t>
      </w:r>
      <w:r>
        <w:rPr>
          <w:spacing w:val="40"/>
        </w:rPr>
        <w:t xml:space="preserve"> </w:t>
      </w:r>
      <w:r>
        <w:t>dan</w:t>
      </w:r>
      <w:r>
        <w:rPr>
          <w:spacing w:val="40"/>
        </w:rPr>
        <w:t xml:space="preserve"> </w:t>
      </w:r>
      <w:r>
        <w:t>teknologi</w:t>
      </w:r>
      <w:r>
        <w:rPr>
          <w:spacing w:val="40"/>
        </w:rPr>
        <w:t xml:space="preserve"> </w:t>
      </w:r>
      <w:r>
        <w:t>komputer</w:t>
      </w:r>
      <w:r>
        <w:rPr>
          <w:spacing w:val="40"/>
        </w:rPr>
        <w:t xml:space="preserve"> </w:t>
      </w:r>
      <w:r>
        <w:t>memang</w:t>
      </w:r>
      <w:r>
        <w:rPr>
          <w:spacing w:val="40"/>
        </w:rPr>
        <w:t xml:space="preserve"> </w:t>
      </w:r>
      <w:r>
        <w:t>sangat</w:t>
      </w:r>
      <w:r>
        <w:rPr>
          <w:spacing w:val="79"/>
        </w:rPr>
        <w:t xml:space="preserve"> </w:t>
      </w:r>
      <w:r>
        <w:t>dibutuhkan.</w:t>
      </w:r>
      <w:r>
        <w:rPr>
          <w:spacing w:val="79"/>
        </w:rPr>
        <w:t xml:space="preserve"> </w:t>
      </w:r>
      <w:r>
        <w:t>Banyak</w:t>
      </w:r>
      <w:r>
        <w:rPr>
          <w:spacing w:val="79"/>
        </w:rPr>
        <w:t xml:space="preserve"> </w:t>
      </w:r>
      <w:r>
        <w:t>siswa</w:t>
      </w:r>
      <w:r>
        <w:rPr>
          <w:spacing w:val="79"/>
        </w:rPr>
        <w:t xml:space="preserve"> </w:t>
      </w:r>
      <w:r>
        <w:t>yang</w:t>
      </w:r>
      <w:r>
        <w:rPr>
          <w:spacing w:val="79"/>
        </w:rPr>
        <w:t xml:space="preserve"> </w:t>
      </w:r>
      <w:r>
        <w:t>sebelumnya</w:t>
      </w:r>
      <w:r>
        <w:rPr>
          <w:spacing w:val="79"/>
        </w:rPr>
        <w:t xml:space="preserve"> </w:t>
      </w:r>
      <w:r>
        <w:t>tidak</w:t>
      </w:r>
      <w:r>
        <w:rPr>
          <w:spacing w:val="79"/>
        </w:rPr>
        <w:t xml:space="preserve"> </w:t>
      </w:r>
      <w:r>
        <w:t>memiliki</w:t>
      </w:r>
      <w:r>
        <w:rPr>
          <w:spacing w:val="79"/>
        </w:rPr>
        <w:t xml:space="preserve"> </w:t>
      </w:r>
      <w:r>
        <w:t>pengalaman langsung dengan aplikasi komputer untuk manajemen usaha, sehingga kesempatan praktik dalam kegiatan ini menjadi pengalaman baru yang berharga. Respon positif</w:t>
      </w:r>
      <w:r>
        <w:rPr>
          <w:spacing w:val="40"/>
        </w:rPr>
        <w:t xml:space="preserve"> </w:t>
      </w:r>
      <w:r>
        <w:t>yang</w:t>
      </w:r>
      <w:r>
        <w:rPr>
          <w:spacing w:val="80"/>
          <w:w w:val="150"/>
        </w:rPr>
        <w:t xml:space="preserve"> </w:t>
      </w:r>
      <w:r>
        <w:t>ditunjukkan</w:t>
      </w:r>
      <w:r>
        <w:rPr>
          <w:spacing w:val="80"/>
          <w:w w:val="150"/>
        </w:rPr>
        <w:t xml:space="preserve"> </w:t>
      </w:r>
      <w:r>
        <w:t>dalam</w:t>
      </w:r>
      <w:r>
        <w:rPr>
          <w:spacing w:val="80"/>
          <w:w w:val="150"/>
        </w:rPr>
        <w:t xml:space="preserve"> </w:t>
      </w:r>
      <w:r>
        <w:t>kuesioner</w:t>
      </w:r>
      <w:r>
        <w:rPr>
          <w:spacing w:val="80"/>
          <w:w w:val="150"/>
        </w:rPr>
        <w:t xml:space="preserve"> </w:t>
      </w:r>
      <w:r>
        <w:t>membuktikan</w:t>
      </w:r>
      <w:r>
        <w:rPr>
          <w:spacing w:val="80"/>
          <w:w w:val="150"/>
        </w:rPr>
        <w:t xml:space="preserve"> </w:t>
      </w:r>
      <w:r>
        <w:t>bahwa</w:t>
      </w:r>
      <w:r>
        <w:rPr>
          <w:spacing w:val="80"/>
          <w:w w:val="150"/>
        </w:rPr>
        <w:t xml:space="preserve"> </w:t>
      </w:r>
      <w:r>
        <w:t>kegiatan</w:t>
      </w:r>
      <w:r>
        <w:rPr>
          <w:spacing w:val="80"/>
          <w:w w:val="150"/>
        </w:rPr>
        <w:t xml:space="preserve"> </w:t>
      </w:r>
      <w:r>
        <w:t>ini</w:t>
      </w:r>
      <w:r>
        <w:rPr>
          <w:spacing w:val="80"/>
          <w:w w:val="150"/>
        </w:rPr>
        <w:t xml:space="preserve"> </w:t>
      </w:r>
      <w:r>
        <w:t>berhasil menjawab kebutuhan nyata di tingkat sekolah menengah, di mana kurikulum formal belum sepenuhnya menyediakan materi aplikatif terkait pajak dan digitalisasi UMKM. Secara</w:t>
      </w:r>
      <w:r>
        <w:rPr>
          <w:spacing w:val="40"/>
        </w:rPr>
        <w:t xml:space="preserve"> </w:t>
      </w:r>
      <w:r>
        <w:t>lebih</w:t>
      </w:r>
      <w:r>
        <w:rPr>
          <w:spacing w:val="40"/>
        </w:rPr>
        <w:t xml:space="preserve"> </w:t>
      </w:r>
      <w:r>
        <w:t>luas,</w:t>
      </w:r>
      <w:r>
        <w:rPr>
          <w:spacing w:val="40"/>
        </w:rPr>
        <w:t xml:space="preserve"> </w:t>
      </w:r>
      <w:r>
        <w:t>hasil</w:t>
      </w:r>
      <w:r>
        <w:rPr>
          <w:spacing w:val="40"/>
        </w:rPr>
        <w:t xml:space="preserve"> </w:t>
      </w:r>
      <w:r>
        <w:t>kegiatan</w:t>
      </w:r>
      <w:r>
        <w:rPr>
          <w:spacing w:val="40"/>
        </w:rPr>
        <w:t xml:space="preserve"> </w:t>
      </w:r>
      <w:r>
        <w:t>ini</w:t>
      </w:r>
      <w:r>
        <w:rPr>
          <w:spacing w:val="40"/>
        </w:rPr>
        <w:t xml:space="preserve"> </w:t>
      </w:r>
      <w:r>
        <w:t>juga</w:t>
      </w:r>
      <w:r>
        <w:rPr>
          <w:spacing w:val="40"/>
        </w:rPr>
        <w:t xml:space="preserve"> </w:t>
      </w:r>
      <w:r>
        <w:t>mengimplikasikan</w:t>
      </w:r>
      <w:r>
        <w:rPr>
          <w:spacing w:val="40"/>
        </w:rPr>
        <w:t xml:space="preserve"> </w:t>
      </w:r>
      <w:r>
        <w:t>bahwa</w:t>
      </w:r>
      <w:r>
        <w:rPr>
          <w:spacing w:val="40"/>
        </w:rPr>
        <w:t xml:space="preserve"> </w:t>
      </w:r>
      <w:r>
        <w:t>pelatihan sejenis</w:t>
      </w:r>
      <w:r>
        <w:rPr>
          <w:spacing w:val="80"/>
        </w:rPr>
        <w:t xml:space="preserve"> </w:t>
      </w:r>
      <w:r>
        <w:t>dapat</w:t>
      </w:r>
      <w:r>
        <w:rPr>
          <w:spacing w:val="80"/>
        </w:rPr>
        <w:t xml:space="preserve"> </w:t>
      </w:r>
      <w:r>
        <w:t>dijadikan</w:t>
      </w:r>
      <w:r>
        <w:rPr>
          <w:spacing w:val="80"/>
        </w:rPr>
        <w:t xml:space="preserve"> </w:t>
      </w:r>
      <w:r>
        <w:t>model</w:t>
      </w:r>
      <w:r>
        <w:rPr>
          <w:spacing w:val="80"/>
        </w:rPr>
        <w:t xml:space="preserve"> </w:t>
      </w:r>
      <w:r>
        <w:t>dalam</w:t>
      </w:r>
      <w:r>
        <w:rPr>
          <w:spacing w:val="80"/>
        </w:rPr>
        <w:t xml:space="preserve"> </w:t>
      </w:r>
      <w:r>
        <w:t>meningkatkan</w:t>
      </w:r>
      <w:r>
        <w:rPr>
          <w:spacing w:val="80"/>
        </w:rPr>
        <w:t xml:space="preserve"> </w:t>
      </w:r>
      <w:r>
        <w:t>kesiapan</w:t>
      </w:r>
      <w:r>
        <w:rPr>
          <w:spacing w:val="80"/>
        </w:rPr>
        <w:t xml:space="preserve"> </w:t>
      </w:r>
      <w:r>
        <w:t>generasi</w:t>
      </w:r>
      <w:r>
        <w:rPr>
          <w:spacing w:val="80"/>
        </w:rPr>
        <w:t xml:space="preserve"> </w:t>
      </w:r>
      <w:r>
        <w:t>muda</w:t>
      </w:r>
      <w:r>
        <w:rPr>
          <w:spacing w:val="80"/>
        </w:rPr>
        <w:t xml:space="preserve"> </w:t>
      </w:r>
      <w:r>
        <w:t>menghadapi dunia usaha. Dengan bekal pengetahuan perpajakan dan keterampilan teknologi</w:t>
      </w:r>
      <w:r>
        <w:rPr>
          <w:spacing w:val="-12"/>
        </w:rPr>
        <w:t xml:space="preserve"> </w:t>
      </w:r>
      <w:r>
        <w:t>komputer,</w:t>
      </w:r>
      <w:r>
        <w:rPr>
          <w:spacing w:val="-12"/>
        </w:rPr>
        <w:t xml:space="preserve"> </w:t>
      </w:r>
      <w:r>
        <w:t>siswa</w:t>
      </w:r>
      <w:r>
        <w:rPr>
          <w:spacing w:val="-12"/>
        </w:rPr>
        <w:t xml:space="preserve"> </w:t>
      </w:r>
      <w:r>
        <w:t>tidak</w:t>
      </w:r>
      <w:r>
        <w:rPr>
          <w:spacing w:val="-12"/>
        </w:rPr>
        <w:t xml:space="preserve"> </w:t>
      </w:r>
      <w:r>
        <w:t>hanya</w:t>
      </w:r>
      <w:r>
        <w:rPr>
          <w:spacing w:val="-12"/>
        </w:rPr>
        <w:t xml:space="preserve"> </w:t>
      </w:r>
      <w:r>
        <w:t>dipersiapkan</w:t>
      </w:r>
      <w:r>
        <w:rPr>
          <w:spacing w:val="-12"/>
        </w:rPr>
        <w:t xml:space="preserve"> </w:t>
      </w:r>
      <w:r>
        <w:t>untuk</w:t>
      </w:r>
      <w:r>
        <w:rPr>
          <w:spacing w:val="-12"/>
        </w:rPr>
        <w:t xml:space="preserve"> </w:t>
      </w:r>
      <w:r>
        <w:t>menjadi</w:t>
      </w:r>
      <w:r>
        <w:rPr>
          <w:spacing w:val="-12"/>
        </w:rPr>
        <w:t xml:space="preserve"> </w:t>
      </w:r>
      <w:r>
        <w:t>tenaga</w:t>
      </w:r>
      <w:r>
        <w:rPr>
          <w:spacing w:val="-12"/>
        </w:rPr>
        <w:t xml:space="preserve"> </w:t>
      </w:r>
      <w:r>
        <w:t>kerja,</w:t>
      </w:r>
      <w:r>
        <w:rPr>
          <w:spacing w:val="-12"/>
        </w:rPr>
        <w:t xml:space="preserve"> </w:t>
      </w:r>
      <w:r>
        <w:t>tetapi juga diarahkan menjadi calon wirausahawan yang taat aturan dan adaptif terhadap</w:t>
      </w:r>
      <w:r>
        <w:rPr>
          <w:spacing w:val="40"/>
        </w:rPr>
        <w:t xml:space="preserve"> </w:t>
      </w:r>
      <w:r>
        <w:rPr>
          <w:spacing w:val="-2"/>
        </w:rPr>
        <w:t>perkembangan</w:t>
      </w:r>
      <w:r>
        <w:tab/>
      </w:r>
      <w:r>
        <w:rPr>
          <w:spacing w:val="-2"/>
        </w:rPr>
        <w:t>teknologi.</w:t>
      </w:r>
      <w:r>
        <w:tab/>
      </w:r>
      <w:r>
        <w:rPr>
          <w:spacing w:val="-4"/>
        </w:rPr>
        <w:t>Hal</w:t>
      </w:r>
      <w:r>
        <w:tab/>
      </w:r>
      <w:r>
        <w:rPr>
          <w:spacing w:val="-4"/>
        </w:rPr>
        <w:t>ini</w:t>
      </w:r>
      <w:r>
        <w:tab/>
      </w:r>
      <w:r>
        <w:rPr>
          <w:spacing w:val="-2"/>
        </w:rPr>
        <w:t>relevan</w:t>
      </w:r>
      <w:r>
        <w:tab/>
      </w:r>
      <w:r>
        <w:rPr>
          <w:spacing w:val="-2"/>
        </w:rPr>
        <w:t>dengan</w:t>
      </w:r>
      <w:r>
        <w:tab/>
      </w:r>
      <w:r>
        <w:rPr>
          <w:spacing w:val="-2"/>
        </w:rPr>
        <w:t>strategi</w:t>
      </w:r>
      <w:r>
        <w:tab/>
      </w:r>
      <w:r>
        <w:rPr>
          <w:spacing w:val="-2"/>
        </w:rPr>
        <w:t>pemerintah</w:t>
      </w:r>
      <w:r>
        <w:tab/>
      </w:r>
      <w:r>
        <w:rPr>
          <w:spacing w:val="-2"/>
        </w:rPr>
        <w:t xml:space="preserve">dalam </w:t>
      </w:r>
      <w:r>
        <w:t>mendorong</w:t>
      </w:r>
      <w:r>
        <w:rPr>
          <w:spacing w:val="5"/>
        </w:rPr>
        <w:t xml:space="preserve"> </w:t>
      </w:r>
      <w:r>
        <w:t>transformasi</w:t>
      </w:r>
      <w:r>
        <w:rPr>
          <w:spacing w:val="8"/>
        </w:rPr>
        <w:t xml:space="preserve"> </w:t>
      </w:r>
      <w:r>
        <w:t>digital</w:t>
      </w:r>
      <w:r>
        <w:rPr>
          <w:spacing w:val="7"/>
        </w:rPr>
        <w:t xml:space="preserve"> </w:t>
      </w:r>
      <w:r>
        <w:t>UMKM</w:t>
      </w:r>
      <w:r>
        <w:rPr>
          <w:spacing w:val="8"/>
        </w:rPr>
        <w:t xml:space="preserve"> </w:t>
      </w:r>
      <w:r>
        <w:t>serta</w:t>
      </w:r>
      <w:r>
        <w:rPr>
          <w:spacing w:val="7"/>
        </w:rPr>
        <w:t xml:space="preserve"> </w:t>
      </w:r>
      <w:r>
        <w:t>meningkatkan</w:t>
      </w:r>
      <w:r>
        <w:rPr>
          <w:spacing w:val="8"/>
        </w:rPr>
        <w:t xml:space="preserve"> </w:t>
      </w:r>
      <w:r>
        <w:t>kepatuhan</w:t>
      </w:r>
      <w:r>
        <w:rPr>
          <w:spacing w:val="7"/>
        </w:rPr>
        <w:t xml:space="preserve"> </w:t>
      </w:r>
      <w:r>
        <w:t>pajak</w:t>
      </w:r>
      <w:r>
        <w:rPr>
          <w:spacing w:val="8"/>
        </w:rPr>
        <w:t xml:space="preserve"> </w:t>
      </w:r>
      <w:r>
        <w:rPr>
          <w:spacing w:val="-2"/>
        </w:rPr>
        <w:t>sebagai</w:t>
      </w:r>
    </w:p>
    <w:p w14:paraId="644D967F" w14:textId="77777777" w:rsidR="000A68D9" w:rsidRDefault="00000000">
      <w:pPr>
        <w:pStyle w:val="BodyText"/>
        <w:spacing w:before="1"/>
        <w:ind w:left="141"/>
      </w:pPr>
      <w:r>
        <w:t>bagian</w:t>
      </w:r>
      <w:r>
        <w:rPr>
          <w:spacing w:val="-2"/>
        </w:rPr>
        <w:t xml:space="preserve"> </w:t>
      </w:r>
      <w:r>
        <w:t>dari</w:t>
      </w:r>
      <w:r>
        <w:rPr>
          <w:spacing w:val="-1"/>
        </w:rPr>
        <w:t xml:space="preserve"> </w:t>
      </w:r>
      <w:r>
        <w:t>pembangunan</w:t>
      </w:r>
      <w:r>
        <w:rPr>
          <w:spacing w:val="-1"/>
        </w:rPr>
        <w:t xml:space="preserve"> </w:t>
      </w:r>
      <w:r>
        <w:t>ekonomi</w:t>
      </w:r>
      <w:r>
        <w:rPr>
          <w:spacing w:val="-2"/>
        </w:rPr>
        <w:t xml:space="preserve"> </w:t>
      </w:r>
      <w:r>
        <w:t>nasional</w:t>
      </w:r>
      <w:r>
        <w:rPr>
          <w:spacing w:val="-1"/>
        </w:rPr>
        <w:t xml:space="preserve"> </w:t>
      </w:r>
      <w:r>
        <w:t>(Kemenkop</w:t>
      </w:r>
      <w:r>
        <w:rPr>
          <w:spacing w:val="-1"/>
        </w:rPr>
        <w:t xml:space="preserve"> </w:t>
      </w:r>
      <w:r>
        <w:t>UKM,</w:t>
      </w:r>
      <w:r>
        <w:rPr>
          <w:spacing w:val="-2"/>
        </w:rPr>
        <w:t xml:space="preserve"> 2023).</w:t>
      </w:r>
    </w:p>
    <w:p w14:paraId="0F936A78" w14:textId="77777777" w:rsidR="000A68D9" w:rsidRDefault="00000000">
      <w:pPr>
        <w:pStyle w:val="BodyText"/>
        <w:spacing w:before="41" w:line="276" w:lineRule="auto"/>
        <w:ind w:left="141" w:right="282" w:firstLine="720"/>
      </w:pPr>
      <w:r>
        <w:t>Dengan demikian, kegiatan pengabdian ini berhasil menunjukkan bahwa intervensi sederhana dalam bentuk pelatihan dapat memberikan dampak yang signifikan</w:t>
      </w:r>
      <w:r>
        <w:rPr>
          <w:spacing w:val="-7"/>
        </w:rPr>
        <w:t xml:space="preserve"> </w:t>
      </w:r>
      <w:r>
        <w:t>terhadap</w:t>
      </w:r>
      <w:r>
        <w:rPr>
          <w:spacing w:val="-7"/>
        </w:rPr>
        <w:t xml:space="preserve"> </w:t>
      </w:r>
      <w:r>
        <w:t>peningkatan</w:t>
      </w:r>
      <w:r>
        <w:rPr>
          <w:spacing w:val="-7"/>
        </w:rPr>
        <w:t xml:space="preserve"> </w:t>
      </w:r>
      <w:r>
        <w:t>literasi</w:t>
      </w:r>
      <w:r>
        <w:rPr>
          <w:spacing w:val="-7"/>
        </w:rPr>
        <w:t xml:space="preserve"> </w:t>
      </w:r>
      <w:r>
        <w:t>perpajakan</w:t>
      </w:r>
      <w:r>
        <w:rPr>
          <w:spacing w:val="-7"/>
        </w:rPr>
        <w:t xml:space="preserve"> </w:t>
      </w:r>
      <w:r>
        <w:t>dan</w:t>
      </w:r>
      <w:r>
        <w:rPr>
          <w:spacing w:val="-7"/>
        </w:rPr>
        <w:t xml:space="preserve"> </w:t>
      </w:r>
      <w:r>
        <w:t>keterampilan</w:t>
      </w:r>
      <w:r>
        <w:rPr>
          <w:spacing w:val="-7"/>
        </w:rPr>
        <w:t xml:space="preserve"> </w:t>
      </w:r>
      <w:r>
        <w:t>digital</w:t>
      </w:r>
      <w:r>
        <w:rPr>
          <w:spacing w:val="-7"/>
        </w:rPr>
        <w:t xml:space="preserve"> </w:t>
      </w:r>
      <w:r>
        <w:t>siswa.</w:t>
      </w:r>
      <w:r>
        <w:rPr>
          <w:spacing w:val="-7"/>
        </w:rPr>
        <w:t xml:space="preserve"> </w:t>
      </w:r>
      <w:r>
        <w:t>Ke depan, kegiatan serupa dapat diperluas dengan menambahkan modul pelatihan berbasis aplikasi akuntansi sederhana atau simulasi pelaporan pajak secara daring, sehingga hasil yang dicapai bisa lebih komprehensif dan berkesinambungan.</w:t>
      </w:r>
    </w:p>
    <w:p w14:paraId="25683963" w14:textId="77777777" w:rsidR="000A68D9" w:rsidRDefault="000A68D9">
      <w:pPr>
        <w:pStyle w:val="BodyText"/>
        <w:spacing w:line="276" w:lineRule="auto"/>
        <w:sectPr w:rsidR="000A68D9">
          <w:pgSz w:w="11910" w:h="16840"/>
          <w:pgMar w:top="1120" w:right="1133" w:bottom="1480" w:left="1275" w:header="701" w:footer="1299" w:gutter="0"/>
          <w:cols w:space="720"/>
        </w:sectPr>
      </w:pPr>
    </w:p>
    <w:p w14:paraId="2A6E62DB" w14:textId="77777777" w:rsidR="000A68D9" w:rsidRDefault="00000000">
      <w:pPr>
        <w:spacing w:line="276" w:lineRule="auto"/>
        <w:ind w:left="251" w:right="5523"/>
        <w:rPr>
          <w:sz w:val="20"/>
        </w:rPr>
      </w:pPr>
      <w:r>
        <w:rPr>
          <w:sz w:val="20"/>
        </w:rPr>
        <w:lastRenderedPageBreak/>
        <w:t>Vol.</w:t>
      </w:r>
      <w:r>
        <w:rPr>
          <w:spacing w:val="-3"/>
          <w:sz w:val="20"/>
        </w:rPr>
        <w:t xml:space="preserve"> </w:t>
      </w:r>
      <w:r>
        <w:rPr>
          <w:sz w:val="20"/>
        </w:rPr>
        <w:t>x</w:t>
      </w:r>
      <w:r>
        <w:rPr>
          <w:spacing w:val="-3"/>
          <w:sz w:val="20"/>
        </w:rPr>
        <w:t xml:space="preserve"> </w:t>
      </w:r>
      <w:r>
        <w:rPr>
          <w:sz w:val="20"/>
        </w:rPr>
        <w:t>|</w:t>
      </w:r>
      <w:r>
        <w:rPr>
          <w:spacing w:val="-3"/>
          <w:sz w:val="20"/>
        </w:rPr>
        <w:t xml:space="preserve"> </w:t>
      </w:r>
      <w:r>
        <w:rPr>
          <w:sz w:val="20"/>
        </w:rPr>
        <w:t>No.</w:t>
      </w:r>
      <w:r>
        <w:rPr>
          <w:spacing w:val="40"/>
          <w:sz w:val="20"/>
        </w:rPr>
        <w:t xml:space="preserve"> </w:t>
      </w:r>
      <w:r>
        <w:rPr>
          <w:sz w:val="20"/>
        </w:rPr>
        <w:t>x</w:t>
      </w:r>
      <w:r>
        <w:rPr>
          <w:spacing w:val="-3"/>
          <w:sz w:val="20"/>
        </w:rPr>
        <w:t xml:space="preserve"> </w:t>
      </w:r>
      <w:r>
        <w:rPr>
          <w:sz w:val="20"/>
        </w:rPr>
        <w:t>|</w:t>
      </w:r>
      <w:r>
        <w:rPr>
          <w:spacing w:val="-3"/>
          <w:sz w:val="20"/>
        </w:rPr>
        <w:t xml:space="preserve"> </w:t>
      </w:r>
      <w:r>
        <w:rPr>
          <w:sz w:val="20"/>
        </w:rPr>
        <w:t>Bulan,</w:t>
      </w:r>
      <w:r>
        <w:rPr>
          <w:spacing w:val="-3"/>
          <w:sz w:val="20"/>
        </w:rPr>
        <w:t xml:space="preserve"> </w:t>
      </w:r>
      <w:r>
        <w:rPr>
          <w:sz w:val="20"/>
        </w:rPr>
        <w:t>Tahun</w:t>
      </w:r>
      <w:r>
        <w:rPr>
          <w:spacing w:val="-3"/>
          <w:sz w:val="20"/>
        </w:rPr>
        <w:t xml:space="preserve"> </w:t>
      </w:r>
      <w:r>
        <w:rPr>
          <w:sz w:val="20"/>
        </w:rPr>
        <w:t>|</w:t>
      </w:r>
      <w:r>
        <w:rPr>
          <w:spacing w:val="-3"/>
          <w:sz w:val="20"/>
        </w:rPr>
        <w:t xml:space="preserve"> </w:t>
      </w:r>
      <w:r>
        <w:rPr>
          <w:sz w:val="20"/>
        </w:rPr>
        <w:t>Hal:</w:t>
      </w:r>
      <w:r>
        <w:rPr>
          <w:spacing w:val="-3"/>
          <w:sz w:val="20"/>
        </w:rPr>
        <w:t xml:space="preserve"> </w:t>
      </w:r>
      <w:r>
        <w:rPr>
          <w:sz w:val="20"/>
        </w:rPr>
        <w:t>x-x DOI: XXXX</w:t>
      </w:r>
    </w:p>
    <w:p w14:paraId="67D347DE" w14:textId="77777777" w:rsidR="000A68D9" w:rsidRDefault="00000000">
      <w:pPr>
        <w:pStyle w:val="BodyText"/>
        <w:spacing w:before="13"/>
        <w:jc w:val="left"/>
        <w:rPr>
          <w:sz w:val="20"/>
        </w:rPr>
      </w:pPr>
      <w:r>
        <w:rPr>
          <w:noProof/>
          <w:sz w:val="20"/>
        </w:rPr>
        <w:drawing>
          <wp:anchor distT="0" distB="0" distL="0" distR="0" simplePos="0" relativeHeight="487591936" behindDoc="1" locked="0" layoutInCell="1" allowOverlap="1" wp14:anchorId="6C784738" wp14:editId="5D511432">
            <wp:simplePos x="0" y="0"/>
            <wp:positionH relativeFrom="page">
              <wp:posOffset>1980245</wp:posOffset>
            </wp:positionH>
            <wp:positionV relativeFrom="paragraph">
              <wp:posOffset>170081</wp:posOffset>
            </wp:positionV>
            <wp:extent cx="3597075" cy="2017966"/>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6" cstate="print"/>
                    <a:stretch>
                      <a:fillRect/>
                    </a:stretch>
                  </pic:blipFill>
                  <pic:spPr>
                    <a:xfrm>
                      <a:off x="0" y="0"/>
                      <a:ext cx="3597075" cy="2017966"/>
                    </a:xfrm>
                    <a:prstGeom prst="rect">
                      <a:avLst/>
                    </a:prstGeom>
                  </pic:spPr>
                </pic:pic>
              </a:graphicData>
            </a:graphic>
          </wp:anchor>
        </w:drawing>
      </w:r>
    </w:p>
    <w:p w14:paraId="2F790776" w14:textId="77777777" w:rsidR="000A68D9" w:rsidRDefault="00000000">
      <w:pPr>
        <w:pStyle w:val="BodyText"/>
        <w:spacing w:before="43"/>
        <w:ind w:left="1373" w:right="1516"/>
        <w:jc w:val="center"/>
      </w:pPr>
      <w:r>
        <w:t>Gambar</w:t>
      </w:r>
      <w:r>
        <w:rPr>
          <w:spacing w:val="-1"/>
        </w:rPr>
        <w:t xml:space="preserve"> </w:t>
      </w:r>
      <w:r>
        <w:t>3.</w:t>
      </w:r>
      <w:r>
        <w:rPr>
          <w:spacing w:val="-2"/>
        </w:rPr>
        <w:t xml:space="preserve"> </w:t>
      </w:r>
      <w:r>
        <w:t>Guru</w:t>
      </w:r>
      <w:r>
        <w:rPr>
          <w:spacing w:val="-1"/>
        </w:rPr>
        <w:t xml:space="preserve"> </w:t>
      </w:r>
      <w:r>
        <w:t>Pendamping,</w:t>
      </w:r>
      <w:r>
        <w:rPr>
          <w:spacing w:val="-2"/>
        </w:rPr>
        <w:t xml:space="preserve"> </w:t>
      </w:r>
      <w:r>
        <w:t>Peserta</w:t>
      </w:r>
      <w:r>
        <w:rPr>
          <w:spacing w:val="-1"/>
        </w:rPr>
        <w:t xml:space="preserve"> </w:t>
      </w:r>
      <w:r>
        <w:t>dan</w:t>
      </w:r>
      <w:r>
        <w:rPr>
          <w:spacing w:val="-1"/>
        </w:rPr>
        <w:t xml:space="preserve"> </w:t>
      </w:r>
      <w:r>
        <w:t xml:space="preserve">Tim </w:t>
      </w:r>
      <w:r>
        <w:rPr>
          <w:spacing w:val="-2"/>
        </w:rPr>
        <w:t>Pengabdian</w:t>
      </w:r>
    </w:p>
    <w:p w14:paraId="511FFE5A" w14:textId="77777777" w:rsidR="000A68D9" w:rsidRDefault="000A68D9">
      <w:pPr>
        <w:pStyle w:val="BodyText"/>
        <w:jc w:val="left"/>
      </w:pPr>
    </w:p>
    <w:p w14:paraId="536D9D48" w14:textId="77777777" w:rsidR="000A68D9" w:rsidRDefault="000A68D9">
      <w:pPr>
        <w:pStyle w:val="BodyText"/>
        <w:spacing w:before="122"/>
        <w:jc w:val="left"/>
      </w:pPr>
    </w:p>
    <w:p w14:paraId="2F37C426" w14:textId="77777777" w:rsidR="000A68D9" w:rsidRDefault="00000000">
      <w:pPr>
        <w:pStyle w:val="Heading2"/>
        <w:spacing w:before="1"/>
      </w:pPr>
      <w:r>
        <w:rPr>
          <w:color w:val="BF9000"/>
          <w:spacing w:val="-2"/>
        </w:rPr>
        <w:t>KESIMPULAN</w:t>
      </w:r>
    </w:p>
    <w:p w14:paraId="096CBC5A" w14:textId="77777777" w:rsidR="000A68D9" w:rsidRDefault="000A68D9">
      <w:pPr>
        <w:pStyle w:val="BodyText"/>
        <w:spacing w:before="43"/>
        <w:jc w:val="left"/>
        <w:rPr>
          <w:rFonts w:ascii="Arial"/>
          <w:b/>
        </w:rPr>
      </w:pPr>
    </w:p>
    <w:p w14:paraId="2B82744E" w14:textId="77777777" w:rsidR="000A68D9" w:rsidRDefault="00000000">
      <w:pPr>
        <w:pStyle w:val="BodyText"/>
        <w:ind w:left="141" w:right="282" w:firstLine="720"/>
      </w:pPr>
      <w:r>
        <w:t>Kegiatan pengabdian kepada masyarakat berupa Pelatihan Perpajakan dan Pemanfaatan Teknologi Komputer untuk Mendukung UMKM pada Era Digital telah terlaksana dengan baik di MA Nurul Ilmi Bategede, Jepara. Hasil pelatihan menunjukkan adanya peningkatan signifikan dalam pemahaman siswa mengenai kewajiban perpajakan dan pemanfaatan teknologi komputer.</w:t>
      </w:r>
    </w:p>
    <w:p w14:paraId="46B4A33C" w14:textId="77777777" w:rsidR="000A68D9" w:rsidRDefault="00000000">
      <w:pPr>
        <w:pStyle w:val="BodyText"/>
        <w:spacing w:before="2"/>
        <w:ind w:left="141" w:right="282" w:firstLine="720"/>
      </w:pPr>
      <w:r>
        <w:t>Evaluasi</w:t>
      </w:r>
      <w:r>
        <w:rPr>
          <w:spacing w:val="-1"/>
        </w:rPr>
        <w:t xml:space="preserve"> </w:t>
      </w:r>
      <w:r>
        <w:t>pre-test</w:t>
      </w:r>
      <w:r>
        <w:rPr>
          <w:spacing w:val="-1"/>
        </w:rPr>
        <w:t xml:space="preserve"> </w:t>
      </w:r>
      <w:r>
        <w:t>dan</w:t>
      </w:r>
      <w:r>
        <w:rPr>
          <w:spacing w:val="-1"/>
        </w:rPr>
        <w:t xml:space="preserve"> </w:t>
      </w:r>
      <w:r>
        <w:t>post-test</w:t>
      </w:r>
      <w:r>
        <w:rPr>
          <w:spacing w:val="-1"/>
        </w:rPr>
        <w:t xml:space="preserve"> </w:t>
      </w:r>
      <w:r>
        <w:t>membuktikan</w:t>
      </w:r>
      <w:r>
        <w:rPr>
          <w:spacing w:val="-1"/>
        </w:rPr>
        <w:t xml:space="preserve"> </w:t>
      </w:r>
      <w:r>
        <w:t>adanya</w:t>
      </w:r>
      <w:r>
        <w:rPr>
          <w:spacing w:val="-1"/>
        </w:rPr>
        <w:t xml:space="preserve"> </w:t>
      </w:r>
      <w:r>
        <w:t>peningkatan</w:t>
      </w:r>
      <w:r>
        <w:rPr>
          <w:spacing w:val="-1"/>
        </w:rPr>
        <w:t xml:space="preserve"> </w:t>
      </w:r>
      <w:r>
        <w:t>kompetensi, dengan</w:t>
      </w:r>
      <w:r>
        <w:rPr>
          <w:spacing w:val="-13"/>
        </w:rPr>
        <w:t xml:space="preserve"> </w:t>
      </w:r>
      <w:r>
        <w:t>mayoritas</w:t>
      </w:r>
      <w:r>
        <w:rPr>
          <w:spacing w:val="-13"/>
        </w:rPr>
        <w:t xml:space="preserve"> </w:t>
      </w:r>
      <w:r>
        <w:t>peserta</w:t>
      </w:r>
      <w:r>
        <w:rPr>
          <w:spacing w:val="-13"/>
        </w:rPr>
        <w:t xml:space="preserve"> </w:t>
      </w:r>
      <w:r>
        <w:t>berhasil</w:t>
      </w:r>
      <w:r>
        <w:rPr>
          <w:spacing w:val="-13"/>
        </w:rPr>
        <w:t xml:space="preserve"> </w:t>
      </w:r>
      <w:r>
        <w:t>melampaui</w:t>
      </w:r>
      <w:r>
        <w:rPr>
          <w:spacing w:val="-13"/>
        </w:rPr>
        <w:t xml:space="preserve"> </w:t>
      </w:r>
      <w:r>
        <w:t>KKM.</w:t>
      </w:r>
      <w:r>
        <w:rPr>
          <w:spacing w:val="-13"/>
        </w:rPr>
        <w:t xml:space="preserve"> </w:t>
      </w:r>
      <w:r>
        <w:t>Respon</w:t>
      </w:r>
      <w:r>
        <w:rPr>
          <w:spacing w:val="-13"/>
        </w:rPr>
        <w:t xml:space="preserve"> </w:t>
      </w:r>
      <w:r>
        <w:t>siswa</w:t>
      </w:r>
      <w:r>
        <w:rPr>
          <w:spacing w:val="-13"/>
        </w:rPr>
        <w:t xml:space="preserve"> </w:t>
      </w:r>
      <w:r>
        <w:t>juga</w:t>
      </w:r>
      <w:r>
        <w:rPr>
          <w:spacing w:val="-13"/>
        </w:rPr>
        <w:t xml:space="preserve"> </w:t>
      </w:r>
      <w:r>
        <w:t>menunjukkan tingkat</w:t>
      </w:r>
      <w:r>
        <w:rPr>
          <w:spacing w:val="-17"/>
        </w:rPr>
        <w:t xml:space="preserve"> </w:t>
      </w:r>
      <w:r>
        <w:t>kepuasan</w:t>
      </w:r>
      <w:r>
        <w:rPr>
          <w:spacing w:val="-17"/>
        </w:rPr>
        <w:t xml:space="preserve"> </w:t>
      </w:r>
      <w:r>
        <w:t>yang</w:t>
      </w:r>
      <w:r>
        <w:rPr>
          <w:spacing w:val="-16"/>
        </w:rPr>
        <w:t xml:space="preserve"> </w:t>
      </w:r>
      <w:r>
        <w:t>tinggi</w:t>
      </w:r>
      <w:r>
        <w:rPr>
          <w:spacing w:val="-17"/>
        </w:rPr>
        <w:t xml:space="preserve"> </w:t>
      </w:r>
      <w:r>
        <w:t>terhadap</w:t>
      </w:r>
      <w:r>
        <w:rPr>
          <w:spacing w:val="-17"/>
        </w:rPr>
        <w:t xml:space="preserve"> </w:t>
      </w:r>
      <w:r>
        <w:t>materi</w:t>
      </w:r>
      <w:r>
        <w:rPr>
          <w:spacing w:val="-17"/>
        </w:rPr>
        <w:t xml:space="preserve"> </w:t>
      </w:r>
      <w:r>
        <w:t>dan</w:t>
      </w:r>
      <w:r>
        <w:rPr>
          <w:spacing w:val="-16"/>
        </w:rPr>
        <w:t xml:space="preserve"> </w:t>
      </w:r>
      <w:r>
        <w:t>metode</w:t>
      </w:r>
      <w:r>
        <w:rPr>
          <w:spacing w:val="-17"/>
        </w:rPr>
        <w:t xml:space="preserve"> </w:t>
      </w:r>
      <w:r>
        <w:t>pelatihan.</w:t>
      </w:r>
      <w:r>
        <w:rPr>
          <w:spacing w:val="-17"/>
        </w:rPr>
        <w:t xml:space="preserve"> </w:t>
      </w:r>
      <w:r>
        <w:t>Dengan</w:t>
      </w:r>
      <w:r>
        <w:rPr>
          <w:spacing w:val="-16"/>
        </w:rPr>
        <w:t xml:space="preserve"> </w:t>
      </w:r>
      <w:r>
        <w:t>demikian, kegiatan</w:t>
      </w:r>
      <w:r>
        <w:rPr>
          <w:spacing w:val="-6"/>
        </w:rPr>
        <w:t xml:space="preserve"> </w:t>
      </w:r>
      <w:r>
        <w:t>ini</w:t>
      </w:r>
      <w:r>
        <w:rPr>
          <w:spacing w:val="-6"/>
        </w:rPr>
        <w:t xml:space="preserve"> </w:t>
      </w:r>
      <w:r>
        <w:t>memberikan</w:t>
      </w:r>
      <w:r>
        <w:rPr>
          <w:spacing w:val="-6"/>
        </w:rPr>
        <w:t xml:space="preserve"> </w:t>
      </w:r>
      <w:r>
        <w:t>kontribusi</w:t>
      </w:r>
      <w:r>
        <w:rPr>
          <w:spacing w:val="-6"/>
        </w:rPr>
        <w:t xml:space="preserve"> </w:t>
      </w:r>
      <w:r>
        <w:t>nyata</w:t>
      </w:r>
      <w:r>
        <w:rPr>
          <w:spacing w:val="-6"/>
        </w:rPr>
        <w:t xml:space="preserve"> </w:t>
      </w:r>
      <w:r>
        <w:t>dalam</w:t>
      </w:r>
      <w:r>
        <w:rPr>
          <w:spacing w:val="-6"/>
        </w:rPr>
        <w:t xml:space="preserve"> </w:t>
      </w:r>
      <w:r>
        <w:t>mempersiapkan</w:t>
      </w:r>
      <w:r>
        <w:rPr>
          <w:spacing w:val="-6"/>
        </w:rPr>
        <w:t xml:space="preserve"> </w:t>
      </w:r>
      <w:r>
        <w:t>generasi</w:t>
      </w:r>
      <w:r>
        <w:rPr>
          <w:spacing w:val="-6"/>
        </w:rPr>
        <w:t xml:space="preserve"> </w:t>
      </w:r>
      <w:r>
        <w:t>muda</w:t>
      </w:r>
      <w:r>
        <w:rPr>
          <w:spacing w:val="-6"/>
        </w:rPr>
        <w:t xml:space="preserve"> </w:t>
      </w:r>
      <w:r>
        <w:t>yang lebih siap menghadapi tantangan dunia usaha di era digital, sekaligus mendorong terciptanya UMKM yang patuh pajak, efisien, dan berdaya saing.</w:t>
      </w:r>
    </w:p>
    <w:p w14:paraId="1AE718E7" w14:textId="77777777" w:rsidR="000A68D9" w:rsidRDefault="000A68D9">
      <w:pPr>
        <w:pStyle w:val="BodyText"/>
        <w:jc w:val="left"/>
      </w:pPr>
    </w:p>
    <w:p w14:paraId="2EB3232C" w14:textId="77777777" w:rsidR="000A68D9" w:rsidRDefault="000A68D9">
      <w:pPr>
        <w:pStyle w:val="BodyText"/>
        <w:jc w:val="left"/>
      </w:pPr>
    </w:p>
    <w:p w14:paraId="29590CE0" w14:textId="77777777" w:rsidR="000A68D9" w:rsidRDefault="00000000">
      <w:pPr>
        <w:pStyle w:val="Heading2"/>
        <w:spacing w:before="1"/>
      </w:pPr>
      <w:r>
        <w:rPr>
          <w:color w:val="BF9000"/>
        </w:rPr>
        <w:t>UCAPAN</w:t>
      </w:r>
      <w:r>
        <w:rPr>
          <w:color w:val="BF9000"/>
          <w:spacing w:val="-2"/>
        </w:rPr>
        <w:t xml:space="preserve"> </w:t>
      </w:r>
      <w:r>
        <w:rPr>
          <w:color w:val="BF9000"/>
        </w:rPr>
        <w:t>TERIMA</w:t>
      </w:r>
      <w:r>
        <w:rPr>
          <w:color w:val="BF9000"/>
          <w:spacing w:val="-1"/>
        </w:rPr>
        <w:t xml:space="preserve"> </w:t>
      </w:r>
      <w:r>
        <w:rPr>
          <w:color w:val="BF9000"/>
          <w:spacing w:val="-2"/>
        </w:rPr>
        <w:t>KASIH</w:t>
      </w:r>
    </w:p>
    <w:p w14:paraId="584FC890" w14:textId="77777777" w:rsidR="000A68D9" w:rsidRDefault="00000000">
      <w:pPr>
        <w:pStyle w:val="BodyText"/>
        <w:spacing w:before="276" w:line="276" w:lineRule="auto"/>
        <w:ind w:left="141" w:right="282" w:firstLine="720"/>
      </w:pPr>
      <w:r>
        <w:t>Penulis mengucapkan terima kasih kepada berbagai pihak yang telah memberikan dukungan sehingga kegiatan pengabdian kepada masyarakat ini dapat terlaksana dengan baik. Ucapan terima kasih secara khusus disampaikan kepada:</w:t>
      </w:r>
    </w:p>
    <w:p w14:paraId="07CE1854" w14:textId="77777777" w:rsidR="000A68D9" w:rsidRDefault="00000000">
      <w:pPr>
        <w:pStyle w:val="ListParagraph"/>
        <w:numPr>
          <w:ilvl w:val="0"/>
          <w:numId w:val="2"/>
        </w:numPr>
        <w:tabs>
          <w:tab w:val="left" w:pos="567"/>
        </w:tabs>
        <w:spacing w:line="276" w:lineRule="auto"/>
        <w:ind w:right="283"/>
        <w:jc w:val="both"/>
        <w:rPr>
          <w:rFonts w:ascii="Arial MT"/>
          <w:sz w:val="24"/>
        </w:rPr>
      </w:pPr>
      <w:r>
        <w:rPr>
          <w:rFonts w:ascii="Arial MT"/>
          <w:sz w:val="24"/>
        </w:rPr>
        <w:t>MA Nurul Ilmi Bategede, Jepara, yang telah memberikan izin, fasilitas, dan dukungan penuh dalam pelaksanaan kegiatan pelatihan.</w:t>
      </w:r>
    </w:p>
    <w:p w14:paraId="08880418" w14:textId="77777777" w:rsidR="000A68D9" w:rsidRDefault="00000000">
      <w:pPr>
        <w:pStyle w:val="ListParagraph"/>
        <w:numPr>
          <w:ilvl w:val="0"/>
          <w:numId w:val="2"/>
        </w:numPr>
        <w:tabs>
          <w:tab w:val="left" w:pos="567"/>
        </w:tabs>
        <w:spacing w:line="276" w:lineRule="auto"/>
        <w:ind w:right="283"/>
        <w:jc w:val="both"/>
        <w:rPr>
          <w:rFonts w:ascii="Arial MT"/>
          <w:sz w:val="24"/>
        </w:rPr>
      </w:pPr>
      <w:r>
        <w:rPr>
          <w:rFonts w:ascii="Arial MT"/>
          <w:sz w:val="24"/>
        </w:rPr>
        <w:t>Direktur Politeknik Balekambang Jepara beserta jajaran yang telah memberikan arahan, dukungan moral, serta motivasi kepada tim pelaksana.</w:t>
      </w:r>
    </w:p>
    <w:p w14:paraId="6511BB52" w14:textId="77777777" w:rsidR="000A68D9" w:rsidRDefault="00000000">
      <w:pPr>
        <w:pStyle w:val="ListParagraph"/>
        <w:numPr>
          <w:ilvl w:val="0"/>
          <w:numId w:val="2"/>
        </w:numPr>
        <w:tabs>
          <w:tab w:val="left" w:pos="567"/>
        </w:tabs>
        <w:spacing w:line="278" w:lineRule="auto"/>
        <w:ind w:right="282"/>
        <w:jc w:val="both"/>
        <w:rPr>
          <w:rFonts w:ascii="Arial MT"/>
          <w:sz w:val="24"/>
        </w:rPr>
      </w:pPr>
      <w:r>
        <w:rPr>
          <w:rFonts w:ascii="Arial MT"/>
          <w:sz w:val="24"/>
        </w:rPr>
        <w:t>Pusat Penelitian dan Pengabdian kepada Masyarakat (P3M) Politeknik Balekambang Jepara, yang telah mendukung proses perencanaan hingga evaluasi kegiatan.</w:t>
      </w:r>
    </w:p>
    <w:p w14:paraId="744C383D" w14:textId="77777777" w:rsidR="000A68D9" w:rsidRDefault="00000000">
      <w:pPr>
        <w:pStyle w:val="ListParagraph"/>
        <w:numPr>
          <w:ilvl w:val="0"/>
          <w:numId w:val="2"/>
        </w:numPr>
        <w:tabs>
          <w:tab w:val="left" w:pos="567"/>
        </w:tabs>
        <w:spacing w:line="276" w:lineRule="auto"/>
        <w:ind w:right="282"/>
        <w:jc w:val="both"/>
        <w:rPr>
          <w:rFonts w:ascii="Arial MT"/>
          <w:sz w:val="24"/>
        </w:rPr>
      </w:pPr>
      <w:r>
        <w:rPr>
          <w:rFonts w:ascii="Arial MT"/>
          <w:sz w:val="24"/>
        </w:rPr>
        <w:t>Tim pelaksana dan panitia mahasiswa yang telah bekerja sama dengan baik dalam penyusunan materi, pelaksanaan pelatihan, dan pendampingan peserta.</w:t>
      </w:r>
    </w:p>
    <w:p w14:paraId="2B167B3D" w14:textId="77777777" w:rsidR="000A68D9" w:rsidRDefault="000A68D9">
      <w:pPr>
        <w:pStyle w:val="ListParagraph"/>
        <w:spacing w:line="276" w:lineRule="auto"/>
        <w:rPr>
          <w:rFonts w:ascii="Arial MT"/>
          <w:sz w:val="24"/>
        </w:rPr>
        <w:sectPr w:rsidR="000A68D9">
          <w:pgSz w:w="11910" w:h="16840"/>
          <w:pgMar w:top="1120" w:right="1133" w:bottom="1480" w:left="1275" w:header="701" w:footer="1299" w:gutter="0"/>
          <w:cols w:space="720"/>
        </w:sectPr>
      </w:pPr>
    </w:p>
    <w:p w14:paraId="1882AF66" w14:textId="77777777" w:rsidR="000A68D9" w:rsidRDefault="00000000">
      <w:pPr>
        <w:spacing w:line="276" w:lineRule="auto"/>
        <w:ind w:left="251" w:right="5523"/>
        <w:rPr>
          <w:sz w:val="20"/>
        </w:rPr>
      </w:pPr>
      <w:r>
        <w:rPr>
          <w:sz w:val="20"/>
        </w:rPr>
        <w:lastRenderedPageBreak/>
        <w:t>Vol.</w:t>
      </w:r>
      <w:r>
        <w:rPr>
          <w:spacing w:val="-3"/>
          <w:sz w:val="20"/>
        </w:rPr>
        <w:t xml:space="preserve"> </w:t>
      </w:r>
      <w:r>
        <w:rPr>
          <w:sz w:val="20"/>
        </w:rPr>
        <w:t>x</w:t>
      </w:r>
      <w:r>
        <w:rPr>
          <w:spacing w:val="-3"/>
          <w:sz w:val="20"/>
        </w:rPr>
        <w:t xml:space="preserve"> </w:t>
      </w:r>
      <w:r>
        <w:rPr>
          <w:sz w:val="20"/>
        </w:rPr>
        <w:t>|</w:t>
      </w:r>
      <w:r>
        <w:rPr>
          <w:spacing w:val="-3"/>
          <w:sz w:val="20"/>
        </w:rPr>
        <w:t xml:space="preserve"> </w:t>
      </w:r>
      <w:r>
        <w:rPr>
          <w:sz w:val="20"/>
        </w:rPr>
        <w:t>No.</w:t>
      </w:r>
      <w:r>
        <w:rPr>
          <w:spacing w:val="40"/>
          <w:sz w:val="20"/>
        </w:rPr>
        <w:t xml:space="preserve"> </w:t>
      </w:r>
      <w:r>
        <w:rPr>
          <w:sz w:val="20"/>
        </w:rPr>
        <w:t>x</w:t>
      </w:r>
      <w:r>
        <w:rPr>
          <w:spacing w:val="-3"/>
          <w:sz w:val="20"/>
        </w:rPr>
        <w:t xml:space="preserve"> </w:t>
      </w:r>
      <w:r>
        <w:rPr>
          <w:sz w:val="20"/>
        </w:rPr>
        <w:t>|</w:t>
      </w:r>
      <w:r>
        <w:rPr>
          <w:spacing w:val="-3"/>
          <w:sz w:val="20"/>
        </w:rPr>
        <w:t xml:space="preserve"> </w:t>
      </w:r>
      <w:r>
        <w:rPr>
          <w:sz w:val="20"/>
        </w:rPr>
        <w:t>Bulan,</w:t>
      </w:r>
      <w:r>
        <w:rPr>
          <w:spacing w:val="-3"/>
          <w:sz w:val="20"/>
        </w:rPr>
        <w:t xml:space="preserve"> </w:t>
      </w:r>
      <w:r>
        <w:rPr>
          <w:sz w:val="20"/>
        </w:rPr>
        <w:t>Tahun</w:t>
      </w:r>
      <w:r>
        <w:rPr>
          <w:spacing w:val="-3"/>
          <w:sz w:val="20"/>
        </w:rPr>
        <w:t xml:space="preserve"> </w:t>
      </w:r>
      <w:r>
        <w:rPr>
          <w:sz w:val="20"/>
        </w:rPr>
        <w:t>|</w:t>
      </w:r>
      <w:r>
        <w:rPr>
          <w:spacing w:val="-3"/>
          <w:sz w:val="20"/>
        </w:rPr>
        <w:t xml:space="preserve"> </w:t>
      </w:r>
      <w:r>
        <w:rPr>
          <w:sz w:val="20"/>
        </w:rPr>
        <w:t>Hal:</w:t>
      </w:r>
      <w:r>
        <w:rPr>
          <w:spacing w:val="-3"/>
          <w:sz w:val="20"/>
        </w:rPr>
        <w:t xml:space="preserve"> </w:t>
      </w:r>
      <w:r>
        <w:rPr>
          <w:sz w:val="20"/>
        </w:rPr>
        <w:t>x-x DOI: XXXX</w:t>
      </w:r>
    </w:p>
    <w:p w14:paraId="688FA688" w14:textId="77777777" w:rsidR="000A68D9" w:rsidRDefault="00000000">
      <w:pPr>
        <w:pStyle w:val="ListParagraph"/>
        <w:numPr>
          <w:ilvl w:val="0"/>
          <w:numId w:val="2"/>
        </w:numPr>
        <w:tabs>
          <w:tab w:val="left" w:pos="567"/>
        </w:tabs>
        <w:spacing w:before="268" w:line="276" w:lineRule="auto"/>
        <w:ind w:right="282"/>
        <w:jc w:val="both"/>
        <w:rPr>
          <w:rFonts w:ascii="Arial MT"/>
          <w:sz w:val="24"/>
        </w:rPr>
      </w:pPr>
      <w:r>
        <w:rPr>
          <w:rFonts w:ascii="Arial MT"/>
          <w:sz w:val="24"/>
        </w:rPr>
        <w:t>Seluruh</w:t>
      </w:r>
      <w:r>
        <w:rPr>
          <w:rFonts w:ascii="Arial MT"/>
          <w:spacing w:val="-14"/>
          <w:sz w:val="24"/>
        </w:rPr>
        <w:t xml:space="preserve"> </w:t>
      </w:r>
      <w:r>
        <w:rPr>
          <w:rFonts w:ascii="Arial MT"/>
          <w:sz w:val="24"/>
        </w:rPr>
        <w:t>siswa</w:t>
      </w:r>
      <w:r>
        <w:rPr>
          <w:rFonts w:ascii="Arial MT"/>
          <w:spacing w:val="-14"/>
          <w:sz w:val="24"/>
        </w:rPr>
        <w:t xml:space="preserve"> </w:t>
      </w:r>
      <w:r>
        <w:rPr>
          <w:rFonts w:ascii="Arial MT"/>
          <w:sz w:val="24"/>
        </w:rPr>
        <w:t>kelas</w:t>
      </w:r>
      <w:r>
        <w:rPr>
          <w:rFonts w:ascii="Arial MT"/>
          <w:spacing w:val="-14"/>
          <w:sz w:val="24"/>
        </w:rPr>
        <w:t xml:space="preserve"> </w:t>
      </w:r>
      <w:r>
        <w:rPr>
          <w:rFonts w:ascii="Arial MT"/>
          <w:sz w:val="24"/>
        </w:rPr>
        <w:t>XII</w:t>
      </w:r>
      <w:r>
        <w:rPr>
          <w:rFonts w:ascii="Arial MT"/>
          <w:spacing w:val="-14"/>
          <w:sz w:val="24"/>
        </w:rPr>
        <w:t xml:space="preserve"> </w:t>
      </w:r>
      <w:r>
        <w:rPr>
          <w:rFonts w:ascii="Arial MT"/>
          <w:sz w:val="24"/>
        </w:rPr>
        <w:t>IPS</w:t>
      </w:r>
      <w:r>
        <w:rPr>
          <w:rFonts w:ascii="Arial MT"/>
          <w:spacing w:val="-14"/>
          <w:sz w:val="24"/>
        </w:rPr>
        <w:t xml:space="preserve"> </w:t>
      </w:r>
      <w:r>
        <w:rPr>
          <w:rFonts w:ascii="Arial MT"/>
          <w:sz w:val="24"/>
        </w:rPr>
        <w:t>MA</w:t>
      </w:r>
      <w:r>
        <w:rPr>
          <w:rFonts w:ascii="Arial MT"/>
          <w:spacing w:val="-14"/>
          <w:sz w:val="24"/>
        </w:rPr>
        <w:t xml:space="preserve"> </w:t>
      </w:r>
      <w:r>
        <w:rPr>
          <w:rFonts w:ascii="Arial MT"/>
          <w:sz w:val="24"/>
        </w:rPr>
        <w:t>Nurul</w:t>
      </w:r>
      <w:r>
        <w:rPr>
          <w:rFonts w:ascii="Arial MT"/>
          <w:spacing w:val="-14"/>
          <w:sz w:val="24"/>
        </w:rPr>
        <w:t xml:space="preserve"> </w:t>
      </w:r>
      <w:r>
        <w:rPr>
          <w:rFonts w:ascii="Arial MT"/>
          <w:sz w:val="24"/>
        </w:rPr>
        <w:t>Ilmi</w:t>
      </w:r>
      <w:r>
        <w:rPr>
          <w:rFonts w:ascii="Arial MT"/>
          <w:spacing w:val="-14"/>
          <w:sz w:val="24"/>
        </w:rPr>
        <w:t xml:space="preserve"> </w:t>
      </w:r>
      <w:r>
        <w:rPr>
          <w:rFonts w:ascii="Arial MT"/>
          <w:sz w:val="24"/>
        </w:rPr>
        <w:t>Bategede</w:t>
      </w:r>
      <w:r>
        <w:rPr>
          <w:rFonts w:ascii="Arial MT"/>
          <w:spacing w:val="-14"/>
          <w:sz w:val="24"/>
        </w:rPr>
        <w:t xml:space="preserve"> </w:t>
      </w:r>
      <w:r>
        <w:rPr>
          <w:rFonts w:ascii="Arial MT"/>
          <w:sz w:val="24"/>
        </w:rPr>
        <w:t>yang</w:t>
      </w:r>
      <w:r>
        <w:rPr>
          <w:rFonts w:ascii="Arial MT"/>
          <w:spacing w:val="-14"/>
          <w:sz w:val="24"/>
        </w:rPr>
        <w:t xml:space="preserve"> </w:t>
      </w:r>
      <w:r>
        <w:rPr>
          <w:rFonts w:ascii="Arial MT"/>
          <w:sz w:val="24"/>
        </w:rPr>
        <w:t>telah</w:t>
      </w:r>
      <w:r>
        <w:rPr>
          <w:rFonts w:ascii="Arial MT"/>
          <w:spacing w:val="-14"/>
          <w:sz w:val="24"/>
        </w:rPr>
        <w:t xml:space="preserve"> </w:t>
      </w:r>
      <w:r>
        <w:rPr>
          <w:rFonts w:ascii="Arial MT"/>
          <w:sz w:val="24"/>
        </w:rPr>
        <w:t>berpartisipasi</w:t>
      </w:r>
      <w:r>
        <w:rPr>
          <w:rFonts w:ascii="Arial MT"/>
          <w:spacing w:val="-14"/>
          <w:sz w:val="24"/>
        </w:rPr>
        <w:t xml:space="preserve"> </w:t>
      </w:r>
      <w:r>
        <w:rPr>
          <w:rFonts w:ascii="Arial MT"/>
          <w:sz w:val="24"/>
        </w:rPr>
        <w:t xml:space="preserve">aktif, menunjukkan antusiasme tinggi, serta memberikan umpan balik positif terhadap </w:t>
      </w:r>
      <w:r>
        <w:rPr>
          <w:rFonts w:ascii="Arial MT"/>
          <w:spacing w:val="-2"/>
          <w:sz w:val="24"/>
        </w:rPr>
        <w:t>pelatihan.</w:t>
      </w:r>
    </w:p>
    <w:p w14:paraId="69F49E5F" w14:textId="77777777" w:rsidR="000A68D9" w:rsidRDefault="000A68D9">
      <w:pPr>
        <w:pStyle w:val="BodyText"/>
        <w:spacing w:before="39"/>
        <w:jc w:val="left"/>
      </w:pPr>
    </w:p>
    <w:p w14:paraId="686CA316" w14:textId="77777777" w:rsidR="000A68D9" w:rsidRDefault="00000000">
      <w:pPr>
        <w:pStyle w:val="BodyText"/>
        <w:spacing w:line="276" w:lineRule="auto"/>
        <w:ind w:left="141" w:right="282" w:firstLine="720"/>
      </w:pPr>
      <w:r>
        <w:t>Semoga segala bentuk dukungan, kerja sama, dan kontribusi yang diberikan menjadi</w:t>
      </w:r>
      <w:r>
        <w:rPr>
          <w:spacing w:val="-17"/>
        </w:rPr>
        <w:t xml:space="preserve"> </w:t>
      </w:r>
      <w:r>
        <w:t>amal</w:t>
      </w:r>
      <w:r>
        <w:rPr>
          <w:spacing w:val="-17"/>
        </w:rPr>
        <w:t xml:space="preserve"> </w:t>
      </w:r>
      <w:r>
        <w:t>baik</w:t>
      </w:r>
      <w:r>
        <w:rPr>
          <w:spacing w:val="-16"/>
        </w:rPr>
        <w:t xml:space="preserve"> </w:t>
      </w:r>
      <w:r>
        <w:t>serta</w:t>
      </w:r>
      <w:r>
        <w:rPr>
          <w:spacing w:val="-17"/>
        </w:rPr>
        <w:t xml:space="preserve"> </w:t>
      </w:r>
      <w:r>
        <w:t>memberikan</w:t>
      </w:r>
      <w:r>
        <w:rPr>
          <w:spacing w:val="-17"/>
        </w:rPr>
        <w:t xml:space="preserve"> </w:t>
      </w:r>
      <w:r>
        <w:t>manfaat</w:t>
      </w:r>
      <w:r>
        <w:rPr>
          <w:spacing w:val="-17"/>
        </w:rPr>
        <w:t xml:space="preserve"> </w:t>
      </w:r>
      <w:r>
        <w:t>berkelanjutan</w:t>
      </w:r>
      <w:r>
        <w:rPr>
          <w:spacing w:val="-16"/>
        </w:rPr>
        <w:t xml:space="preserve"> </w:t>
      </w:r>
      <w:r>
        <w:t>bagi</w:t>
      </w:r>
      <w:r>
        <w:rPr>
          <w:spacing w:val="-17"/>
        </w:rPr>
        <w:t xml:space="preserve"> </w:t>
      </w:r>
      <w:r>
        <w:t>dunia</w:t>
      </w:r>
      <w:r>
        <w:rPr>
          <w:spacing w:val="-17"/>
        </w:rPr>
        <w:t xml:space="preserve"> </w:t>
      </w:r>
      <w:r>
        <w:t>pendidikan</w:t>
      </w:r>
      <w:r>
        <w:rPr>
          <w:spacing w:val="-16"/>
        </w:rPr>
        <w:t xml:space="preserve"> </w:t>
      </w:r>
      <w:r>
        <w:t>dan pengembangan UMKM di era digital.</w:t>
      </w:r>
    </w:p>
    <w:p w14:paraId="2AB97782" w14:textId="77777777" w:rsidR="000A68D9" w:rsidRDefault="000A68D9">
      <w:pPr>
        <w:pStyle w:val="BodyText"/>
        <w:spacing w:before="1"/>
        <w:jc w:val="left"/>
      </w:pPr>
    </w:p>
    <w:p w14:paraId="282A7B03" w14:textId="77777777" w:rsidR="000A68D9" w:rsidRDefault="00000000">
      <w:pPr>
        <w:pStyle w:val="Heading2"/>
      </w:pPr>
      <w:r>
        <w:rPr>
          <w:color w:val="BF9000"/>
        </w:rPr>
        <w:t xml:space="preserve">DAFTAR </w:t>
      </w:r>
      <w:r>
        <w:rPr>
          <w:color w:val="BF9000"/>
          <w:spacing w:val="-2"/>
        </w:rPr>
        <w:t>PUSTAKA</w:t>
      </w:r>
    </w:p>
    <w:p w14:paraId="00BDF231" w14:textId="77777777" w:rsidR="000A68D9" w:rsidRDefault="00000000">
      <w:pPr>
        <w:pStyle w:val="ListParagraph"/>
        <w:numPr>
          <w:ilvl w:val="0"/>
          <w:numId w:val="1"/>
        </w:numPr>
        <w:tabs>
          <w:tab w:val="left" w:pos="823"/>
        </w:tabs>
        <w:spacing w:before="275"/>
        <w:ind w:left="823"/>
        <w:jc w:val="both"/>
        <w:rPr>
          <w:sz w:val="24"/>
        </w:rPr>
      </w:pPr>
      <w:r>
        <w:rPr>
          <w:sz w:val="24"/>
        </w:rPr>
        <w:t>A.</w:t>
      </w:r>
      <w:r>
        <w:rPr>
          <w:spacing w:val="-7"/>
          <w:sz w:val="24"/>
        </w:rPr>
        <w:t xml:space="preserve"> </w:t>
      </w:r>
      <w:r>
        <w:rPr>
          <w:sz w:val="24"/>
        </w:rPr>
        <w:t>Halim</w:t>
      </w:r>
      <w:r>
        <w:rPr>
          <w:spacing w:val="-7"/>
          <w:sz w:val="24"/>
        </w:rPr>
        <w:t xml:space="preserve"> </w:t>
      </w:r>
      <w:r>
        <w:rPr>
          <w:sz w:val="24"/>
        </w:rPr>
        <w:t>and</w:t>
      </w:r>
      <w:r>
        <w:rPr>
          <w:spacing w:val="-7"/>
          <w:sz w:val="24"/>
        </w:rPr>
        <w:t xml:space="preserve"> </w:t>
      </w:r>
      <w:r>
        <w:rPr>
          <w:sz w:val="24"/>
        </w:rPr>
        <w:t>A.</w:t>
      </w:r>
      <w:r>
        <w:rPr>
          <w:spacing w:val="-7"/>
          <w:sz w:val="24"/>
        </w:rPr>
        <w:t xml:space="preserve"> </w:t>
      </w:r>
      <w:r>
        <w:rPr>
          <w:sz w:val="24"/>
        </w:rPr>
        <w:t>Kusuma,</w:t>
      </w:r>
      <w:r>
        <w:rPr>
          <w:spacing w:val="-7"/>
          <w:sz w:val="24"/>
        </w:rPr>
        <w:t xml:space="preserve"> </w:t>
      </w:r>
      <w:r>
        <w:rPr>
          <w:sz w:val="24"/>
        </w:rPr>
        <w:t>“Literasi</w:t>
      </w:r>
      <w:r>
        <w:rPr>
          <w:spacing w:val="-7"/>
          <w:sz w:val="24"/>
        </w:rPr>
        <w:t xml:space="preserve"> </w:t>
      </w:r>
      <w:r>
        <w:rPr>
          <w:sz w:val="24"/>
        </w:rPr>
        <w:t>pajak</w:t>
      </w:r>
      <w:r>
        <w:rPr>
          <w:spacing w:val="-7"/>
          <w:sz w:val="24"/>
        </w:rPr>
        <w:t xml:space="preserve"> </w:t>
      </w:r>
      <w:r>
        <w:rPr>
          <w:sz w:val="24"/>
        </w:rPr>
        <w:t>dan</w:t>
      </w:r>
      <w:r>
        <w:rPr>
          <w:spacing w:val="-7"/>
          <w:sz w:val="24"/>
        </w:rPr>
        <w:t xml:space="preserve"> </w:t>
      </w:r>
      <w:r>
        <w:rPr>
          <w:sz w:val="24"/>
        </w:rPr>
        <w:t>kepatuhan</w:t>
      </w:r>
      <w:r>
        <w:rPr>
          <w:spacing w:val="-7"/>
          <w:sz w:val="24"/>
        </w:rPr>
        <w:t xml:space="preserve"> </w:t>
      </w:r>
      <w:r>
        <w:rPr>
          <w:sz w:val="24"/>
        </w:rPr>
        <w:t>wajib</w:t>
      </w:r>
      <w:r>
        <w:rPr>
          <w:spacing w:val="-7"/>
          <w:sz w:val="24"/>
        </w:rPr>
        <w:t xml:space="preserve"> </w:t>
      </w:r>
      <w:r>
        <w:rPr>
          <w:sz w:val="24"/>
        </w:rPr>
        <w:t>pajak</w:t>
      </w:r>
      <w:r>
        <w:rPr>
          <w:spacing w:val="-7"/>
          <w:sz w:val="24"/>
        </w:rPr>
        <w:t xml:space="preserve"> </w:t>
      </w:r>
      <w:r>
        <w:rPr>
          <w:sz w:val="24"/>
        </w:rPr>
        <w:t>UMKM</w:t>
      </w:r>
      <w:r>
        <w:rPr>
          <w:spacing w:val="-7"/>
          <w:sz w:val="24"/>
        </w:rPr>
        <w:t xml:space="preserve"> </w:t>
      </w:r>
      <w:r>
        <w:rPr>
          <w:sz w:val="24"/>
        </w:rPr>
        <w:t>di Indonesia,”</w:t>
      </w:r>
      <w:r>
        <w:rPr>
          <w:spacing w:val="-5"/>
          <w:sz w:val="24"/>
        </w:rPr>
        <w:t xml:space="preserve"> </w:t>
      </w:r>
      <w:r>
        <w:rPr>
          <w:sz w:val="24"/>
        </w:rPr>
        <w:t>Jurnal</w:t>
      </w:r>
      <w:r>
        <w:rPr>
          <w:spacing w:val="-5"/>
          <w:sz w:val="24"/>
        </w:rPr>
        <w:t xml:space="preserve"> </w:t>
      </w:r>
      <w:r>
        <w:rPr>
          <w:sz w:val="24"/>
        </w:rPr>
        <w:t>Akuntansi</w:t>
      </w:r>
      <w:r>
        <w:rPr>
          <w:spacing w:val="-5"/>
          <w:sz w:val="24"/>
        </w:rPr>
        <w:t xml:space="preserve"> </w:t>
      </w:r>
      <w:r>
        <w:rPr>
          <w:sz w:val="24"/>
        </w:rPr>
        <w:t>dan</w:t>
      </w:r>
      <w:r>
        <w:rPr>
          <w:spacing w:val="-5"/>
          <w:sz w:val="24"/>
        </w:rPr>
        <w:t xml:space="preserve"> </w:t>
      </w:r>
      <w:r>
        <w:rPr>
          <w:sz w:val="24"/>
        </w:rPr>
        <w:t>Keuangan,</w:t>
      </w:r>
      <w:r>
        <w:rPr>
          <w:spacing w:val="-5"/>
          <w:sz w:val="24"/>
        </w:rPr>
        <w:t xml:space="preserve"> </w:t>
      </w:r>
      <w:r>
        <w:rPr>
          <w:sz w:val="24"/>
        </w:rPr>
        <w:t>vol.</w:t>
      </w:r>
      <w:r>
        <w:rPr>
          <w:spacing w:val="-5"/>
          <w:sz w:val="24"/>
        </w:rPr>
        <w:t xml:space="preserve"> </w:t>
      </w:r>
      <w:r>
        <w:rPr>
          <w:sz w:val="24"/>
        </w:rPr>
        <w:t>22,</w:t>
      </w:r>
      <w:r>
        <w:rPr>
          <w:spacing w:val="-5"/>
          <w:sz w:val="24"/>
        </w:rPr>
        <w:t xml:space="preserve"> </w:t>
      </w:r>
      <w:r>
        <w:rPr>
          <w:sz w:val="24"/>
        </w:rPr>
        <w:t>no.</w:t>
      </w:r>
      <w:r>
        <w:rPr>
          <w:spacing w:val="-5"/>
          <w:sz w:val="24"/>
        </w:rPr>
        <w:t xml:space="preserve"> </w:t>
      </w:r>
      <w:r>
        <w:rPr>
          <w:sz w:val="24"/>
        </w:rPr>
        <w:t>1,</w:t>
      </w:r>
      <w:r>
        <w:rPr>
          <w:spacing w:val="-5"/>
          <w:sz w:val="24"/>
        </w:rPr>
        <w:t xml:space="preserve"> </w:t>
      </w:r>
      <w:r>
        <w:rPr>
          <w:sz w:val="24"/>
        </w:rPr>
        <w:t>pp.</w:t>
      </w:r>
      <w:r>
        <w:rPr>
          <w:spacing w:val="-5"/>
          <w:sz w:val="24"/>
        </w:rPr>
        <w:t xml:space="preserve"> </w:t>
      </w:r>
      <w:r>
        <w:rPr>
          <w:sz w:val="24"/>
        </w:rPr>
        <w:t>45–56,</w:t>
      </w:r>
      <w:r>
        <w:rPr>
          <w:spacing w:val="-5"/>
          <w:sz w:val="24"/>
        </w:rPr>
        <w:t xml:space="preserve"> </w:t>
      </w:r>
      <w:r>
        <w:rPr>
          <w:sz w:val="24"/>
        </w:rPr>
        <w:t>2020. doi: 10.9744/jak.22.1.45-56.</w:t>
      </w:r>
    </w:p>
    <w:p w14:paraId="1200FBF3" w14:textId="77777777" w:rsidR="000A68D9" w:rsidRDefault="00000000">
      <w:pPr>
        <w:pStyle w:val="ListParagraph"/>
        <w:numPr>
          <w:ilvl w:val="0"/>
          <w:numId w:val="1"/>
        </w:numPr>
        <w:tabs>
          <w:tab w:val="left" w:pos="823"/>
        </w:tabs>
        <w:spacing w:before="11" w:line="232" w:lineRule="auto"/>
        <w:ind w:left="823"/>
        <w:jc w:val="both"/>
        <w:rPr>
          <w:sz w:val="24"/>
        </w:rPr>
      </w:pPr>
      <w:r>
        <w:rPr>
          <w:sz w:val="24"/>
        </w:rPr>
        <w:t>Kementerian Koperasi dan UKM, Data UMKM Indonesia 2023. Jakarta: Kemenkop UKM, 2023.</w:t>
      </w:r>
    </w:p>
    <w:p w14:paraId="4ACE4AF5" w14:textId="77777777" w:rsidR="000A68D9" w:rsidRDefault="00000000">
      <w:pPr>
        <w:pStyle w:val="ListParagraph"/>
        <w:numPr>
          <w:ilvl w:val="0"/>
          <w:numId w:val="1"/>
        </w:numPr>
        <w:tabs>
          <w:tab w:val="left" w:pos="823"/>
        </w:tabs>
        <w:spacing w:before="5"/>
        <w:ind w:left="823"/>
        <w:jc w:val="both"/>
        <w:rPr>
          <w:sz w:val="24"/>
        </w:rPr>
      </w:pPr>
      <w:r>
        <w:rPr>
          <w:sz w:val="24"/>
        </w:rPr>
        <w:t>S. Rahmawati, “Literasi digital dan dampaknya terhadap pengembangan UMKM di era industri 4.0,” Jurnal Ekonomi Digital, vol. 4, no. 2, pp. 88–96, 2022. doi: 10.21009/jed.422.88.</w:t>
      </w:r>
    </w:p>
    <w:p w14:paraId="671E6863" w14:textId="77777777" w:rsidR="000A68D9" w:rsidRDefault="00000000">
      <w:pPr>
        <w:pStyle w:val="ListParagraph"/>
        <w:numPr>
          <w:ilvl w:val="0"/>
          <w:numId w:val="1"/>
        </w:numPr>
        <w:tabs>
          <w:tab w:val="left" w:pos="823"/>
        </w:tabs>
        <w:ind w:left="823" w:right="559"/>
        <w:jc w:val="both"/>
        <w:rPr>
          <w:sz w:val="24"/>
        </w:rPr>
      </w:pPr>
      <w:r>
        <w:rPr>
          <w:sz w:val="24"/>
        </w:rPr>
        <w:t xml:space="preserve">H. Sutanto and D. Nugroho, “Tantangan dan strategi UMKM dalam </w:t>
      </w:r>
      <w:r>
        <w:rPr>
          <w:spacing w:val="-2"/>
          <w:sz w:val="24"/>
        </w:rPr>
        <w:t>menghadapi</w:t>
      </w:r>
      <w:r>
        <w:rPr>
          <w:spacing w:val="-8"/>
          <w:sz w:val="24"/>
        </w:rPr>
        <w:t xml:space="preserve"> </w:t>
      </w:r>
      <w:r>
        <w:rPr>
          <w:spacing w:val="-2"/>
          <w:sz w:val="24"/>
        </w:rPr>
        <w:t>era</w:t>
      </w:r>
      <w:r>
        <w:rPr>
          <w:spacing w:val="-17"/>
          <w:sz w:val="24"/>
        </w:rPr>
        <w:t xml:space="preserve"> </w:t>
      </w:r>
      <w:r>
        <w:rPr>
          <w:spacing w:val="-2"/>
          <w:sz w:val="24"/>
        </w:rPr>
        <w:t>digital,”</w:t>
      </w:r>
      <w:r>
        <w:rPr>
          <w:spacing w:val="-15"/>
          <w:sz w:val="24"/>
        </w:rPr>
        <w:t xml:space="preserve"> </w:t>
      </w:r>
      <w:r>
        <w:rPr>
          <w:spacing w:val="-2"/>
          <w:sz w:val="24"/>
        </w:rPr>
        <w:t>Jurnal</w:t>
      </w:r>
      <w:r>
        <w:rPr>
          <w:spacing w:val="-17"/>
          <w:sz w:val="24"/>
        </w:rPr>
        <w:t xml:space="preserve"> </w:t>
      </w:r>
      <w:r>
        <w:rPr>
          <w:spacing w:val="-2"/>
          <w:sz w:val="24"/>
        </w:rPr>
        <w:t>Manajemen</w:t>
      </w:r>
      <w:r>
        <w:rPr>
          <w:spacing w:val="-16"/>
          <w:sz w:val="24"/>
        </w:rPr>
        <w:t xml:space="preserve"> </w:t>
      </w:r>
      <w:r>
        <w:rPr>
          <w:spacing w:val="-2"/>
          <w:sz w:val="24"/>
        </w:rPr>
        <w:t>Usaha</w:t>
      </w:r>
      <w:r>
        <w:rPr>
          <w:spacing w:val="-17"/>
          <w:sz w:val="24"/>
        </w:rPr>
        <w:t xml:space="preserve"> </w:t>
      </w:r>
      <w:r>
        <w:rPr>
          <w:spacing w:val="-2"/>
          <w:sz w:val="24"/>
        </w:rPr>
        <w:t>Kecil,</w:t>
      </w:r>
      <w:r>
        <w:rPr>
          <w:spacing w:val="-17"/>
          <w:sz w:val="24"/>
        </w:rPr>
        <w:t xml:space="preserve"> </w:t>
      </w:r>
      <w:r>
        <w:rPr>
          <w:spacing w:val="-2"/>
          <w:sz w:val="24"/>
        </w:rPr>
        <w:t>vol.</w:t>
      </w:r>
      <w:r>
        <w:rPr>
          <w:spacing w:val="-17"/>
          <w:sz w:val="24"/>
        </w:rPr>
        <w:t xml:space="preserve"> </w:t>
      </w:r>
      <w:r>
        <w:rPr>
          <w:spacing w:val="-2"/>
          <w:sz w:val="24"/>
        </w:rPr>
        <w:t>5,</w:t>
      </w:r>
      <w:r>
        <w:rPr>
          <w:spacing w:val="-16"/>
          <w:sz w:val="24"/>
        </w:rPr>
        <w:t xml:space="preserve"> </w:t>
      </w:r>
      <w:r>
        <w:rPr>
          <w:spacing w:val="-2"/>
          <w:sz w:val="24"/>
        </w:rPr>
        <w:t>no.</w:t>
      </w:r>
      <w:r>
        <w:rPr>
          <w:spacing w:val="-17"/>
          <w:sz w:val="24"/>
        </w:rPr>
        <w:t xml:space="preserve"> </w:t>
      </w:r>
      <w:r>
        <w:rPr>
          <w:spacing w:val="-2"/>
          <w:sz w:val="24"/>
        </w:rPr>
        <w:t>3,</w:t>
      </w:r>
      <w:r>
        <w:rPr>
          <w:spacing w:val="-17"/>
          <w:sz w:val="24"/>
        </w:rPr>
        <w:t xml:space="preserve"> </w:t>
      </w:r>
      <w:r>
        <w:rPr>
          <w:spacing w:val="-2"/>
          <w:sz w:val="24"/>
        </w:rPr>
        <w:t>pp.</w:t>
      </w:r>
      <w:r>
        <w:rPr>
          <w:spacing w:val="-17"/>
          <w:sz w:val="24"/>
        </w:rPr>
        <w:t xml:space="preserve"> </w:t>
      </w:r>
      <w:r>
        <w:rPr>
          <w:spacing w:val="-2"/>
          <w:sz w:val="24"/>
        </w:rPr>
        <w:t xml:space="preserve">101– </w:t>
      </w:r>
      <w:r>
        <w:rPr>
          <w:sz w:val="24"/>
        </w:rPr>
        <w:t>113, 2021. doi: 10.31219/osf.io/abcd1.</w:t>
      </w:r>
    </w:p>
    <w:p w14:paraId="14979C26" w14:textId="77777777" w:rsidR="000A68D9" w:rsidRDefault="00000000">
      <w:pPr>
        <w:pStyle w:val="ListParagraph"/>
        <w:numPr>
          <w:ilvl w:val="0"/>
          <w:numId w:val="1"/>
        </w:numPr>
        <w:tabs>
          <w:tab w:val="left" w:pos="823"/>
        </w:tabs>
        <w:ind w:left="823"/>
        <w:jc w:val="both"/>
        <w:rPr>
          <w:sz w:val="24"/>
        </w:rPr>
      </w:pPr>
      <w:r>
        <w:rPr>
          <w:sz w:val="24"/>
        </w:rPr>
        <w:t>T. Tambunan, “Recent evidence of the development of micro, small and medium enterprises in Indonesia,” Journal of Global Entrepreneurship Research, vol. 9, no. 1, p. 18, 2019. doi: 10.1186/s40497-018-0140-4.</w:t>
      </w:r>
    </w:p>
    <w:p w14:paraId="174E0CCA" w14:textId="77777777" w:rsidR="000A68D9" w:rsidRDefault="00000000">
      <w:pPr>
        <w:pStyle w:val="ListParagraph"/>
        <w:numPr>
          <w:ilvl w:val="0"/>
          <w:numId w:val="1"/>
        </w:numPr>
        <w:tabs>
          <w:tab w:val="left" w:pos="823"/>
        </w:tabs>
        <w:ind w:left="823"/>
        <w:jc w:val="both"/>
        <w:rPr>
          <w:sz w:val="24"/>
        </w:rPr>
      </w:pPr>
      <w:r>
        <w:rPr>
          <w:sz w:val="24"/>
        </w:rPr>
        <w:t>B. Prasetyo and W. Sutopo, “Industry 4.0: Opportunities and challenges for UMKM</w:t>
      </w:r>
      <w:r>
        <w:rPr>
          <w:spacing w:val="-10"/>
          <w:sz w:val="24"/>
        </w:rPr>
        <w:t xml:space="preserve"> </w:t>
      </w:r>
      <w:r>
        <w:rPr>
          <w:sz w:val="24"/>
        </w:rPr>
        <w:t>in</w:t>
      </w:r>
      <w:r>
        <w:rPr>
          <w:spacing w:val="-9"/>
          <w:sz w:val="24"/>
        </w:rPr>
        <w:t xml:space="preserve"> </w:t>
      </w:r>
      <w:r>
        <w:rPr>
          <w:sz w:val="24"/>
        </w:rPr>
        <w:t>Indonesia,”</w:t>
      </w:r>
      <w:r>
        <w:rPr>
          <w:spacing w:val="-10"/>
          <w:sz w:val="24"/>
        </w:rPr>
        <w:t xml:space="preserve"> </w:t>
      </w:r>
      <w:r>
        <w:rPr>
          <w:sz w:val="24"/>
        </w:rPr>
        <w:t>Jurnal</w:t>
      </w:r>
      <w:r>
        <w:rPr>
          <w:spacing w:val="-8"/>
          <w:sz w:val="24"/>
        </w:rPr>
        <w:t xml:space="preserve"> </w:t>
      </w:r>
      <w:r>
        <w:rPr>
          <w:sz w:val="24"/>
        </w:rPr>
        <w:t>Teknologi</w:t>
      </w:r>
      <w:r>
        <w:rPr>
          <w:spacing w:val="-9"/>
          <w:sz w:val="24"/>
        </w:rPr>
        <w:t xml:space="preserve"> </w:t>
      </w:r>
      <w:r>
        <w:rPr>
          <w:sz w:val="24"/>
        </w:rPr>
        <w:t>dan</w:t>
      </w:r>
      <w:r>
        <w:rPr>
          <w:spacing w:val="-9"/>
          <w:sz w:val="24"/>
        </w:rPr>
        <w:t xml:space="preserve"> </w:t>
      </w:r>
      <w:r>
        <w:rPr>
          <w:sz w:val="24"/>
        </w:rPr>
        <w:t>Manajemen</w:t>
      </w:r>
      <w:r>
        <w:rPr>
          <w:spacing w:val="-7"/>
          <w:sz w:val="24"/>
        </w:rPr>
        <w:t xml:space="preserve"> </w:t>
      </w:r>
      <w:r>
        <w:rPr>
          <w:sz w:val="24"/>
        </w:rPr>
        <w:t>Industri,</w:t>
      </w:r>
      <w:r>
        <w:rPr>
          <w:spacing w:val="-10"/>
          <w:sz w:val="24"/>
        </w:rPr>
        <w:t xml:space="preserve"> </w:t>
      </w:r>
      <w:r>
        <w:rPr>
          <w:sz w:val="24"/>
        </w:rPr>
        <w:t>vol.</w:t>
      </w:r>
      <w:r>
        <w:rPr>
          <w:spacing w:val="-10"/>
          <w:sz w:val="24"/>
        </w:rPr>
        <w:t xml:space="preserve"> </w:t>
      </w:r>
      <w:r>
        <w:rPr>
          <w:sz w:val="24"/>
        </w:rPr>
        <w:t>4,</w:t>
      </w:r>
      <w:r>
        <w:rPr>
          <w:spacing w:val="-10"/>
          <w:sz w:val="24"/>
        </w:rPr>
        <w:t xml:space="preserve"> </w:t>
      </w:r>
      <w:r>
        <w:rPr>
          <w:sz w:val="24"/>
        </w:rPr>
        <w:t>no.</w:t>
      </w:r>
      <w:r>
        <w:rPr>
          <w:spacing w:val="-10"/>
          <w:sz w:val="24"/>
        </w:rPr>
        <w:t xml:space="preserve"> </w:t>
      </w:r>
      <w:r>
        <w:rPr>
          <w:sz w:val="24"/>
        </w:rPr>
        <w:t>1,</w:t>
      </w:r>
    </w:p>
    <w:p w14:paraId="284D5097" w14:textId="77777777" w:rsidR="000A68D9" w:rsidRDefault="00000000">
      <w:pPr>
        <w:pStyle w:val="BodyText"/>
        <w:spacing w:line="289" w:lineRule="exact"/>
        <w:ind w:left="823"/>
        <w:rPr>
          <w:rFonts w:ascii="Tahoma" w:hAnsi="Tahoma"/>
        </w:rPr>
      </w:pPr>
      <w:r>
        <w:rPr>
          <w:rFonts w:ascii="Tahoma" w:hAnsi="Tahoma"/>
        </w:rPr>
        <w:t>pp.</w:t>
      </w:r>
      <w:r>
        <w:rPr>
          <w:rFonts w:ascii="Tahoma" w:hAnsi="Tahoma"/>
          <w:spacing w:val="-3"/>
        </w:rPr>
        <w:t xml:space="preserve"> </w:t>
      </w:r>
      <w:r>
        <w:rPr>
          <w:rFonts w:ascii="Tahoma" w:hAnsi="Tahoma"/>
        </w:rPr>
        <w:t xml:space="preserve">10–18, 2018. doi: </w:t>
      </w:r>
      <w:r>
        <w:rPr>
          <w:rFonts w:ascii="Tahoma" w:hAnsi="Tahoma"/>
          <w:spacing w:val="-2"/>
        </w:rPr>
        <w:t>10.21009/jtmi.041.02.</w:t>
      </w:r>
    </w:p>
    <w:p w14:paraId="391974F7" w14:textId="77777777" w:rsidR="000A68D9" w:rsidRDefault="00000000">
      <w:pPr>
        <w:pStyle w:val="ListParagraph"/>
        <w:numPr>
          <w:ilvl w:val="0"/>
          <w:numId w:val="1"/>
        </w:numPr>
        <w:tabs>
          <w:tab w:val="left" w:pos="823"/>
        </w:tabs>
        <w:spacing w:line="237" w:lineRule="auto"/>
        <w:ind w:left="823"/>
        <w:jc w:val="both"/>
        <w:rPr>
          <w:sz w:val="24"/>
        </w:rPr>
      </w:pPr>
      <w:r>
        <w:rPr>
          <w:sz w:val="24"/>
        </w:rPr>
        <w:t>OECD,</w:t>
      </w:r>
      <w:r>
        <w:rPr>
          <w:spacing w:val="-13"/>
          <w:sz w:val="24"/>
        </w:rPr>
        <w:t xml:space="preserve"> </w:t>
      </w:r>
      <w:r>
        <w:rPr>
          <w:sz w:val="24"/>
        </w:rPr>
        <w:t>The</w:t>
      </w:r>
      <w:r>
        <w:rPr>
          <w:spacing w:val="-13"/>
          <w:sz w:val="24"/>
        </w:rPr>
        <w:t xml:space="preserve"> </w:t>
      </w:r>
      <w:r>
        <w:rPr>
          <w:sz w:val="24"/>
        </w:rPr>
        <w:t>digital</w:t>
      </w:r>
      <w:r>
        <w:rPr>
          <w:spacing w:val="-13"/>
          <w:sz w:val="24"/>
        </w:rPr>
        <w:t xml:space="preserve"> </w:t>
      </w:r>
      <w:r>
        <w:rPr>
          <w:sz w:val="24"/>
        </w:rPr>
        <w:t>transformation</w:t>
      </w:r>
      <w:r>
        <w:rPr>
          <w:spacing w:val="-13"/>
          <w:sz w:val="24"/>
        </w:rPr>
        <w:t xml:space="preserve"> </w:t>
      </w:r>
      <w:r>
        <w:rPr>
          <w:sz w:val="24"/>
        </w:rPr>
        <w:t>of</w:t>
      </w:r>
      <w:r>
        <w:rPr>
          <w:spacing w:val="-13"/>
          <w:sz w:val="24"/>
        </w:rPr>
        <w:t xml:space="preserve"> </w:t>
      </w:r>
      <w:r>
        <w:rPr>
          <w:sz w:val="24"/>
        </w:rPr>
        <w:t>SMEs.</w:t>
      </w:r>
      <w:r>
        <w:rPr>
          <w:spacing w:val="-13"/>
          <w:sz w:val="24"/>
        </w:rPr>
        <w:t xml:space="preserve"> </w:t>
      </w:r>
      <w:r>
        <w:rPr>
          <w:sz w:val="24"/>
        </w:rPr>
        <w:t>Paris:</w:t>
      </w:r>
      <w:r>
        <w:rPr>
          <w:spacing w:val="-13"/>
          <w:sz w:val="24"/>
        </w:rPr>
        <w:t xml:space="preserve"> </w:t>
      </w:r>
      <w:r>
        <w:rPr>
          <w:sz w:val="24"/>
        </w:rPr>
        <w:t>OECD</w:t>
      </w:r>
      <w:r>
        <w:rPr>
          <w:spacing w:val="-13"/>
          <w:sz w:val="24"/>
        </w:rPr>
        <w:t xml:space="preserve"> </w:t>
      </w:r>
      <w:r>
        <w:rPr>
          <w:sz w:val="24"/>
        </w:rPr>
        <w:t>Publishing,</w:t>
      </w:r>
      <w:r>
        <w:rPr>
          <w:spacing w:val="-13"/>
          <w:sz w:val="24"/>
        </w:rPr>
        <w:t xml:space="preserve"> </w:t>
      </w:r>
      <w:r>
        <w:rPr>
          <w:sz w:val="24"/>
        </w:rPr>
        <w:t>2021.</w:t>
      </w:r>
      <w:r>
        <w:rPr>
          <w:spacing w:val="-13"/>
          <w:sz w:val="24"/>
        </w:rPr>
        <w:t xml:space="preserve"> </w:t>
      </w:r>
      <w:r>
        <w:rPr>
          <w:sz w:val="24"/>
        </w:rPr>
        <w:t xml:space="preserve">doi: </w:t>
      </w:r>
      <w:r>
        <w:rPr>
          <w:spacing w:val="-2"/>
          <w:sz w:val="24"/>
        </w:rPr>
        <w:t>10.1787/bdb9256a-en.</w:t>
      </w:r>
    </w:p>
    <w:p w14:paraId="20A905D8" w14:textId="77777777" w:rsidR="000A68D9" w:rsidRDefault="00000000">
      <w:pPr>
        <w:pStyle w:val="ListParagraph"/>
        <w:numPr>
          <w:ilvl w:val="0"/>
          <w:numId w:val="1"/>
        </w:numPr>
        <w:tabs>
          <w:tab w:val="left" w:pos="823"/>
        </w:tabs>
        <w:spacing w:before="1"/>
        <w:ind w:left="823"/>
        <w:jc w:val="both"/>
        <w:rPr>
          <w:sz w:val="24"/>
        </w:rPr>
      </w:pPr>
      <w:r>
        <w:rPr>
          <w:sz w:val="24"/>
        </w:rPr>
        <w:t>I. Yuliana and R. Kartika, “The role of taxation knowledge in increasing tax compliance</w:t>
      </w:r>
      <w:r>
        <w:rPr>
          <w:spacing w:val="-19"/>
          <w:sz w:val="24"/>
        </w:rPr>
        <w:t xml:space="preserve"> </w:t>
      </w:r>
      <w:r>
        <w:rPr>
          <w:sz w:val="24"/>
        </w:rPr>
        <w:t>of</w:t>
      </w:r>
      <w:r>
        <w:rPr>
          <w:spacing w:val="-19"/>
          <w:sz w:val="24"/>
        </w:rPr>
        <w:t xml:space="preserve"> </w:t>
      </w:r>
      <w:r>
        <w:rPr>
          <w:sz w:val="24"/>
        </w:rPr>
        <w:t>small</w:t>
      </w:r>
      <w:r>
        <w:rPr>
          <w:spacing w:val="-19"/>
          <w:sz w:val="24"/>
        </w:rPr>
        <w:t xml:space="preserve"> </w:t>
      </w:r>
      <w:r>
        <w:rPr>
          <w:sz w:val="24"/>
        </w:rPr>
        <w:t>medium</w:t>
      </w:r>
      <w:r>
        <w:rPr>
          <w:spacing w:val="-18"/>
          <w:sz w:val="24"/>
        </w:rPr>
        <w:t xml:space="preserve"> </w:t>
      </w:r>
      <w:r>
        <w:rPr>
          <w:sz w:val="24"/>
        </w:rPr>
        <w:t>enterprises,”</w:t>
      </w:r>
      <w:r>
        <w:rPr>
          <w:spacing w:val="-19"/>
          <w:sz w:val="24"/>
        </w:rPr>
        <w:t xml:space="preserve"> </w:t>
      </w:r>
      <w:r>
        <w:rPr>
          <w:sz w:val="24"/>
        </w:rPr>
        <w:t>International</w:t>
      </w:r>
      <w:r>
        <w:rPr>
          <w:spacing w:val="-19"/>
          <w:sz w:val="24"/>
        </w:rPr>
        <w:t xml:space="preserve"> </w:t>
      </w:r>
      <w:r>
        <w:rPr>
          <w:sz w:val="24"/>
        </w:rPr>
        <w:t>Journal</w:t>
      </w:r>
      <w:r>
        <w:rPr>
          <w:spacing w:val="-19"/>
          <w:sz w:val="24"/>
        </w:rPr>
        <w:t xml:space="preserve"> </w:t>
      </w:r>
      <w:r>
        <w:rPr>
          <w:sz w:val="24"/>
        </w:rPr>
        <w:t>of</w:t>
      </w:r>
      <w:r>
        <w:rPr>
          <w:spacing w:val="-18"/>
          <w:sz w:val="24"/>
        </w:rPr>
        <w:t xml:space="preserve"> </w:t>
      </w:r>
      <w:r>
        <w:rPr>
          <w:sz w:val="24"/>
        </w:rPr>
        <w:t xml:space="preserve">Economics, Business and Accounting Research, vol. 4, no. 3, pp. 1–10, 2020. doi: </w:t>
      </w:r>
      <w:r>
        <w:rPr>
          <w:spacing w:val="-2"/>
          <w:sz w:val="24"/>
        </w:rPr>
        <w:t>10.29040/ijebar.v4i3.1204.</w:t>
      </w:r>
    </w:p>
    <w:p w14:paraId="0F51E858" w14:textId="77777777" w:rsidR="000A68D9" w:rsidRDefault="00000000">
      <w:pPr>
        <w:pStyle w:val="ListParagraph"/>
        <w:numPr>
          <w:ilvl w:val="0"/>
          <w:numId w:val="1"/>
        </w:numPr>
        <w:tabs>
          <w:tab w:val="left" w:pos="823"/>
        </w:tabs>
        <w:spacing w:before="4" w:line="237" w:lineRule="auto"/>
        <w:ind w:left="823" w:right="558"/>
        <w:jc w:val="both"/>
        <w:rPr>
          <w:sz w:val="24"/>
        </w:rPr>
      </w:pPr>
      <w:r>
        <w:rPr>
          <w:sz w:val="24"/>
        </w:rPr>
        <w:t>Widiastuti, C. T., Universari, N., &amp; Emaya, K. (2024). Literasi Keuangan Dan Inovasi Digital: Kunci Keberlanjutan Dan Ketahanan UMKM. Jurnal Sosio Dialektika, 9(1), 150-70.</w:t>
      </w:r>
    </w:p>
    <w:p w14:paraId="544B2646" w14:textId="77777777" w:rsidR="000A68D9" w:rsidRDefault="00000000">
      <w:pPr>
        <w:pStyle w:val="ListParagraph"/>
        <w:numPr>
          <w:ilvl w:val="0"/>
          <w:numId w:val="1"/>
        </w:numPr>
        <w:tabs>
          <w:tab w:val="left" w:pos="823"/>
        </w:tabs>
        <w:spacing w:before="12" w:line="237" w:lineRule="auto"/>
        <w:ind w:left="823" w:right="558"/>
        <w:jc w:val="both"/>
        <w:rPr>
          <w:sz w:val="24"/>
        </w:rPr>
      </w:pPr>
      <w:r>
        <w:rPr>
          <w:sz w:val="24"/>
        </w:rPr>
        <w:t>Putri,</w:t>
      </w:r>
      <w:r>
        <w:rPr>
          <w:spacing w:val="-14"/>
          <w:sz w:val="24"/>
        </w:rPr>
        <w:t xml:space="preserve"> </w:t>
      </w:r>
      <w:r>
        <w:rPr>
          <w:sz w:val="24"/>
        </w:rPr>
        <w:t>A.,</w:t>
      </w:r>
      <w:r>
        <w:rPr>
          <w:spacing w:val="-14"/>
          <w:sz w:val="24"/>
        </w:rPr>
        <w:t xml:space="preserve"> </w:t>
      </w:r>
      <w:r>
        <w:rPr>
          <w:sz w:val="24"/>
        </w:rPr>
        <w:t>&amp;</w:t>
      </w:r>
      <w:r>
        <w:rPr>
          <w:spacing w:val="-14"/>
          <w:sz w:val="24"/>
        </w:rPr>
        <w:t xml:space="preserve"> </w:t>
      </w:r>
      <w:r>
        <w:rPr>
          <w:sz w:val="24"/>
        </w:rPr>
        <w:t>Wibowo,</w:t>
      </w:r>
      <w:r>
        <w:rPr>
          <w:spacing w:val="-14"/>
          <w:sz w:val="24"/>
        </w:rPr>
        <w:t xml:space="preserve"> </w:t>
      </w:r>
      <w:r>
        <w:rPr>
          <w:sz w:val="24"/>
        </w:rPr>
        <w:t>D.</w:t>
      </w:r>
      <w:r>
        <w:rPr>
          <w:spacing w:val="-14"/>
          <w:sz w:val="24"/>
        </w:rPr>
        <w:t xml:space="preserve"> </w:t>
      </w:r>
      <w:r>
        <w:rPr>
          <w:sz w:val="24"/>
        </w:rPr>
        <w:t>(2021).</w:t>
      </w:r>
      <w:r>
        <w:rPr>
          <w:spacing w:val="-14"/>
          <w:sz w:val="24"/>
        </w:rPr>
        <w:t xml:space="preserve"> </w:t>
      </w:r>
      <w:r>
        <w:rPr>
          <w:sz w:val="24"/>
        </w:rPr>
        <w:t>Faktor-faktor</w:t>
      </w:r>
      <w:r>
        <w:rPr>
          <w:spacing w:val="-14"/>
          <w:sz w:val="24"/>
        </w:rPr>
        <w:t xml:space="preserve"> </w:t>
      </w:r>
      <w:r>
        <w:rPr>
          <w:sz w:val="24"/>
        </w:rPr>
        <w:t>yang</w:t>
      </w:r>
      <w:r>
        <w:rPr>
          <w:spacing w:val="-14"/>
          <w:sz w:val="24"/>
        </w:rPr>
        <w:t xml:space="preserve"> </w:t>
      </w:r>
      <w:r>
        <w:rPr>
          <w:sz w:val="24"/>
        </w:rPr>
        <w:t>mempengaruhi</w:t>
      </w:r>
      <w:r>
        <w:rPr>
          <w:spacing w:val="-14"/>
          <w:sz w:val="24"/>
        </w:rPr>
        <w:t xml:space="preserve"> </w:t>
      </w:r>
      <w:r>
        <w:rPr>
          <w:sz w:val="24"/>
        </w:rPr>
        <w:t>kepatuhan wajib pajak UMKM. Jurnal Ilmu dan Riset Akuntansi (JIRA), 10(2).</w:t>
      </w:r>
    </w:p>
    <w:p w14:paraId="62082F02" w14:textId="77777777" w:rsidR="000A68D9" w:rsidRDefault="00000000">
      <w:pPr>
        <w:pStyle w:val="ListParagraph"/>
        <w:numPr>
          <w:ilvl w:val="0"/>
          <w:numId w:val="1"/>
        </w:numPr>
        <w:tabs>
          <w:tab w:val="left" w:pos="823"/>
        </w:tabs>
        <w:spacing w:before="6" w:line="237" w:lineRule="auto"/>
        <w:ind w:left="823"/>
        <w:jc w:val="both"/>
        <w:rPr>
          <w:sz w:val="24"/>
        </w:rPr>
      </w:pPr>
      <w:r>
        <w:rPr>
          <w:sz w:val="24"/>
        </w:rPr>
        <w:t>Sitompul, P. S., Sari, M. M., Gaol, C. M. B. L., &amp; Harahap, L. M. (2025). Transformasi</w:t>
      </w:r>
      <w:r>
        <w:rPr>
          <w:spacing w:val="-14"/>
          <w:sz w:val="24"/>
        </w:rPr>
        <w:t xml:space="preserve"> </w:t>
      </w:r>
      <w:r>
        <w:rPr>
          <w:sz w:val="24"/>
        </w:rPr>
        <w:t>digital</w:t>
      </w:r>
      <w:r>
        <w:rPr>
          <w:spacing w:val="-14"/>
          <w:sz w:val="24"/>
        </w:rPr>
        <w:t xml:space="preserve"> </w:t>
      </w:r>
      <w:r>
        <w:rPr>
          <w:sz w:val="24"/>
        </w:rPr>
        <w:t>UMKM</w:t>
      </w:r>
      <w:r>
        <w:rPr>
          <w:spacing w:val="-14"/>
          <w:sz w:val="24"/>
        </w:rPr>
        <w:t xml:space="preserve"> </w:t>
      </w:r>
      <w:r>
        <w:rPr>
          <w:sz w:val="24"/>
        </w:rPr>
        <w:t>Indonesia:</w:t>
      </w:r>
      <w:r>
        <w:rPr>
          <w:spacing w:val="-14"/>
          <w:sz w:val="24"/>
        </w:rPr>
        <w:t xml:space="preserve"> </w:t>
      </w:r>
      <w:r>
        <w:rPr>
          <w:sz w:val="24"/>
        </w:rPr>
        <w:t>Tantangan</w:t>
      </w:r>
      <w:r>
        <w:rPr>
          <w:spacing w:val="-14"/>
          <w:sz w:val="24"/>
        </w:rPr>
        <w:t xml:space="preserve"> </w:t>
      </w:r>
      <w:r>
        <w:rPr>
          <w:sz w:val="24"/>
        </w:rPr>
        <w:t>dan</w:t>
      </w:r>
      <w:r>
        <w:rPr>
          <w:spacing w:val="-14"/>
          <w:sz w:val="24"/>
        </w:rPr>
        <w:t xml:space="preserve"> </w:t>
      </w:r>
      <w:r>
        <w:rPr>
          <w:sz w:val="24"/>
        </w:rPr>
        <w:t>strategi</w:t>
      </w:r>
      <w:r>
        <w:rPr>
          <w:spacing w:val="-14"/>
          <w:sz w:val="24"/>
        </w:rPr>
        <w:t xml:space="preserve"> </w:t>
      </w:r>
      <w:r>
        <w:rPr>
          <w:sz w:val="24"/>
        </w:rPr>
        <w:t>adaptasi</w:t>
      </w:r>
      <w:r>
        <w:rPr>
          <w:spacing w:val="-14"/>
          <w:sz w:val="24"/>
        </w:rPr>
        <w:t xml:space="preserve"> </w:t>
      </w:r>
      <w:r>
        <w:rPr>
          <w:sz w:val="24"/>
        </w:rPr>
        <w:t>di</w:t>
      </w:r>
      <w:r>
        <w:rPr>
          <w:spacing w:val="-14"/>
          <w:sz w:val="24"/>
        </w:rPr>
        <w:t xml:space="preserve"> </w:t>
      </w:r>
      <w:r>
        <w:rPr>
          <w:sz w:val="24"/>
        </w:rPr>
        <w:t>era ekonomi digital. Jurnal Manajemen Bisnis Digital Terkini, 2(2), 09-18.</w:t>
      </w:r>
    </w:p>
    <w:p w14:paraId="6F0048EC" w14:textId="77777777" w:rsidR="000A68D9" w:rsidRDefault="00000000">
      <w:pPr>
        <w:pStyle w:val="ListParagraph"/>
        <w:numPr>
          <w:ilvl w:val="0"/>
          <w:numId w:val="1"/>
        </w:numPr>
        <w:tabs>
          <w:tab w:val="left" w:pos="823"/>
        </w:tabs>
        <w:spacing w:before="12" w:line="237" w:lineRule="auto"/>
        <w:ind w:left="823" w:right="559"/>
        <w:jc w:val="both"/>
        <w:rPr>
          <w:sz w:val="24"/>
        </w:rPr>
      </w:pPr>
      <w:r>
        <w:rPr>
          <w:sz w:val="24"/>
        </w:rPr>
        <w:t>Nurdyanto,</w:t>
      </w:r>
      <w:r>
        <w:rPr>
          <w:spacing w:val="-10"/>
          <w:sz w:val="24"/>
        </w:rPr>
        <w:t xml:space="preserve"> </w:t>
      </w:r>
      <w:r>
        <w:rPr>
          <w:sz w:val="24"/>
        </w:rPr>
        <w:t>S.</w:t>
      </w:r>
      <w:r>
        <w:rPr>
          <w:spacing w:val="-10"/>
          <w:sz w:val="24"/>
        </w:rPr>
        <w:t xml:space="preserve"> </w:t>
      </w:r>
      <w:r>
        <w:rPr>
          <w:sz w:val="24"/>
        </w:rPr>
        <w:t>D.,</w:t>
      </w:r>
      <w:r>
        <w:rPr>
          <w:spacing w:val="-10"/>
          <w:sz w:val="24"/>
        </w:rPr>
        <w:t xml:space="preserve"> </w:t>
      </w:r>
      <w:r>
        <w:rPr>
          <w:sz w:val="24"/>
        </w:rPr>
        <w:t>Ismail,</w:t>
      </w:r>
      <w:r>
        <w:rPr>
          <w:spacing w:val="-10"/>
          <w:sz w:val="24"/>
        </w:rPr>
        <w:t xml:space="preserve"> </w:t>
      </w:r>
      <w:r>
        <w:rPr>
          <w:sz w:val="24"/>
        </w:rPr>
        <w:t>T.,</w:t>
      </w:r>
      <w:r>
        <w:rPr>
          <w:spacing w:val="-10"/>
          <w:sz w:val="24"/>
        </w:rPr>
        <w:t xml:space="preserve"> </w:t>
      </w:r>
      <w:r>
        <w:rPr>
          <w:sz w:val="24"/>
        </w:rPr>
        <w:t>&amp;</w:t>
      </w:r>
      <w:r>
        <w:rPr>
          <w:spacing w:val="-10"/>
          <w:sz w:val="24"/>
        </w:rPr>
        <w:t xml:space="preserve"> </w:t>
      </w:r>
      <w:r>
        <w:rPr>
          <w:sz w:val="24"/>
        </w:rPr>
        <w:t>Sapiri,</w:t>
      </w:r>
      <w:r>
        <w:rPr>
          <w:spacing w:val="-10"/>
          <w:sz w:val="24"/>
        </w:rPr>
        <w:t xml:space="preserve"> </w:t>
      </w:r>
      <w:r>
        <w:rPr>
          <w:sz w:val="24"/>
        </w:rPr>
        <w:t>M.</w:t>
      </w:r>
      <w:r>
        <w:rPr>
          <w:spacing w:val="-10"/>
          <w:sz w:val="24"/>
        </w:rPr>
        <w:t xml:space="preserve"> </w:t>
      </w:r>
      <w:r>
        <w:rPr>
          <w:sz w:val="24"/>
        </w:rPr>
        <w:t>(2024).</w:t>
      </w:r>
      <w:r>
        <w:rPr>
          <w:spacing w:val="-10"/>
          <w:sz w:val="24"/>
        </w:rPr>
        <w:t xml:space="preserve"> </w:t>
      </w:r>
      <w:r>
        <w:rPr>
          <w:sz w:val="24"/>
        </w:rPr>
        <w:t>Pengaruh</w:t>
      </w:r>
      <w:r>
        <w:rPr>
          <w:spacing w:val="-10"/>
          <w:sz w:val="24"/>
        </w:rPr>
        <w:t xml:space="preserve"> </w:t>
      </w:r>
      <w:r>
        <w:rPr>
          <w:sz w:val="24"/>
        </w:rPr>
        <w:t>Literasi</w:t>
      </w:r>
      <w:r>
        <w:rPr>
          <w:spacing w:val="-10"/>
          <w:sz w:val="24"/>
        </w:rPr>
        <w:t xml:space="preserve"> </w:t>
      </w:r>
      <w:r>
        <w:rPr>
          <w:sz w:val="24"/>
        </w:rPr>
        <w:t>Keuangan dan</w:t>
      </w:r>
      <w:r>
        <w:rPr>
          <w:spacing w:val="-11"/>
          <w:sz w:val="24"/>
        </w:rPr>
        <w:t xml:space="preserve"> </w:t>
      </w:r>
      <w:r>
        <w:rPr>
          <w:sz w:val="24"/>
        </w:rPr>
        <w:t>Literasi</w:t>
      </w:r>
      <w:r>
        <w:rPr>
          <w:spacing w:val="-11"/>
          <w:sz w:val="24"/>
        </w:rPr>
        <w:t xml:space="preserve"> </w:t>
      </w:r>
      <w:r>
        <w:rPr>
          <w:sz w:val="24"/>
        </w:rPr>
        <w:t>Digital</w:t>
      </w:r>
      <w:r>
        <w:rPr>
          <w:spacing w:val="-11"/>
          <w:sz w:val="24"/>
        </w:rPr>
        <w:t xml:space="preserve"> </w:t>
      </w:r>
      <w:r>
        <w:rPr>
          <w:sz w:val="24"/>
        </w:rPr>
        <w:t>terhadap</w:t>
      </w:r>
      <w:r>
        <w:rPr>
          <w:spacing w:val="-11"/>
          <w:sz w:val="24"/>
        </w:rPr>
        <w:t xml:space="preserve"> </w:t>
      </w:r>
      <w:r>
        <w:rPr>
          <w:sz w:val="24"/>
        </w:rPr>
        <w:t>Kinerja</w:t>
      </w:r>
      <w:r>
        <w:rPr>
          <w:spacing w:val="-11"/>
          <w:sz w:val="24"/>
        </w:rPr>
        <w:t xml:space="preserve"> </w:t>
      </w:r>
      <w:r>
        <w:rPr>
          <w:sz w:val="24"/>
        </w:rPr>
        <w:t>Usaha</w:t>
      </w:r>
      <w:r>
        <w:rPr>
          <w:spacing w:val="-11"/>
          <w:sz w:val="24"/>
        </w:rPr>
        <w:t xml:space="preserve"> </w:t>
      </w:r>
      <w:r>
        <w:rPr>
          <w:sz w:val="24"/>
        </w:rPr>
        <w:t>Mikro</w:t>
      </w:r>
      <w:r>
        <w:rPr>
          <w:spacing w:val="-11"/>
          <w:sz w:val="24"/>
        </w:rPr>
        <w:t xml:space="preserve"> </w:t>
      </w:r>
      <w:r>
        <w:rPr>
          <w:sz w:val="24"/>
        </w:rPr>
        <w:t>Kecil</w:t>
      </w:r>
      <w:r>
        <w:rPr>
          <w:spacing w:val="-11"/>
          <w:sz w:val="24"/>
        </w:rPr>
        <w:t xml:space="preserve"> </w:t>
      </w:r>
      <w:r>
        <w:rPr>
          <w:sz w:val="24"/>
        </w:rPr>
        <w:t>dan</w:t>
      </w:r>
      <w:r>
        <w:rPr>
          <w:spacing w:val="-11"/>
          <w:sz w:val="24"/>
        </w:rPr>
        <w:t xml:space="preserve"> </w:t>
      </w:r>
      <w:r>
        <w:rPr>
          <w:sz w:val="24"/>
        </w:rPr>
        <w:t>Menengah</w:t>
      </w:r>
      <w:r>
        <w:rPr>
          <w:spacing w:val="-11"/>
          <w:sz w:val="24"/>
        </w:rPr>
        <w:t xml:space="preserve"> </w:t>
      </w:r>
      <w:r>
        <w:rPr>
          <w:sz w:val="24"/>
        </w:rPr>
        <w:t>Melalui Kemampuan Manajerial: Studi Kasus Kabupaten Mamuju Sulawesi Barat. Al- Buhuts, 20(1), 62-102.</w:t>
      </w:r>
    </w:p>
    <w:sectPr w:rsidR="000A68D9">
      <w:pgSz w:w="11910" w:h="16840"/>
      <w:pgMar w:top="1120" w:right="1133" w:bottom="1480" w:left="1275" w:header="701" w:footer="12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FBC478" w14:textId="77777777" w:rsidR="00FF3E5A" w:rsidRDefault="00FF3E5A">
      <w:r>
        <w:separator/>
      </w:r>
    </w:p>
  </w:endnote>
  <w:endnote w:type="continuationSeparator" w:id="0">
    <w:p w14:paraId="60133033" w14:textId="77777777" w:rsidR="00FF3E5A" w:rsidRDefault="00FF3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F8D857" w14:textId="77777777" w:rsidR="000A68D9" w:rsidRDefault="00000000">
    <w:pPr>
      <w:pStyle w:val="BodyText"/>
      <w:spacing w:line="14" w:lineRule="auto"/>
      <w:jc w:val="left"/>
      <w:rPr>
        <w:sz w:val="20"/>
      </w:rPr>
    </w:pPr>
    <w:r>
      <w:rPr>
        <w:noProof/>
        <w:sz w:val="20"/>
      </w:rPr>
      <mc:AlternateContent>
        <mc:Choice Requires="wps">
          <w:drawing>
            <wp:anchor distT="0" distB="0" distL="0" distR="0" simplePos="0" relativeHeight="487483392" behindDoc="1" locked="0" layoutInCell="1" allowOverlap="1" wp14:anchorId="0D9026F7" wp14:editId="6E337C5D">
              <wp:simplePos x="0" y="0"/>
              <wp:positionH relativeFrom="page">
                <wp:posOffset>6031228</wp:posOffset>
              </wp:positionH>
              <wp:positionV relativeFrom="page">
                <wp:posOffset>9740580</wp:posOffset>
              </wp:positionV>
              <wp:extent cx="660400" cy="37528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375285"/>
                      </a:xfrm>
                      <a:custGeom>
                        <a:avLst/>
                        <a:gdLst/>
                        <a:ahLst/>
                        <a:cxnLst/>
                        <a:rect l="l" t="t" r="r" b="b"/>
                        <a:pathLst>
                          <a:path w="660400" h="375285">
                            <a:moveTo>
                              <a:pt x="660400" y="0"/>
                            </a:moveTo>
                            <a:lnTo>
                              <a:pt x="0" y="0"/>
                            </a:lnTo>
                            <a:lnTo>
                              <a:pt x="0" y="375284"/>
                            </a:lnTo>
                            <a:lnTo>
                              <a:pt x="660400" y="375284"/>
                            </a:lnTo>
                            <a:lnTo>
                              <a:pt x="660400" y="0"/>
                            </a:lnTo>
                            <a:close/>
                          </a:path>
                        </a:pathLst>
                      </a:custGeom>
                      <a:solidFill>
                        <a:srgbClr val="FFF2CC"/>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74.899902pt;margin-top:766.974854pt;width:52pt;height:29.54999pt;mso-position-horizontal-relative:page;mso-position-vertical-relative:page;z-index:-15833088" id="docshape13" filled="true" fillcolor="#fff2cc" stroked="false">
              <v:fill type="solid"/>
              <w10:wrap type="none"/>
            </v:rect>
          </w:pict>
        </mc:Fallback>
      </mc:AlternateContent>
    </w:r>
    <w:r>
      <w:rPr>
        <w:noProof/>
        <w:sz w:val="20"/>
      </w:rPr>
      <mc:AlternateContent>
        <mc:Choice Requires="wps">
          <w:drawing>
            <wp:anchor distT="0" distB="0" distL="0" distR="0" simplePos="0" relativeHeight="487483904" behindDoc="1" locked="0" layoutInCell="1" allowOverlap="1" wp14:anchorId="4836E330" wp14:editId="7CB67563">
              <wp:simplePos x="0" y="0"/>
              <wp:positionH relativeFrom="page">
                <wp:posOffset>916939</wp:posOffset>
              </wp:positionH>
              <wp:positionV relativeFrom="page">
                <wp:posOffset>9749978</wp:posOffset>
              </wp:positionV>
              <wp:extent cx="3893185" cy="3149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3185" cy="314960"/>
                      </a:xfrm>
                      <a:prstGeom prst="rect">
                        <a:avLst/>
                      </a:prstGeom>
                    </wps:spPr>
                    <wps:txbx>
                      <w:txbxContent>
                        <w:p w14:paraId="681084F1" w14:textId="77777777" w:rsidR="000A68D9" w:rsidRDefault="00000000">
                          <w:pPr>
                            <w:spacing w:before="15"/>
                            <w:ind w:left="20"/>
                            <w:rPr>
                              <w:rFonts w:ascii="Arial"/>
                              <w:i/>
                              <w:sz w:val="20"/>
                            </w:rPr>
                          </w:pPr>
                          <w:r>
                            <w:rPr>
                              <w:rFonts w:ascii="Arial"/>
                              <w:i/>
                              <w:sz w:val="20"/>
                            </w:rPr>
                            <w:t>Copyright</w:t>
                          </w:r>
                          <w:r>
                            <w:rPr>
                              <w:rFonts w:ascii="Arial"/>
                              <w:i/>
                              <w:spacing w:val="-6"/>
                              <w:sz w:val="20"/>
                            </w:rPr>
                            <w:t xml:space="preserve"> </w:t>
                          </w:r>
                          <w:r>
                            <w:rPr>
                              <w:rFonts w:ascii="Arial"/>
                              <w:i/>
                              <w:sz w:val="20"/>
                            </w:rPr>
                            <w:t>to</w:t>
                          </w:r>
                          <w:r>
                            <w:rPr>
                              <w:rFonts w:ascii="Arial"/>
                              <w:i/>
                              <w:spacing w:val="-6"/>
                              <w:sz w:val="20"/>
                            </w:rPr>
                            <w:t xml:space="preserve"> </w:t>
                          </w:r>
                          <w:r>
                            <w:rPr>
                              <w:rFonts w:ascii="Arial"/>
                              <w:i/>
                              <w:spacing w:val="-2"/>
                              <w:sz w:val="20"/>
                            </w:rPr>
                            <w:t>Author</w:t>
                          </w:r>
                        </w:p>
                        <w:p w14:paraId="5CC91280" w14:textId="77777777" w:rsidR="000A68D9" w:rsidRDefault="00000000">
                          <w:pPr>
                            <w:ind w:left="20"/>
                            <w:rPr>
                              <w:rFonts w:ascii="Arial"/>
                              <w:i/>
                              <w:sz w:val="20"/>
                            </w:rPr>
                          </w:pPr>
                          <w:r>
                            <w:rPr>
                              <w:rFonts w:ascii="Arial"/>
                              <w:i/>
                              <w:sz w:val="20"/>
                            </w:rPr>
                            <w:t>Licence:</w:t>
                          </w:r>
                          <w:r>
                            <w:rPr>
                              <w:rFonts w:ascii="Arial"/>
                              <w:i/>
                              <w:spacing w:val="-10"/>
                              <w:sz w:val="20"/>
                            </w:rPr>
                            <w:t xml:space="preserve"> </w:t>
                          </w:r>
                          <w:r>
                            <w:rPr>
                              <w:rFonts w:ascii="Arial"/>
                              <w:i/>
                              <w:color w:val="0000FF"/>
                              <w:sz w:val="20"/>
                              <w:u w:val="single" w:color="0000FF"/>
                            </w:rPr>
                            <w:t>Creative</w:t>
                          </w:r>
                          <w:r>
                            <w:rPr>
                              <w:rFonts w:ascii="Arial"/>
                              <w:i/>
                              <w:color w:val="0000FF"/>
                              <w:spacing w:val="-8"/>
                              <w:sz w:val="20"/>
                              <w:u w:val="single" w:color="0000FF"/>
                            </w:rPr>
                            <w:t xml:space="preserve"> </w:t>
                          </w:r>
                          <w:r>
                            <w:rPr>
                              <w:rFonts w:ascii="Arial"/>
                              <w:i/>
                              <w:color w:val="0000FF"/>
                              <w:sz w:val="20"/>
                              <w:u w:val="single" w:color="0000FF"/>
                            </w:rPr>
                            <w:t>Commons</w:t>
                          </w:r>
                          <w:r>
                            <w:rPr>
                              <w:rFonts w:ascii="Arial"/>
                              <w:i/>
                              <w:color w:val="0000FF"/>
                              <w:spacing w:val="-8"/>
                              <w:sz w:val="20"/>
                              <w:u w:val="single" w:color="0000FF"/>
                            </w:rPr>
                            <w:t xml:space="preserve"> </w:t>
                          </w:r>
                          <w:r>
                            <w:rPr>
                              <w:rFonts w:ascii="Arial"/>
                              <w:i/>
                              <w:color w:val="0000FF"/>
                              <w:sz w:val="20"/>
                              <w:u w:val="single" w:color="0000FF"/>
                            </w:rPr>
                            <w:t>Attribution</w:t>
                          </w:r>
                          <w:r>
                            <w:rPr>
                              <w:rFonts w:ascii="Arial"/>
                              <w:i/>
                              <w:color w:val="0000FF"/>
                              <w:spacing w:val="-8"/>
                              <w:sz w:val="20"/>
                              <w:u w:val="single" w:color="0000FF"/>
                            </w:rPr>
                            <w:t xml:space="preserve"> </w:t>
                          </w:r>
                          <w:r>
                            <w:rPr>
                              <w:rFonts w:ascii="Arial"/>
                              <w:i/>
                              <w:color w:val="0000FF"/>
                              <w:sz w:val="20"/>
                              <w:u w:val="single" w:color="0000FF"/>
                            </w:rPr>
                            <w:t>4.0</w:t>
                          </w:r>
                          <w:r>
                            <w:rPr>
                              <w:rFonts w:ascii="Arial"/>
                              <w:i/>
                              <w:color w:val="0000FF"/>
                              <w:spacing w:val="-7"/>
                              <w:sz w:val="20"/>
                              <w:u w:val="single" w:color="0000FF"/>
                            </w:rPr>
                            <w:t xml:space="preserve"> </w:t>
                          </w:r>
                          <w:r>
                            <w:rPr>
                              <w:rFonts w:ascii="Arial"/>
                              <w:i/>
                              <w:color w:val="0000FF"/>
                              <w:sz w:val="20"/>
                              <w:u w:val="single" w:color="0000FF"/>
                            </w:rPr>
                            <w:t>International</w:t>
                          </w:r>
                          <w:r>
                            <w:rPr>
                              <w:rFonts w:ascii="Arial"/>
                              <w:i/>
                              <w:color w:val="0000FF"/>
                              <w:spacing w:val="-8"/>
                              <w:sz w:val="20"/>
                              <w:u w:val="single" w:color="0000FF"/>
                            </w:rPr>
                            <w:t xml:space="preserve"> </w:t>
                          </w:r>
                          <w:r>
                            <w:rPr>
                              <w:rFonts w:ascii="Arial"/>
                              <w:i/>
                              <w:color w:val="0000FF"/>
                              <w:sz w:val="20"/>
                              <w:u w:val="single" w:color="0000FF"/>
                            </w:rPr>
                            <w:t>(CC</w:t>
                          </w:r>
                          <w:r>
                            <w:rPr>
                              <w:rFonts w:ascii="Arial"/>
                              <w:i/>
                              <w:color w:val="0000FF"/>
                              <w:spacing w:val="-9"/>
                              <w:sz w:val="20"/>
                              <w:u w:val="single" w:color="0000FF"/>
                            </w:rPr>
                            <w:t xml:space="preserve"> </w:t>
                          </w:r>
                          <w:r>
                            <w:rPr>
                              <w:rFonts w:ascii="Arial"/>
                              <w:i/>
                              <w:color w:val="0000FF"/>
                              <w:sz w:val="20"/>
                              <w:u w:val="single" w:color="0000FF"/>
                            </w:rPr>
                            <w:t>BY</w:t>
                          </w:r>
                          <w:r>
                            <w:rPr>
                              <w:rFonts w:ascii="Arial"/>
                              <w:i/>
                              <w:color w:val="0000FF"/>
                              <w:spacing w:val="-8"/>
                              <w:sz w:val="20"/>
                              <w:u w:val="single" w:color="0000FF"/>
                            </w:rPr>
                            <w:t xml:space="preserve"> </w:t>
                          </w:r>
                          <w:r>
                            <w:rPr>
                              <w:rFonts w:ascii="Arial"/>
                              <w:i/>
                              <w:color w:val="0000FF"/>
                              <w:spacing w:val="-4"/>
                              <w:sz w:val="20"/>
                              <w:u w:val="single" w:color="0000FF"/>
                            </w:rPr>
                            <w:t>4.0)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199951pt;margin-top:767.714844pt;width:306.55pt;height:24.8pt;mso-position-horizontal-relative:page;mso-position-vertical-relative:page;z-index:-15832576" type="#_x0000_t202" id="docshape14" filled="false" stroked="false">
              <v:textbox inset="0,0,0,0">
                <w:txbxContent>
                  <w:p>
                    <w:pPr>
                      <w:spacing w:before="15"/>
                      <w:ind w:left="20" w:right="0" w:firstLine="0"/>
                      <w:jc w:val="left"/>
                      <w:rPr>
                        <w:rFonts w:ascii="Arial"/>
                        <w:i/>
                        <w:sz w:val="20"/>
                      </w:rPr>
                    </w:pPr>
                    <w:r>
                      <w:rPr>
                        <w:rFonts w:ascii="Arial"/>
                        <w:i/>
                        <w:sz w:val="20"/>
                      </w:rPr>
                      <w:t>Copyright</w:t>
                    </w:r>
                    <w:r>
                      <w:rPr>
                        <w:rFonts w:ascii="Arial"/>
                        <w:i/>
                        <w:spacing w:val="-6"/>
                        <w:sz w:val="20"/>
                      </w:rPr>
                      <w:t> </w:t>
                    </w:r>
                    <w:r>
                      <w:rPr>
                        <w:rFonts w:ascii="Arial"/>
                        <w:i/>
                        <w:sz w:val="20"/>
                      </w:rPr>
                      <w:t>to</w:t>
                    </w:r>
                    <w:r>
                      <w:rPr>
                        <w:rFonts w:ascii="Arial"/>
                        <w:i/>
                        <w:spacing w:val="-6"/>
                        <w:sz w:val="20"/>
                      </w:rPr>
                      <w:t> </w:t>
                    </w:r>
                    <w:r>
                      <w:rPr>
                        <w:rFonts w:ascii="Arial"/>
                        <w:i/>
                        <w:spacing w:val="-2"/>
                        <w:sz w:val="20"/>
                      </w:rPr>
                      <w:t>Author</w:t>
                    </w:r>
                  </w:p>
                  <w:p>
                    <w:pPr>
                      <w:spacing w:before="0"/>
                      <w:ind w:left="20" w:right="0" w:firstLine="0"/>
                      <w:jc w:val="left"/>
                      <w:rPr>
                        <w:rFonts w:ascii="Arial"/>
                        <w:i/>
                        <w:sz w:val="20"/>
                      </w:rPr>
                    </w:pPr>
                    <w:r>
                      <w:rPr>
                        <w:rFonts w:ascii="Arial"/>
                        <w:i/>
                        <w:sz w:val="20"/>
                      </w:rPr>
                      <w:t>Licence:</w:t>
                    </w:r>
                    <w:r>
                      <w:rPr>
                        <w:rFonts w:ascii="Arial"/>
                        <w:i/>
                        <w:spacing w:val="-10"/>
                        <w:sz w:val="20"/>
                      </w:rPr>
                      <w:t> </w:t>
                    </w:r>
                    <w:r>
                      <w:rPr>
                        <w:rFonts w:ascii="Arial"/>
                        <w:i/>
                        <w:color w:val="0000FF"/>
                        <w:sz w:val="20"/>
                        <w:u w:val="single" w:color="0000FF"/>
                      </w:rPr>
                      <w:t>Creative</w:t>
                    </w:r>
                    <w:r>
                      <w:rPr>
                        <w:rFonts w:ascii="Arial"/>
                        <w:i/>
                        <w:color w:val="0000FF"/>
                        <w:spacing w:val="-8"/>
                        <w:sz w:val="20"/>
                        <w:u w:val="single" w:color="0000FF"/>
                      </w:rPr>
                      <w:t> </w:t>
                    </w:r>
                    <w:r>
                      <w:rPr>
                        <w:rFonts w:ascii="Arial"/>
                        <w:i/>
                        <w:color w:val="0000FF"/>
                        <w:sz w:val="20"/>
                        <w:u w:val="single" w:color="0000FF"/>
                      </w:rPr>
                      <w:t>Commons</w:t>
                    </w:r>
                    <w:r>
                      <w:rPr>
                        <w:rFonts w:ascii="Arial"/>
                        <w:i/>
                        <w:color w:val="0000FF"/>
                        <w:spacing w:val="-8"/>
                        <w:sz w:val="20"/>
                        <w:u w:val="single" w:color="0000FF"/>
                      </w:rPr>
                      <w:t> </w:t>
                    </w:r>
                    <w:r>
                      <w:rPr>
                        <w:rFonts w:ascii="Arial"/>
                        <w:i/>
                        <w:color w:val="0000FF"/>
                        <w:sz w:val="20"/>
                        <w:u w:val="single" w:color="0000FF"/>
                      </w:rPr>
                      <w:t>Attribution</w:t>
                    </w:r>
                    <w:r>
                      <w:rPr>
                        <w:rFonts w:ascii="Arial"/>
                        <w:i/>
                        <w:color w:val="0000FF"/>
                        <w:spacing w:val="-8"/>
                        <w:sz w:val="20"/>
                        <w:u w:val="single" w:color="0000FF"/>
                      </w:rPr>
                      <w:t> </w:t>
                    </w:r>
                    <w:r>
                      <w:rPr>
                        <w:rFonts w:ascii="Arial"/>
                        <w:i/>
                        <w:color w:val="0000FF"/>
                        <w:sz w:val="20"/>
                        <w:u w:val="single" w:color="0000FF"/>
                      </w:rPr>
                      <w:t>4.0</w:t>
                    </w:r>
                    <w:r>
                      <w:rPr>
                        <w:rFonts w:ascii="Arial"/>
                        <w:i/>
                        <w:color w:val="0000FF"/>
                        <w:spacing w:val="-7"/>
                        <w:sz w:val="20"/>
                        <w:u w:val="single" w:color="0000FF"/>
                      </w:rPr>
                      <w:t> </w:t>
                    </w:r>
                    <w:r>
                      <w:rPr>
                        <w:rFonts w:ascii="Arial"/>
                        <w:i/>
                        <w:color w:val="0000FF"/>
                        <w:sz w:val="20"/>
                        <w:u w:val="single" w:color="0000FF"/>
                      </w:rPr>
                      <w:t>International</w:t>
                    </w:r>
                    <w:r>
                      <w:rPr>
                        <w:rFonts w:ascii="Arial"/>
                        <w:i/>
                        <w:color w:val="0000FF"/>
                        <w:spacing w:val="-8"/>
                        <w:sz w:val="20"/>
                        <w:u w:val="single" w:color="0000FF"/>
                      </w:rPr>
                      <w:t> </w:t>
                    </w:r>
                    <w:r>
                      <w:rPr>
                        <w:rFonts w:ascii="Arial"/>
                        <w:i/>
                        <w:color w:val="0000FF"/>
                        <w:sz w:val="20"/>
                        <w:u w:val="single" w:color="0000FF"/>
                      </w:rPr>
                      <w:t>(CC</w:t>
                    </w:r>
                    <w:r>
                      <w:rPr>
                        <w:rFonts w:ascii="Arial"/>
                        <w:i/>
                        <w:color w:val="0000FF"/>
                        <w:spacing w:val="-9"/>
                        <w:sz w:val="20"/>
                        <w:u w:val="single" w:color="0000FF"/>
                      </w:rPr>
                      <w:t> </w:t>
                    </w:r>
                    <w:r>
                      <w:rPr>
                        <w:rFonts w:ascii="Arial"/>
                        <w:i/>
                        <w:color w:val="0000FF"/>
                        <w:sz w:val="20"/>
                        <w:u w:val="single" w:color="0000FF"/>
                      </w:rPr>
                      <w:t>BY</w:t>
                    </w:r>
                    <w:r>
                      <w:rPr>
                        <w:rFonts w:ascii="Arial"/>
                        <w:i/>
                        <w:color w:val="0000FF"/>
                        <w:spacing w:val="-8"/>
                        <w:sz w:val="20"/>
                        <w:u w:val="single" w:color="0000FF"/>
                      </w:rPr>
                      <w:t> </w:t>
                    </w:r>
                    <w:r>
                      <w:rPr>
                        <w:rFonts w:ascii="Arial"/>
                        <w:i/>
                        <w:color w:val="0000FF"/>
                        <w:spacing w:val="-4"/>
                        <w:sz w:val="20"/>
                        <w:u w:val="single" w:color="0000FF"/>
                      </w:rPr>
                      <w:t>4.0)</w:t>
                    </w:r>
                  </w:p>
                </w:txbxContent>
              </v:textbox>
              <w10:wrap type="none"/>
            </v:shape>
          </w:pict>
        </mc:Fallback>
      </mc:AlternateContent>
    </w:r>
    <w:r>
      <w:rPr>
        <w:noProof/>
        <w:sz w:val="20"/>
      </w:rPr>
      <mc:AlternateContent>
        <mc:Choice Requires="wps">
          <w:drawing>
            <wp:anchor distT="0" distB="0" distL="0" distR="0" simplePos="0" relativeHeight="487484416" behindDoc="1" locked="0" layoutInCell="1" allowOverlap="1" wp14:anchorId="7EC245B5" wp14:editId="7DF91C93">
              <wp:simplePos x="0" y="0"/>
              <wp:positionH relativeFrom="page">
                <wp:posOffset>6319785</wp:posOffset>
              </wp:positionH>
              <wp:positionV relativeFrom="page">
                <wp:posOffset>9833429</wp:posOffset>
              </wp:positionV>
              <wp:extent cx="390525" cy="1822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182245"/>
                      </a:xfrm>
                      <a:prstGeom prst="rect">
                        <a:avLst/>
                      </a:prstGeom>
                    </wps:spPr>
                    <wps:txbx>
                      <w:txbxContent>
                        <w:p w14:paraId="748E1D50" w14:textId="77777777" w:rsidR="000A68D9" w:rsidRDefault="00000000">
                          <w:pPr>
                            <w:spacing w:before="13"/>
                            <w:ind w:left="20"/>
                          </w:pPr>
                          <w:r>
                            <w:t>Hal</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7.62088pt;margin-top:774.285767pt;width:30.75pt;height:14.35pt;mso-position-horizontal-relative:page;mso-position-vertical-relative:page;z-index:-15832064" type="#_x0000_t202" id="docshape15" filled="false" stroked="false">
              <v:textbox inset="0,0,0,0">
                <w:txbxContent>
                  <w:p>
                    <w:pPr>
                      <w:spacing w:before="13"/>
                      <w:ind w:left="20" w:right="0" w:firstLine="0"/>
                      <w:jc w:val="left"/>
                      <w:rPr>
                        <w:sz w:val="22"/>
                      </w:rPr>
                    </w:pPr>
                    <w:r>
                      <w:rPr>
                        <w:sz w:val="22"/>
                      </w:rPr>
                      <w:t>Hal</w:t>
                    </w:r>
                    <w:r>
                      <w:rPr>
                        <w:spacing w:val="-5"/>
                        <w:sz w:val="22"/>
                      </w:rPr>
                      <w:t> </w:t>
                    </w:r>
                    <w:r>
                      <w:rPr>
                        <w:spacing w:val="-10"/>
                        <w:sz w:val="22"/>
                      </w:rPr>
                      <w:fldChar w:fldCharType="begin"/>
                    </w:r>
                    <w:r>
                      <w:rPr>
                        <w:spacing w:val="-10"/>
                        <w:sz w:val="22"/>
                      </w:rPr>
                      <w:instrText> PAGE </w:instrText>
                    </w:r>
                    <w:r>
                      <w:rPr>
                        <w:spacing w:val="-10"/>
                        <w:sz w:val="22"/>
                      </w:rPr>
                      <w:fldChar w:fldCharType="separate"/>
                    </w:r>
                    <w:r>
                      <w:rPr>
                        <w:spacing w:val="-10"/>
                        <w:sz w:val="22"/>
                      </w:rPr>
                      <w:t>2</w:t>
                    </w:r>
                    <w:r>
                      <w:rPr>
                        <w:spacing w:val="-10"/>
                        <w:sz w:val="22"/>
                      </w:rPr>
                      <w:fldChar w:fldCharType="end"/>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9F0002" w14:textId="77777777" w:rsidR="00FF3E5A" w:rsidRDefault="00FF3E5A">
      <w:r>
        <w:separator/>
      </w:r>
    </w:p>
  </w:footnote>
  <w:footnote w:type="continuationSeparator" w:id="0">
    <w:p w14:paraId="4D2A85EA" w14:textId="77777777" w:rsidR="00FF3E5A" w:rsidRDefault="00FF3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3610A" w14:textId="77777777" w:rsidR="000A68D9" w:rsidRDefault="00000000">
    <w:pPr>
      <w:pStyle w:val="BodyText"/>
      <w:spacing w:line="14" w:lineRule="auto"/>
      <w:jc w:val="left"/>
      <w:rPr>
        <w:sz w:val="20"/>
      </w:rPr>
    </w:pPr>
    <w:r>
      <w:rPr>
        <w:noProof/>
        <w:sz w:val="20"/>
      </w:rPr>
      <mc:AlternateContent>
        <mc:Choice Requires="wps">
          <w:drawing>
            <wp:anchor distT="0" distB="0" distL="0" distR="0" simplePos="0" relativeHeight="487482368" behindDoc="1" locked="0" layoutInCell="1" allowOverlap="1" wp14:anchorId="094C86F4" wp14:editId="57E1E694">
              <wp:simplePos x="0" y="0"/>
              <wp:positionH relativeFrom="page">
                <wp:posOffset>899160</wp:posOffset>
              </wp:positionH>
              <wp:positionV relativeFrom="page">
                <wp:posOffset>445007</wp:posOffset>
              </wp:positionV>
              <wp:extent cx="5843270" cy="26860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3270" cy="268605"/>
                      </a:xfrm>
                      <a:custGeom>
                        <a:avLst/>
                        <a:gdLst/>
                        <a:ahLst/>
                        <a:cxnLst/>
                        <a:rect l="l" t="t" r="r" b="b"/>
                        <a:pathLst>
                          <a:path w="5843270" h="268605">
                            <a:moveTo>
                              <a:pt x="5843016" y="0"/>
                            </a:moveTo>
                            <a:lnTo>
                              <a:pt x="0" y="0"/>
                            </a:lnTo>
                            <a:lnTo>
                              <a:pt x="0" y="268224"/>
                            </a:lnTo>
                            <a:lnTo>
                              <a:pt x="5843016" y="268224"/>
                            </a:lnTo>
                            <a:lnTo>
                              <a:pt x="5843016" y="0"/>
                            </a:lnTo>
                            <a:close/>
                          </a:path>
                        </a:pathLst>
                      </a:custGeom>
                      <a:solidFill>
                        <a:srgbClr val="EAB2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800003pt;margin-top:35.039982pt;width:460.08pt;height:21.12pt;mso-position-horizontal-relative:page;mso-position-vertical-relative:page;z-index:-15834112" id="docshape11" filled="true" fillcolor="#eab200" stroked="false">
              <v:fill type="solid"/>
              <w10:wrap type="none"/>
            </v:rect>
          </w:pict>
        </mc:Fallback>
      </mc:AlternateContent>
    </w:r>
    <w:r>
      <w:rPr>
        <w:noProof/>
        <w:sz w:val="20"/>
      </w:rPr>
      <mc:AlternateContent>
        <mc:Choice Requires="wps">
          <w:drawing>
            <wp:anchor distT="0" distB="0" distL="0" distR="0" simplePos="0" relativeHeight="487482880" behindDoc="1" locked="0" layoutInCell="1" allowOverlap="1" wp14:anchorId="10578E7D" wp14:editId="0A021945">
              <wp:simplePos x="0" y="0"/>
              <wp:positionH relativeFrom="page">
                <wp:posOffset>956564</wp:posOffset>
              </wp:positionH>
              <wp:positionV relativeFrom="page">
                <wp:posOffset>487106</wp:posOffset>
              </wp:positionV>
              <wp:extent cx="1084580" cy="1689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4580" cy="168910"/>
                      </a:xfrm>
                      <a:prstGeom prst="rect">
                        <a:avLst/>
                      </a:prstGeom>
                    </wps:spPr>
                    <wps:txbx>
                      <w:txbxContent>
                        <w:p w14:paraId="4F0705B7" w14:textId="77777777" w:rsidR="000A68D9" w:rsidRDefault="00000000">
                          <w:pPr>
                            <w:spacing w:before="15"/>
                            <w:ind w:left="20"/>
                            <w:rPr>
                              <w:rFonts w:ascii="Arial"/>
                              <w:b/>
                              <w:sz w:val="20"/>
                            </w:rPr>
                          </w:pPr>
                          <w:r>
                            <w:rPr>
                              <w:rFonts w:ascii="Arial"/>
                              <w:b/>
                              <w:sz w:val="20"/>
                            </w:rPr>
                            <w:t>Jurnal</w:t>
                          </w:r>
                          <w:r>
                            <w:rPr>
                              <w:rFonts w:ascii="Arial"/>
                              <w:b/>
                              <w:spacing w:val="-8"/>
                              <w:sz w:val="20"/>
                            </w:rPr>
                            <w:t xml:space="preserve"> </w:t>
                          </w:r>
                          <w:r>
                            <w:rPr>
                              <w:rFonts w:ascii="Arial"/>
                              <w:b/>
                              <w:spacing w:val="-2"/>
                              <w:sz w:val="20"/>
                            </w:rPr>
                            <w:t>Abdiwangi</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5.320068pt;margin-top:38.354828pt;width:85.4pt;height:13.3pt;mso-position-horizontal-relative:page;mso-position-vertical-relative:page;z-index:-15833600" type="#_x0000_t202" id="docshape12" filled="false" stroked="false">
              <v:textbox inset="0,0,0,0">
                <w:txbxContent>
                  <w:p>
                    <w:pPr>
                      <w:spacing w:before="15"/>
                      <w:ind w:left="20" w:right="0" w:firstLine="0"/>
                      <w:jc w:val="left"/>
                      <w:rPr>
                        <w:rFonts w:ascii="Arial"/>
                        <w:b/>
                        <w:sz w:val="20"/>
                      </w:rPr>
                    </w:pPr>
                    <w:r>
                      <w:rPr>
                        <w:rFonts w:ascii="Arial"/>
                        <w:b/>
                        <w:sz w:val="20"/>
                      </w:rPr>
                      <w:t>Jurnal</w:t>
                    </w:r>
                    <w:r>
                      <w:rPr>
                        <w:rFonts w:ascii="Arial"/>
                        <w:b/>
                        <w:spacing w:val="-8"/>
                        <w:sz w:val="20"/>
                      </w:rPr>
                      <w:t> </w:t>
                    </w:r>
                    <w:r>
                      <w:rPr>
                        <w:rFonts w:ascii="Arial"/>
                        <w:b/>
                        <w:spacing w:val="-2"/>
                        <w:sz w:val="20"/>
                      </w:rPr>
                      <w:t>Abdiwangi</w:t>
                    </w:r>
                  </w:p>
                </w:txbxContent>
              </v:textbox>
              <w10:wrap type="non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B0A24"/>
    <w:multiLevelType w:val="hybridMultilevel"/>
    <w:tmpl w:val="76949AE6"/>
    <w:lvl w:ilvl="0" w:tplc="E0CC84A2">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D56E65C8">
      <w:numFmt w:val="bullet"/>
      <w:lvlText w:val="•"/>
      <w:lvlJc w:val="left"/>
      <w:pPr>
        <w:ind w:left="1723" w:hanging="360"/>
      </w:pPr>
      <w:rPr>
        <w:rFonts w:hint="default"/>
        <w:lang w:val="id" w:eastAsia="en-US" w:bidi="ar-SA"/>
      </w:rPr>
    </w:lvl>
    <w:lvl w:ilvl="2" w:tplc="044C26D4">
      <w:numFmt w:val="bullet"/>
      <w:lvlText w:val="•"/>
      <w:lvlJc w:val="left"/>
      <w:pPr>
        <w:ind w:left="2587" w:hanging="360"/>
      </w:pPr>
      <w:rPr>
        <w:rFonts w:hint="default"/>
        <w:lang w:val="id" w:eastAsia="en-US" w:bidi="ar-SA"/>
      </w:rPr>
    </w:lvl>
    <w:lvl w:ilvl="3" w:tplc="1B062A38">
      <w:numFmt w:val="bullet"/>
      <w:lvlText w:val="•"/>
      <w:lvlJc w:val="left"/>
      <w:pPr>
        <w:ind w:left="3450" w:hanging="360"/>
      </w:pPr>
      <w:rPr>
        <w:rFonts w:hint="default"/>
        <w:lang w:val="id" w:eastAsia="en-US" w:bidi="ar-SA"/>
      </w:rPr>
    </w:lvl>
    <w:lvl w:ilvl="4" w:tplc="EBF0E434">
      <w:numFmt w:val="bullet"/>
      <w:lvlText w:val="•"/>
      <w:lvlJc w:val="left"/>
      <w:pPr>
        <w:ind w:left="4314" w:hanging="360"/>
      </w:pPr>
      <w:rPr>
        <w:rFonts w:hint="default"/>
        <w:lang w:val="id" w:eastAsia="en-US" w:bidi="ar-SA"/>
      </w:rPr>
    </w:lvl>
    <w:lvl w:ilvl="5" w:tplc="2A42749A">
      <w:numFmt w:val="bullet"/>
      <w:lvlText w:val="•"/>
      <w:lvlJc w:val="left"/>
      <w:pPr>
        <w:ind w:left="5178" w:hanging="360"/>
      </w:pPr>
      <w:rPr>
        <w:rFonts w:hint="default"/>
        <w:lang w:val="id" w:eastAsia="en-US" w:bidi="ar-SA"/>
      </w:rPr>
    </w:lvl>
    <w:lvl w:ilvl="6" w:tplc="D1A8D44A">
      <w:numFmt w:val="bullet"/>
      <w:lvlText w:val="•"/>
      <w:lvlJc w:val="left"/>
      <w:pPr>
        <w:ind w:left="6041" w:hanging="360"/>
      </w:pPr>
      <w:rPr>
        <w:rFonts w:hint="default"/>
        <w:lang w:val="id" w:eastAsia="en-US" w:bidi="ar-SA"/>
      </w:rPr>
    </w:lvl>
    <w:lvl w:ilvl="7" w:tplc="A36CDB5C">
      <w:numFmt w:val="bullet"/>
      <w:lvlText w:val="•"/>
      <w:lvlJc w:val="left"/>
      <w:pPr>
        <w:ind w:left="6905" w:hanging="360"/>
      </w:pPr>
      <w:rPr>
        <w:rFonts w:hint="default"/>
        <w:lang w:val="id" w:eastAsia="en-US" w:bidi="ar-SA"/>
      </w:rPr>
    </w:lvl>
    <w:lvl w:ilvl="8" w:tplc="E43EE108">
      <w:numFmt w:val="bullet"/>
      <w:lvlText w:val="•"/>
      <w:lvlJc w:val="left"/>
      <w:pPr>
        <w:ind w:left="7768" w:hanging="360"/>
      </w:pPr>
      <w:rPr>
        <w:rFonts w:hint="default"/>
        <w:lang w:val="id" w:eastAsia="en-US" w:bidi="ar-SA"/>
      </w:rPr>
    </w:lvl>
  </w:abstractNum>
  <w:abstractNum w:abstractNumId="1" w15:restartNumberingAfterBreak="0">
    <w:nsid w:val="2EDF61C7"/>
    <w:multiLevelType w:val="hybridMultilevel"/>
    <w:tmpl w:val="BBD45808"/>
    <w:lvl w:ilvl="0" w:tplc="C4BC1A10">
      <w:start w:val="1"/>
      <w:numFmt w:val="decimal"/>
      <w:lvlText w:val="%1."/>
      <w:lvlJc w:val="left"/>
      <w:pPr>
        <w:ind w:left="567" w:hanging="360"/>
        <w:jc w:val="left"/>
      </w:pPr>
      <w:rPr>
        <w:rFonts w:ascii="Arial MT" w:eastAsia="Arial MT" w:hAnsi="Arial MT" w:cs="Arial MT" w:hint="default"/>
        <w:b w:val="0"/>
        <w:bCs w:val="0"/>
        <w:i w:val="0"/>
        <w:iCs w:val="0"/>
        <w:spacing w:val="0"/>
        <w:w w:val="100"/>
        <w:sz w:val="24"/>
        <w:szCs w:val="24"/>
        <w:lang w:val="id" w:eastAsia="en-US" w:bidi="ar-SA"/>
      </w:rPr>
    </w:lvl>
    <w:lvl w:ilvl="1" w:tplc="4CE0B994">
      <w:numFmt w:val="bullet"/>
      <w:lvlText w:val="•"/>
      <w:lvlJc w:val="left"/>
      <w:pPr>
        <w:ind w:left="1453" w:hanging="360"/>
      </w:pPr>
      <w:rPr>
        <w:rFonts w:hint="default"/>
        <w:lang w:val="id" w:eastAsia="en-US" w:bidi="ar-SA"/>
      </w:rPr>
    </w:lvl>
    <w:lvl w:ilvl="2" w:tplc="EF8684E4">
      <w:numFmt w:val="bullet"/>
      <w:lvlText w:val="•"/>
      <w:lvlJc w:val="left"/>
      <w:pPr>
        <w:ind w:left="2347" w:hanging="360"/>
      </w:pPr>
      <w:rPr>
        <w:rFonts w:hint="default"/>
        <w:lang w:val="id" w:eastAsia="en-US" w:bidi="ar-SA"/>
      </w:rPr>
    </w:lvl>
    <w:lvl w:ilvl="3" w:tplc="7F60E9CC">
      <w:numFmt w:val="bullet"/>
      <w:lvlText w:val="•"/>
      <w:lvlJc w:val="left"/>
      <w:pPr>
        <w:ind w:left="3240" w:hanging="360"/>
      </w:pPr>
      <w:rPr>
        <w:rFonts w:hint="default"/>
        <w:lang w:val="id" w:eastAsia="en-US" w:bidi="ar-SA"/>
      </w:rPr>
    </w:lvl>
    <w:lvl w:ilvl="4" w:tplc="F36AE656">
      <w:numFmt w:val="bullet"/>
      <w:lvlText w:val="•"/>
      <w:lvlJc w:val="left"/>
      <w:pPr>
        <w:ind w:left="4134" w:hanging="360"/>
      </w:pPr>
      <w:rPr>
        <w:rFonts w:hint="default"/>
        <w:lang w:val="id" w:eastAsia="en-US" w:bidi="ar-SA"/>
      </w:rPr>
    </w:lvl>
    <w:lvl w:ilvl="5" w:tplc="2898B870">
      <w:numFmt w:val="bullet"/>
      <w:lvlText w:val="•"/>
      <w:lvlJc w:val="left"/>
      <w:pPr>
        <w:ind w:left="5028" w:hanging="360"/>
      </w:pPr>
      <w:rPr>
        <w:rFonts w:hint="default"/>
        <w:lang w:val="id" w:eastAsia="en-US" w:bidi="ar-SA"/>
      </w:rPr>
    </w:lvl>
    <w:lvl w:ilvl="6" w:tplc="17BE40EC">
      <w:numFmt w:val="bullet"/>
      <w:lvlText w:val="•"/>
      <w:lvlJc w:val="left"/>
      <w:pPr>
        <w:ind w:left="5921" w:hanging="360"/>
      </w:pPr>
      <w:rPr>
        <w:rFonts w:hint="default"/>
        <w:lang w:val="id" w:eastAsia="en-US" w:bidi="ar-SA"/>
      </w:rPr>
    </w:lvl>
    <w:lvl w:ilvl="7" w:tplc="13840F30">
      <w:numFmt w:val="bullet"/>
      <w:lvlText w:val="•"/>
      <w:lvlJc w:val="left"/>
      <w:pPr>
        <w:ind w:left="6815" w:hanging="360"/>
      </w:pPr>
      <w:rPr>
        <w:rFonts w:hint="default"/>
        <w:lang w:val="id" w:eastAsia="en-US" w:bidi="ar-SA"/>
      </w:rPr>
    </w:lvl>
    <w:lvl w:ilvl="8" w:tplc="EA0C6224">
      <w:numFmt w:val="bullet"/>
      <w:lvlText w:val="•"/>
      <w:lvlJc w:val="left"/>
      <w:pPr>
        <w:ind w:left="7708" w:hanging="360"/>
      </w:pPr>
      <w:rPr>
        <w:rFonts w:hint="default"/>
        <w:lang w:val="id" w:eastAsia="en-US" w:bidi="ar-SA"/>
      </w:rPr>
    </w:lvl>
  </w:abstractNum>
  <w:abstractNum w:abstractNumId="2" w15:restartNumberingAfterBreak="0">
    <w:nsid w:val="2F2F69E3"/>
    <w:multiLevelType w:val="hybridMultilevel"/>
    <w:tmpl w:val="D49AA934"/>
    <w:lvl w:ilvl="0" w:tplc="B36E3276">
      <w:start w:val="1"/>
      <w:numFmt w:val="decimal"/>
      <w:lvlText w:val="[%1]"/>
      <w:lvlJc w:val="left"/>
      <w:pPr>
        <w:ind w:left="824" w:hanging="567"/>
        <w:jc w:val="left"/>
      </w:pPr>
      <w:rPr>
        <w:rFonts w:ascii="Arial MT" w:eastAsia="Arial MT" w:hAnsi="Arial MT" w:cs="Arial MT" w:hint="default"/>
        <w:b w:val="0"/>
        <w:bCs w:val="0"/>
        <w:i w:val="0"/>
        <w:iCs w:val="0"/>
        <w:spacing w:val="0"/>
        <w:w w:val="100"/>
        <w:sz w:val="24"/>
        <w:szCs w:val="24"/>
        <w:lang w:val="id" w:eastAsia="en-US" w:bidi="ar-SA"/>
      </w:rPr>
    </w:lvl>
    <w:lvl w:ilvl="1" w:tplc="3A6A65A0">
      <w:numFmt w:val="bullet"/>
      <w:lvlText w:val="•"/>
      <w:lvlJc w:val="left"/>
      <w:pPr>
        <w:ind w:left="1687" w:hanging="567"/>
      </w:pPr>
      <w:rPr>
        <w:rFonts w:hint="default"/>
        <w:lang w:val="id" w:eastAsia="en-US" w:bidi="ar-SA"/>
      </w:rPr>
    </w:lvl>
    <w:lvl w:ilvl="2" w:tplc="0986C29E">
      <w:numFmt w:val="bullet"/>
      <w:lvlText w:val="•"/>
      <w:lvlJc w:val="left"/>
      <w:pPr>
        <w:ind w:left="2555" w:hanging="567"/>
      </w:pPr>
      <w:rPr>
        <w:rFonts w:hint="default"/>
        <w:lang w:val="id" w:eastAsia="en-US" w:bidi="ar-SA"/>
      </w:rPr>
    </w:lvl>
    <w:lvl w:ilvl="3" w:tplc="ACEC8E62">
      <w:numFmt w:val="bullet"/>
      <w:lvlText w:val="•"/>
      <w:lvlJc w:val="left"/>
      <w:pPr>
        <w:ind w:left="3422" w:hanging="567"/>
      </w:pPr>
      <w:rPr>
        <w:rFonts w:hint="default"/>
        <w:lang w:val="id" w:eastAsia="en-US" w:bidi="ar-SA"/>
      </w:rPr>
    </w:lvl>
    <w:lvl w:ilvl="4" w:tplc="DF40361A">
      <w:numFmt w:val="bullet"/>
      <w:lvlText w:val="•"/>
      <w:lvlJc w:val="left"/>
      <w:pPr>
        <w:ind w:left="4290" w:hanging="567"/>
      </w:pPr>
      <w:rPr>
        <w:rFonts w:hint="default"/>
        <w:lang w:val="id" w:eastAsia="en-US" w:bidi="ar-SA"/>
      </w:rPr>
    </w:lvl>
    <w:lvl w:ilvl="5" w:tplc="DB6C3686">
      <w:numFmt w:val="bullet"/>
      <w:lvlText w:val="•"/>
      <w:lvlJc w:val="left"/>
      <w:pPr>
        <w:ind w:left="5158" w:hanging="567"/>
      </w:pPr>
      <w:rPr>
        <w:rFonts w:hint="default"/>
        <w:lang w:val="id" w:eastAsia="en-US" w:bidi="ar-SA"/>
      </w:rPr>
    </w:lvl>
    <w:lvl w:ilvl="6" w:tplc="1F1CEF14">
      <w:numFmt w:val="bullet"/>
      <w:lvlText w:val="•"/>
      <w:lvlJc w:val="left"/>
      <w:pPr>
        <w:ind w:left="6025" w:hanging="567"/>
      </w:pPr>
      <w:rPr>
        <w:rFonts w:hint="default"/>
        <w:lang w:val="id" w:eastAsia="en-US" w:bidi="ar-SA"/>
      </w:rPr>
    </w:lvl>
    <w:lvl w:ilvl="7" w:tplc="7CAC3EEA">
      <w:numFmt w:val="bullet"/>
      <w:lvlText w:val="•"/>
      <w:lvlJc w:val="left"/>
      <w:pPr>
        <w:ind w:left="6893" w:hanging="567"/>
      </w:pPr>
      <w:rPr>
        <w:rFonts w:hint="default"/>
        <w:lang w:val="id" w:eastAsia="en-US" w:bidi="ar-SA"/>
      </w:rPr>
    </w:lvl>
    <w:lvl w:ilvl="8" w:tplc="E02E09B0">
      <w:numFmt w:val="bullet"/>
      <w:lvlText w:val="•"/>
      <w:lvlJc w:val="left"/>
      <w:pPr>
        <w:ind w:left="7760" w:hanging="567"/>
      </w:pPr>
      <w:rPr>
        <w:rFonts w:hint="default"/>
        <w:lang w:val="id" w:eastAsia="en-US" w:bidi="ar-SA"/>
      </w:rPr>
    </w:lvl>
  </w:abstractNum>
  <w:num w:numId="1" w16cid:durableId="935527722">
    <w:abstractNumId w:val="2"/>
  </w:num>
  <w:num w:numId="2" w16cid:durableId="791753823">
    <w:abstractNumId w:val="1"/>
  </w:num>
  <w:num w:numId="3" w16cid:durableId="632445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68D9"/>
    <w:rsid w:val="000A68D9"/>
    <w:rsid w:val="00295A81"/>
    <w:rsid w:val="002B0E82"/>
    <w:rsid w:val="00FF3E5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4A83E96B"/>
  <w15:docId w15:val="{32B1AACE-1E63-5C4D-BEF1-3C530FFB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ind w:left="141"/>
      <w:outlineLvl w:val="0"/>
    </w:pPr>
    <w:rPr>
      <w:rFonts w:ascii="Arial" w:eastAsia="Arial" w:hAnsi="Arial" w:cs="Arial"/>
      <w:b/>
      <w:bCs/>
      <w:sz w:val="26"/>
      <w:szCs w:val="26"/>
    </w:rPr>
  </w:style>
  <w:style w:type="paragraph" w:styleId="Heading2">
    <w:name w:val="heading 2"/>
    <w:basedOn w:val="Normal"/>
    <w:uiPriority w:val="9"/>
    <w:unhideWhenUsed/>
    <w:qFormat/>
    <w:pPr>
      <w:ind w:left="141"/>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823" w:right="557" w:hanging="567"/>
      <w:jc w:val="both"/>
    </w:pPr>
    <w:rPr>
      <w:rFonts w:ascii="Tahoma" w:eastAsia="Tahoma" w:hAnsi="Tahoma" w:cs="Tahoma"/>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B0E82"/>
    <w:pPr>
      <w:tabs>
        <w:tab w:val="center" w:pos="4680"/>
        <w:tab w:val="right" w:pos="9360"/>
      </w:tabs>
    </w:pPr>
  </w:style>
  <w:style w:type="character" w:customStyle="1" w:styleId="HeaderChar">
    <w:name w:val="Header Char"/>
    <w:basedOn w:val="DefaultParagraphFont"/>
    <w:link w:val="Header"/>
    <w:uiPriority w:val="99"/>
    <w:rsid w:val="002B0E82"/>
    <w:rPr>
      <w:rFonts w:ascii="Arial MT" w:eastAsia="Arial MT" w:hAnsi="Arial MT" w:cs="Arial MT"/>
      <w:lang w:val="id"/>
    </w:rPr>
  </w:style>
  <w:style w:type="paragraph" w:styleId="Footer">
    <w:name w:val="footer"/>
    <w:basedOn w:val="Normal"/>
    <w:link w:val="FooterChar"/>
    <w:uiPriority w:val="99"/>
    <w:unhideWhenUsed/>
    <w:rsid w:val="002B0E82"/>
    <w:pPr>
      <w:tabs>
        <w:tab w:val="center" w:pos="4680"/>
        <w:tab w:val="right" w:pos="9360"/>
      </w:tabs>
    </w:pPr>
  </w:style>
  <w:style w:type="character" w:customStyle="1" w:styleId="FooterChar">
    <w:name w:val="Footer Char"/>
    <w:basedOn w:val="DefaultParagraphFont"/>
    <w:link w:val="Footer"/>
    <w:uiPriority w:val="99"/>
    <w:rsid w:val="002B0E82"/>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intyaprabawati.kampus@gmail.com"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mailto:faiqabror@gmail.com" TargetMode="External"/><Relationship Id="rId4" Type="http://schemas.openxmlformats.org/officeDocument/2006/relationships/webSettings" Target="webSettings.xml"/><Relationship Id="rId9" Type="http://schemas.openxmlformats.org/officeDocument/2006/relationships/hyperlink" Target="mailto:purwati.qm10@gmail.com"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2520</Words>
  <Characters>14369</Characters>
  <Application>Microsoft Office Word</Application>
  <DocSecurity>0</DocSecurity>
  <Lines>119</Lines>
  <Paragraphs>33</Paragraphs>
  <ScaleCrop>false</ScaleCrop>
  <Company/>
  <LinksUpToDate>false</LinksUpToDate>
  <CharactersWithSpaces>16856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Hasan Junaedi</cp:lastModifiedBy>
  <cp:revision>2</cp:revision>
  <dcterms:created xsi:type="dcterms:W3CDTF">2025-10-13T15:44:00Z</dcterms:created>
  <dcterms:modified xsi:type="dcterms:W3CDTF">2025-10-13T15:45:00Z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macOS Version 12.7.6 (Build 21H1320) Quartz PDFContext</vt:lpwstr>
  </property>
</Properties>
</file>