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02F2" w14:textId="77777777" w:rsidR="00EC0078" w:rsidRPr="0031034E" w:rsidRDefault="00EC0078">
      <w:pPr>
        <w:pStyle w:val="Text"/>
        <w:ind w:firstLine="0"/>
        <w:rPr>
          <w:sz w:val="18"/>
          <w:szCs w:val="18"/>
        </w:rPr>
      </w:pPr>
    </w:p>
    <w:p w14:paraId="51008B3C" w14:textId="0809CA3A" w:rsidR="00EC0078" w:rsidRPr="0031034E" w:rsidRDefault="00CA752C" w:rsidP="00EC0078">
      <w:pPr>
        <w:spacing w:after="120"/>
        <w:jc w:val="center"/>
        <w:rPr>
          <w:b/>
          <w:bCs/>
          <w:sz w:val="40"/>
          <w:szCs w:val="40"/>
        </w:rPr>
      </w:pPr>
      <w:r w:rsidRPr="0031034E">
        <w:rPr>
          <w:b/>
          <w:bCs/>
          <w:sz w:val="40"/>
          <w:szCs w:val="40"/>
        </w:rPr>
        <w:t>Robot Pengikut Objek</w:t>
      </w:r>
      <w:r w:rsidR="00CA02C5">
        <w:rPr>
          <w:b/>
          <w:bCs/>
          <w:sz w:val="40"/>
          <w:szCs w:val="40"/>
        </w:rPr>
        <w:t xml:space="preserve"> </w:t>
      </w:r>
      <w:r w:rsidRPr="0031034E">
        <w:rPr>
          <w:b/>
          <w:bCs/>
          <w:sz w:val="40"/>
          <w:szCs w:val="40"/>
        </w:rPr>
        <w:t>Menggunakan Deteksi Warna Berbasis Smartphone Android</w:t>
      </w:r>
      <w:r w:rsidR="00305943" w:rsidRPr="00305943">
        <w:rPr>
          <w:b/>
          <w:bCs/>
          <w:sz w:val="40"/>
          <w:szCs w:val="40"/>
        </w:rPr>
        <w:t xml:space="preserve"> </w:t>
      </w:r>
      <w:r w:rsidR="00305943">
        <w:rPr>
          <w:b/>
          <w:bCs/>
          <w:sz w:val="40"/>
          <w:szCs w:val="40"/>
        </w:rPr>
        <w:t>dengan Kendali PID</w:t>
      </w:r>
    </w:p>
    <w:p w14:paraId="31011496" w14:textId="51047CE3" w:rsidR="00F051A9" w:rsidRPr="0031034E" w:rsidRDefault="00CA752C" w:rsidP="000E2028">
      <w:pPr>
        <w:spacing w:after="240"/>
        <w:jc w:val="center"/>
        <w:rPr>
          <w:i/>
          <w:iCs/>
          <w:sz w:val="32"/>
          <w:szCs w:val="32"/>
        </w:rPr>
      </w:pPr>
      <w:r w:rsidRPr="0031034E">
        <w:rPr>
          <w:i/>
          <w:iCs/>
          <w:sz w:val="32"/>
          <w:szCs w:val="32"/>
        </w:rPr>
        <w:t>Object Follower Robot Using Android Smartphone Based Color Detection</w:t>
      </w:r>
      <w:r w:rsidR="00305943">
        <w:rPr>
          <w:i/>
          <w:iCs/>
          <w:sz w:val="32"/>
          <w:szCs w:val="32"/>
        </w:rPr>
        <w:t xml:space="preserve"> with PID Control</w:t>
      </w:r>
    </w:p>
    <w:p w14:paraId="5253555F" w14:textId="14E4E266" w:rsidR="001A5335" w:rsidRPr="0031034E" w:rsidRDefault="00CA752C" w:rsidP="00EC0078">
      <w:pPr>
        <w:jc w:val="center"/>
        <w:sectPr w:rsidR="001A5335" w:rsidRPr="0031034E" w:rsidSect="00090533">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rsidRPr="0031034E">
        <w:rPr>
          <w:b/>
          <w:bCs/>
          <w:sz w:val="24"/>
          <w:szCs w:val="24"/>
        </w:rPr>
        <w:t>Indra Kurnaiwan</w:t>
      </w:r>
      <w:r w:rsidR="00EC0078" w:rsidRPr="0031034E">
        <w:rPr>
          <w:b/>
          <w:bCs/>
          <w:sz w:val="24"/>
          <w:szCs w:val="24"/>
          <w:vertAlign w:val="superscript"/>
        </w:rPr>
        <w:t>1</w:t>
      </w:r>
      <w:r w:rsidR="00EC0078" w:rsidRPr="0031034E">
        <w:rPr>
          <w:b/>
          <w:bCs/>
          <w:sz w:val="24"/>
          <w:szCs w:val="24"/>
        </w:rPr>
        <w:t xml:space="preserve">, </w:t>
      </w:r>
      <w:r w:rsidRPr="0031034E">
        <w:rPr>
          <w:b/>
          <w:bCs/>
          <w:sz w:val="24"/>
          <w:szCs w:val="24"/>
        </w:rPr>
        <w:t>Arif Fahmi</w:t>
      </w:r>
      <w:r w:rsidR="00EC0078" w:rsidRPr="0031034E">
        <w:rPr>
          <w:b/>
          <w:bCs/>
          <w:sz w:val="24"/>
          <w:szCs w:val="24"/>
          <w:vertAlign w:val="superscript"/>
        </w:rPr>
        <w:t>2</w:t>
      </w:r>
      <w:r w:rsidR="00EC0078" w:rsidRPr="0031034E">
        <w:br/>
      </w:r>
      <w:r w:rsidRPr="0031034E">
        <w:t>Jurusan Bisnis dan Informatika</w:t>
      </w:r>
      <w:r w:rsidR="00EC0078" w:rsidRPr="0031034E">
        <w:t xml:space="preserve">, </w:t>
      </w:r>
      <w:r w:rsidRPr="0031034E">
        <w:t>Politeknik Negeri Banyuwangi</w:t>
      </w:r>
      <w:r w:rsidR="00EC0078" w:rsidRPr="0031034E">
        <w:t xml:space="preserve">, </w:t>
      </w:r>
      <w:r w:rsidRPr="0031034E">
        <w:t>Banyuwangi</w:t>
      </w:r>
      <w:r w:rsidR="00EC0078" w:rsidRPr="0031034E">
        <w:t xml:space="preserve">, </w:t>
      </w:r>
      <w:r w:rsidRPr="0031034E">
        <w:t>Indonesia</w:t>
      </w:r>
      <w:r w:rsidR="00EC0078" w:rsidRPr="0031034E">
        <w:rPr>
          <w:vertAlign w:val="superscript"/>
        </w:rPr>
        <w:t>1,2</w:t>
      </w:r>
      <w:r w:rsidR="00EC0078" w:rsidRPr="0031034E">
        <w:br/>
      </w:r>
      <w:r w:rsidR="00EC0078" w:rsidRPr="0031034E">
        <w:rPr>
          <w:i/>
          <w:iCs/>
        </w:rPr>
        <w:t xml:space="preserve">Email: </w:t>
      </w:r>
      <w:r w:rsidRPr="0031034E">
        <w:rPr>
          <w:i/>
          <w:iCs/>
        </w:rPr>
        <w:t>indrakurniawan@poliwangi.ac.id</w:t>
      </w:r>
      <w:r w:rsidR="00EC0078" w:rsidRPr="0031034E">
        <w:rPr>
          <w:i/>
          <w:iCs/>
          <w:vertAlign w:val="superscript"/>
        </w:rPr>
        <w:t>1</w:t>
      </w:r>
      <w:r w:rsidR="00EC0078" w:rsidRPr="0031034E">
        <w:rPr>
          <w:i/>
          <w:iCs/>
        </w:rPr>
        <w:t xml:space="preserve">, </w:t>
      </w:r>
      <w:r w:rsidRPr="0031034E">
        <w:rPr>
          <w:i/>
          <w:iCs/>
        </w:rPr>
        <w:t>ariffahmi@poliwangi.ac.id</w:t>
      </w:r>
      <w:r w:rsidR="00EC0078" w:rsidRPr="0031034E">
        <w:rPr>
          <w:i/>
          <w:iCs/>
          <w:vertAlign w:val="superscript"/>
        </w:rPr>
        <w:t>2</w:t>
      </w:r>
    </w:p>
    <w:p w14:paraId="232697B9" w14:textId="77777777" w:rsidR="00EC0078" w:rsidRPr="0031034E" w:rsidRDefault="00EC0078" w:rsidP="003571CE">
      <w:pPr>
        <w:shd w:val="clear" w:color="auto" w:fill="FFFFFF"/>
        <w:autoSpaceDE/>
        <w:autoSpaceDN/>
        <w:jc w:val="both"/>
        <w:textAlignment w:val="baseline"/>
        <w:rPr>
          <w:b/>
          <w:bCs/>
          <w:color w:val="333333"/>
          <w:bdr w:val="none" w:sz="0" w:space="0" w:color="auto" w:frame="1"/>
        </w:rPr>
      </w:pPr>
    </w:p>
    <w:p w14:paraId="395F4FDA" w14:textId="09ED2C59" w:rsidR="00EC0078" w:rsidRPr="00B022C8" w:rsidRDefault="00B022C8" w:rsidP="00B022C8">
      <w:pPr>
        <w:shd w:val="clear" w:color="auto" w:fill="FFFFFF"/>
        <w:autoSpaceDE/>
        <w:autoSpaceDN/>
        <w:jc w:val="center"/>
        <w:textAlignment w:val="baseline"/>
        <w:rPr>
          <w:b/>
          <w:bCs/>
          <w:i/>
          <w:iCs/>
          <w:color w:val="333333"/>
          <w:bdr w:val="none" w:sz="0" w:space="0" w:color="auto" w:frame="1"/>
        </w:rPr>
      </w:pPr>
      <w:r w:rsidRPr="00B022C8">
        <w:rPr>
          <w:b/>
          <w:bCs/>
          <w:i/>
          <w:iCs/>
          <w:color w:val="333333"/>
          <w:bdr w:val="none" w:sz="0" w:space="0" w:color="auto" w:frame="1"/>
        </w:rPr>
        <w:t>Abstract</w:t>
      </w:r>
    </w:p>
    <w:p w14:paraId="0CE2AF31" w14:textId="6ACB171D" w:rsidR="00601E29" w:rsidRPr="00B022C8" w:rsidRDefault="00856137" w:rsidP="00B022C8">
      <w:pPr>
        <w:shd w:val="clear" w:color="auto" w:fill="FFFFFF"/>
        <w:autoSpaceDE/>
        <w:autoSpaceDN/>
        <w:jc w:val="both"/>
        <w:textAlignment w:val="baseline"/>
        <w:rPr>
          <w:bCs/>
          <w:i/>
          <w:iCs/>
          <w:color w:val="000000"/>
          <w:bdr w:val="none" w:sz="0" w:space="0" w:color="auto" w:frame="1"/>
          <w:lang w:val="en-US"/>
        </w:rPr>
      </w:pPr>
      <w:r w:rsidRPr="00B022C8">
        <w:rPr>
          <w:bCs/>
          <w:i/>
          <w:iCs/>
          <w:color w:val="000000"/>
          <w:bdr w:val="none" w:sz="0" w:space="0" w:color="auto" w:frame="1"/>
          <w:lang w:val="en-US"/>
        </w:rPr>
        <w:t>Object-following robot is one of the popular research topics due to the various implementations of new technologies and their benefits in society. On the other hand, smartphones now have advantages as electronic devices that allow them to be used as a robot development media. This study attempted to develop an object-following robot that uses a smartphone as an object detector and processor for controller data with PID controller concept to control a four-wheeled robot driven by Arduino Uno and L293D motor driver. The system detects objects based on color which is implemented with the OpenCV library. Objects that are successfully detected will produce a circle that has a diameter and a center point. The diameter is used by the system to calculate the translational control signal, while the position of the center point is used to calculate the rotational control signal. Several tests were carried out on the robot, namely object detection testing, translational motion testing, rotational motion testing, and combined motion testing. Based on the tests, the robot system that had been developed successfully follows colored objects using the correct PID controller coefficient values. However, there are two weaknesses of the robot, namely object detection which is greatly influenced by lighting and the need to find the right controller coefficient values.</w:t>
      </w:r>
    </w:p>
    <w:p w14:paraId="104E3213" w14:textId="77777777" w:rsidR="00B022C8" w:rsidRDefault="00B022C8" w:rsidP="009B78FF">
      <w:pPr>
        <w:shd w:val="clear" w:color="auto" w:fill="FFFFFF"/>
        <w:autoSpaceDE/>
        <w:autoSpaceDN/>
        <w:textAlignment w:val="baseline"/>
        <w:rPr>
          <w:b/>
          <w:bCs/>
          <w:i/>
          <w:iCs/>
        </w:rPr>
      </w:pPr>
    </w:p>
    <w:p w14:paraId="742A473B" w14:textId="3CA7E6CE" w:rsidR="00F631AB" w:rsidRPr="0031034E" w:rsidRDefault="0080762E" w:rsidP="009B78FF">
      <w:pPr>
        <w:shd w:val="clear" w:color="auto" w:fill="FFFFFF"/>
        <w:autoSpaceDE/>
        <w:autoSpaceDN/>
        <w:textAlignment w:val="baseline"/>
        <w:rPr>
          <w:i/>
          <w:iCs/>
        </w:rPr>
      </w:pPr>
      <w:r w:rsidRPr="0031034E">
        <w:rPr>
          <w:b/>
          <w:bCs/>
          <w:i/>
          <w:iCs/>
        </w:rPr>
        <w:t>Keywords</w:t>
      </w:r>
      <w:r w:rsidRPr="0031034E">
        <w:rPr>
          <w:i/>
          <w:iCs/>
        </w:rPr>
        <w:t xml:space="preserve">: </w:t>
      </w:r>
      <w:r w:rsidR="00567D9C" w:rsidRPr="0031034E">
        <w:rPr>
          <w:i/>
          <w:iCs/>
        </w:rPr>
        <w:t>Object Follower Robot, Color Detection, Android Smartphone, Open</w:t>
      </w:r>
      <w:r w:rsidR="00567D9C">
        <w:rPr>
          <w:i/>
          <w:iCs/>
        </w:rPr>
        <w:t>CV, PID Control</w:t>
      </w:r>
    </w:p>
    <w:p w14:paraId="76A1FE78" w14:textId="77777777" w:rsidR="0080762E" w:rsidRPr="0031034E" w:rsidRDefault="0080762E" w:rsidP="009B78FF">
      <w:pPr>
        <w:shd w:val="clear" w:color="auto" w:fill="FFFFFF"/>
        <w:autoSpaceDE/>
        <w:autoSpaceDN/>
        <w:textAlignment w:val="baseline"/>
        <w:rPr>
          <w:bCs/>
          <w:color w:val="333333"/>
          <w:bdr w:val="none" w:sz="0" w:space="0" w:color="auto" w:frame="1"/>
        </w:rPr>
      </w:pPr>
    </w:p>
    <w:p w14:paraId="74807C37" w14:textId="3079686D" w:rsidR="00B022C8" w:rsidRPr="00B022C8" w:rsidRDefault="00B022C8" w:rsidP="00B022C8">
      <w:pPr>
        <w:shd w:val="clear" w:color="auto" w:fill="FFFFFF"/>
        <w:autoSpaceDE/>
        <w:autoSpaceDN/>
        <w:jc w:val="center"/>
        <w:textAlignment w:val="baseline"/>
        <w:rPr>
          <w:b/>
          <w:color w:val="333333"/>
          <w:bdr w:val="none" w:sz="0" w:space="0" w:color="auto" w:frame="1"/>
        </w:rPr>
      </w:pPr>
      <w:r w:rsidRPr="00B022C8">
        <w:rPr>
          <w:b/>
          <w:color w:val="333333"/>
          <w:bdr w:val="none" w:sz="0" w:space="0" w:color="auto" w:frame="1"/>
        </w:rPr>
        <w:t>Abstrak</w:t>
      </w:r>
    </w:p>
    <w:p w14:paraId="14FB99A6" w14:textId="0C42AA00" w:rsidR="00392316" w:rsidRPr="00B37DE0" w:rsidRDefault="00B276B7" w:rsidP="00392316">
      <w:pPr>
        <w:shd w:val="clear" w:color="auto" w:fill="FFFFFF"/>
        <w:autoSpaceDE/>
        <w:autoSpaceDN/>
        <w:jc w:val="both"/>
        <w:textAlignment w:val="baseline"/>
        <w:rPr>
          <w:bCs/>
          <w:color w:val="333333"/>
          <w:bdr w:val="none" w:sz="0" w:space="0" w:color="auto" w:frame="1"/>
        </w:rPr>
      </w:pPr>
      <w:r>
        <w:rPr>
          <w:bCs/>
          <w:color w:val="333333"/>
          <w:bdr w:val="none" w:sz="0" w:space="0" w:color="auto" w:frame="1"/>
        </w:rPr>
        <w:t xml:space="preserve">Robot pengikut objek merupakan salah satu topik penelitian populer karena berbagai implementasi </w:t>
      </w:r>
      <w:r w:rsidR="00855066">
        <w:rPr>
          <w:bCs/>
          <w:color w:val="333333"/>
          <w:bdr w:val="none" w:sz="0" w:space="0" w:color="auto" w:frame="1"/>
        </w:rPr>
        <w:t xml:space="preserve">teknologi baru </w:t>
      </w:r>
      <w:r>
        <w:rPr>
          <w:bCs/>
          <w:color w:val="333333"/>
          <w:bdr w:val="none" w:sz="0" w:space="0" w:color="auto" w:frame="1"/>
        </w:rPr>
        <w:t xml:space="preserve">dan manfaat-manfaatnya di masyarakat. Di sisi lain, </w:t>
      </w:r>
      <w:r>
        <w:rPr>
          <w:bCs/>
          <w:i/>
          <w:iCs/>
          <w:color w:val="333333"/>
          <w:bdr w:val="none" w:sz="0" w:space="0" w:color="auto" w:frame="1"/>
        </w:rPr>
        <w:t>smartphone</w:t>
      </w:r>
      <w:r>
        <w:rPr>
          <w:bCs/>
          <w:color w:val="333333"/>
          <w:bdr w:val="none" w:sz="0" w:space="0" w:color="auto" w:frame="1"/>
        </w:rPr>
        <w:t xml:space="preserve"> sekarang ini memiliki keunggulan-keunggulan sebagai perangkat elektronik yang memungkinkannya digunakan sebagai media pengembangan robot.</w:t>
      </w:r>
      <w:r w:rsidR="00B37DE0">
        <w:rPr>
          <w:bCs/>
          <w:color w:val="333333"/>
          <w:bdr w:val="none" w:sz="0" w:space="0" w:color="auto" w:frame="1"/>
        </w:rPr>
        <w:t xml:space="preserve"> Penelitian ini berusaha mengembangkan robot pengikut objek yang menggunakan </w:t>
      </w:r>
      <w:r w:rsidR="00B37DE0">
        <w:rPr>
          <w:bCs/>
          <w:i/>
          <w:iCs/>
          <w:color w:val="333333"/>
          <w:bdr w:val="none" w:sz="0" w:space="0" w:color="auto" w:frame="1"/>
        </w:rPr>
        <w:t>smartphone</w:t>
      </w:r>
      <w:r w:rsidR="00B37DE0">
        <w:rPr>
          <w:bCs/>
          <w:color w:val="333333"/>
          <w:bdr w:val="none" w:sz="0" w:space="0" w:color="auto" w:frame="1"/>
        </w:rPr>
        <w:t xml:space="preserve"> sebagai pendeteksi objek dan pengolah data pengendali dengan konsep pengendali PID untuk di mengatur robot empat roda yang digerakkan dengan Arduino Uno dan </w:t>
      </w:r>
      <w:r w:rsidR="00B37DE0" w:rsidRPr="00B37DE0">
        <w:rPr>
          <w:bCs/>
          <w:color w:val="333333"/>
          <w:bdr w:val="none" w:sz="0" w:space="0" w:color="auto" w:frame="1"/>
        </w:rPr>
        <w:t>L293D</w:t>
      </w:r>
      <w:r w:rsidR="00B37DE0">
        <w:rPr>
          <w:bCs/>
          <w:color w:val="333333"/>
          <w:bdr w:val="none" w:sz="0" w:space="0" w:color="auto" w:frame="1"/>
        </w:rPr>
        <w:t xml:space="preserve"> </w:t>
      </w:r>
      <w:r w:rsidR="00B37DE0">
        <w:rPr>
          <w:bCs/>
          <w:i/>
          <w:iCs/>
          <w:color w:val="333333"/>
          <w:bdr w:val="none" w:sz="0" w:space="0" w:color="auto" w:frame="1"/>
        </w:rPr>
        <w:t>motor driver</w:t>
      </w:r>
      <w:r w:rsidR="00B37DE0">
        <w:rPr>
          <w:bCs/>
          <w:color w:val="333333"/>
          <w:bdr w:val="none" w:sz="0" w:space="0" w:color="auto" w:frame="1"/>
        </w:rPr>
        <w:t xml:space="preserve">. Sistem mendeteksi objek berdasarkan warna yang diimplementasikan dengan </w:t>
      </w:r>
      <w:r w:rsidR="00B37DE0">
        <w:rPr>
          <w:bCs/>
          <w:i/>
          <w:iCs/>
          <w:color w:val="333333"/>
          <w:bdr w:val="none" w:sz="0" w:space="0" w:color="auto" w:frame="1"/>
        </w:rPr>
        <w:t xml:space="preserve">library </w:t>
      </w:r>
      <w:r w:rsidR="00B37DE0">
        <w:rPr>
          <w:bCs/>
          <w:color w:val="333333"/>
          <w:bdr w:val="none" w:sz="0" w:space="0" w:color="auto" w:frame="1"/>
        </w:rPr>
        <w:t>OpenCV.</w:t>
      </w:r>
      <w:r w:rsidR="00586DD2">
        <w:rPr>
          <w:bCs/>
          <w:color w:val="333333"/>
          <w:bdr w:val="none" w:sz="0" w:space="0" w:color="auto" w:frame="1"/>
        </w:rPr>
        <w:t xml:space="preserve"> Objek yang berhasil dideteksi akan menghasilkan lingkaran pelingkup yang memiliki diameter dan titik tengah. Diameter digunakan sistem untuk menghitung isyarat pengendali translasi, sedangkan posisi titik tengah digunakan untuk menghitung isyarat pengendali rotasi. Beberapa pengujian dilakukan pada robot yaitu pengujian deteksi objek, pengujian gerak translasi, pengujian gerak rotasi, dan pengujian gerak gabungan.</w:t>
      </w:r>
      <w:r w:rsidR="00F34E2D">
        <w:rPr>
          <w:bCs/>
          <w:color w:val="333333"/>
          <w:bdr w:val="none" w:sz="0" w:space="0" w:color="auto" w:frame="1"/>
        </w:rPr>
        <w:t xml:space="preserve"> Berdasarkan pengujian yang dilakukan, </w:t>
      </w:r>
      <w:r w:rsidR="00F34E2D">
        <w:t>sistem robot yang telah dikembangkan berhasil mengikuti objek berwarna dengan menggunakan nilai-nilai koefisien pengendali PID yang tepat.</w:t>
      </w:r>
      <w:r w:rsidR="00F34E2D">
        <w:t xml:space="preserve"> Namun, terdapat dua kekurangan robot yaitu deteksi </w:t>
      </w:r>
      <w:r w:rsidR="00F34E2D">
        <w:t>objek yang sangat dipengaruhi oleh pencahayaa</w:t>
      </w:r>
      <w:r w:rsidR="00F34E2D">
        <w:t xml:space="preserve">n dan </w:t>
      </w:r>
      <w:r w:rsidR="00F34E2D">
        <w:t>perlunya mencari nilai-nilai koefisien pengendali yang tepat</w:t>
      </w:r>
      <w:r w:rsidR="00F34E2D">
        <w:t>.</w:t>
      </w:r>
    </w:p>
    <w:p w14:paraId="1342287C" w14:textId="77777777" w:rsidR="00392316" w:rsidRPr="0031034E" w:rsidRDefault="00392316" w:rsidP="00392316">
      <w:pPr>
        <w:shd w:val="clear" w:color="auto" w:fill="FFFFFF"/>
        <w:autoSpaceDE/>
        <w:autoSpaceDN/>
        <w:jc w:val="both"/>
        <w:textAlignment w:val="baseline"/>
        <w:rPr>
          <w:bCs/>
          <w:color w:val="333333"/>
          <w:bdr w:val="none" w:sz="0" w:space="0" w:color="auto" w:frame="1"/>
        </w:rPr>
      </w:pPr>
    </w:p>
    <w:p w14:paraId="6C17D2D8" w14:textId="6028EF6D" w:rsidR="003571CE" w:rsidRPr="0031034E" w:rsidRDefault="0080762E" w:rsidP="003571CE">
      <w:pPr>
        <w:jc w:val="both"/>
      </w:pPr>
      <w:r w:rsidRPr="0031034E">
        <w:rPr>
          <w:b/>
          <w:bCs/>
          <w:i/>
          <w:iCs/>
        </w:rPr>
        <w:t>Kata Kunci</w:t>
      </w:r>
      <w:r w:rsidRPr="0031034E">
        <w:rPr>
          <w:i/>
          <w:iCs/>
        </w:rPr>
        <w:t xml:space="preserve">: </w:t>
      </w:r>
      <w:r w:rsidR="00567D9C" w:rsidRPr="0031034E">
        <w:t xml:space="preserve">Robot Pengikut Objek, Deteksi Warna, </w:t>
      </w:r>
      <w:r w:rsidR="00567D9C" w:rsidRPr="0031034E">
        <w:rPr>
          <w:i/>
          <w:iCs/>
        </w:rPr>
        <w:t>Smartphone</w:t>
      </w:r>
      <w:r w:rsidR="00567D9C" w:rsidRPr="0031034E">
        <w:t xml:space="preserve"> Android, Open</w:t>
      </w:r>
      <w:r w:rsidR="00567D9C">
        <w:t xml:space="preserve">CV, </w:t>
      </w:r>
      <w:r w:rsidR="00987A54">
        <w:t>K</w:t>
      </w:r>
      <w:r w:rsidR="000C1DE7">
        <w:t>endali PID</w:t>
      </w:r>
    </w:p>
    <w:p w14:paraId="69009257" w14:textId="77777777" w:rsidR="003571CE" w:rsidRPr="0031034E" w:rsidRDefault="003571CE" w:rsidP="003571CE">
      <w:pPr>
        <w:pStyle w:val="IndexTerms"/>
        <w:ind w:firstLine="0"/>
        <w:rPr>
          <w:i/>
          <w:iCs/>
        </w:rPr>
      </w:pPr>
    </w:p>
    <w:p w14:paraId="1F55617E" w14:textId="73AA32F5" w:rsidR="005641B9" w:rsidRPr="0031034E" w:rsidRDefault="005641B9" w:rsidP="005641B9">
      <w:pPr>
        <w:autoSpaceDE/>
        <w:autoSpaceDN/>
        <w:rPr>
          <w:rFonts w:ascii="Times" w:hAnsi="Times"/>
        </w:rPr>
      </w:pPr>
    </w:p>
    <w:p w14:paraId="6371C688" w14:textId="77777777" w:rsidR="0080762E" w:rsidRPr="0031034E" w:rsidRDefault="0080762E" w:rsidP="005641B9">
      <w:pPr>
        <w:autoSpaceDE/>
        <w:autoSpaceDN/>
        <w:rPr>
          <w:rFonts w:ascii="Times" w:hAnsi="Times"/>
        </w:rPr>
      </w:pPr>
    </w:p>
    <w:p w14:paraId="2989D5FF" w14:textId="77777777" w:rsidR="00CB2E00" w:rsidRPr="0031034E" w:rsidRDefault="00CB2E00" w:rsidP="00CB2E00">
      <w:pPr>
        <w:widowControl w:val="0"/>
        <w:adjustRightInd w:val="0"/>
        <w:rPr>
          <w:rFonts w:ascii="Times" w:hAnsi="Times" w:cs="Times"/>
          <w:sz w:val="24"/>
          <w:szCs w:val="24"/>
        </w:rPr>
        <w:sectPr w:rsidR="00CB2E00" w:rsidRPr="0031034E" w:rsidSect="00CB2E00">
          <w:type w:val="continuous"/>
          <w:pgSz w:w="12240" w:h="15840" w:code="1"/>
          <w:pgMar w:top="1008" w:right="936" w:bottom="1008" w:left="936" w:header="432" w:footer="432" w:gutter="0"/>
          <w:cols w:space="720"/>
        </w:sectPr>
      </w:pPr>
    </w:p>
    <w:p w14:paraId="27E36C75" w14:textId="77777777" w:rsidR="00E97402" w:rsidRPr="0031034E" w:rsidRDefault="00F47B01" w:rsidP="0080762E">
      <w:pPr>
        <w:pStyle w:val="Heading1"/>
        <w:spacing w:before="0" w:after="120"/>
        <w:rPr>
          <w:b/>
          <w:bCs/>
        </w:rPr>
      </w:pPr>
      <w:r w:rsidRPr="0031034E">
        <w:rPr>
          <w:b/>
          <w:bCs/>
        </w:rPr>
        <w:t>PENDAHULUAN</w:t>
      </w:r>
    </w:p>
    <w:p w14:paraId="7AFD3B41" w14:textId="6FC8CFDB" w:rsidR="00D64B5C" w:rsidRPr="0031034E" w:rsidRDefault="00D64B5C" w:rsidP="00D64B5C">
      <w:pPr>
        <w:pStyle w:val="Text"/>
      </w:pPr>
      <w:r w:rsidRPr="0031034E">
        <w:t xml:space="preserve">Robot pengikut objek merupakan salah satu topik penelitian yang populer di kalangan pendidik dan peneliti. Topik ini memberi peluang untuk implementasi berbagai teknologi baru baik di dalam ranah robotik maupun di luar ranah robotik. Contoh implementasi di ranah robotik antara lain teknologi sistem pengendali, mekanisme gerak robot, teknologi sensor gerak, dan sistem pengukuran gerak. Sedangkan di luar ranah robotik antara lain kecerdasan </w:t>
      </w:r>
      <w:r w:rsidRPr="0031034E">
        <w:t>buatan sebagai penentu perilaku robot. Robot pengikut objek sendiri juga memiliki manfaat-manfaat potensial di masyarakat. Antara lain untuk membantu tugas manusia membawakan barang-barang, atau menjaga keamanan orang-orang berkebutuhan khusus.</w:t>
      </w:r>
    </w:p>
    <w:p w14:paraId="5FD73069" w14:textId="582A7F84" w:rsidR="00D64B5C" w:rsidRPr="0031034E" w:rsidRDefault="00D64B5C" w:rsidP="00D64B5C">
      <w:pPr>
        <w:pStyle w:val="Text"/>
      </w:pPr>
      <w:r w:rsidRPr="0031034E">
        <w:t xml:space="preserve">Terdapat macam-macam perangkat yang memungkinkan robot pengikut objek melakukan tugasnya. Beberapa di antaranya yakni pengukuran jarak dengan sensor ultrasonik </w:t>
      </w:r>
      <w:r w:rsidRPr="0031034E">
        <w:fldChar w:fldCharType="begin"/>
      </w:r>
      <w:r w:rsidRPr="0031034E">
        <w:instrText xml:space="preserve"> ADDIN ZOTERO_ITEM CSL_CITATION {"citationID":"ZQ9Zg0JB","properties":{"formattedCitation":"[1]","plainCitation":"[1]","noteIndex":0},"citationItems":[{"id":9,"uris":["http://zotero.org/users/local/5GlCnMOl/items/V7YAGHF8"],"itemData":{"id":9,"type":"article-journal","abstract":"Most human activities are carried out by hand. These activities can be well carried out if the items we carry are sufficient in the capacity of our hands, both in quantity and weight. But if the items we carry are too many or large, the activity will be difficult. To solve this problem, we need a system that is able to make these activities easier. In this research, a robot is designed to follow a human. This robot is called object following robot. Using this robot, humans can carry things hands-free. The working principle of the robot is to detect the object by using a proximity sensor and to keep the robot's distance from the object using the PID controller. The robot uses three ultrasonic sensors HC-SR04 as its proximity sensors. These sensors are placed in front, right front, and left front of the robot. Data from the sensor is processed using a PID controller embedded in arduino uno. The output generated from the PID controller is a PWM that will be connected to a DC motor. Meanwhile, to determine the direction of movement of the robot used condition selection from three sensors. Based on the test results, the robot can keep a distance from the object and follow the movement of the object. The settling time (ts) of this robot with a set point of 35 cm is about 1 second. The test result shows that the robot works well, with a relatively fast response time.","container-title":"Jurnal Pengembangan Teknologi Informasi dan Ilmu Komputer","ISSN":"2548-964X","issue":"7","language":"id","license":"Hak Cipta (c) 2020 Jurnal Pengembangan Teknologi Informasi dan Ilmu Komputer","note":"number: 7","page":"1989-1995","source":"j-ptiik.ub.ac.id","title":"Object Following Robot berbasis Pembacaan Jarak menggunakan Metode PID Controller","volume":"4","author":[{"family":"Palupi","given":"Dyas Restu"},{"family":"Syauqy","given":"Dahnial"},{"family":"Budi","given":"Agung Setia"}],"issued":{"date-parts":[["2020",8,12]]}}}],"schema":"https://github.com/citation-style-language/schema/raw/master/csl-citation.json"} </w:instrText>
      </w:r>
      <w:r w:rsidRPr="0031034E">
        <w:fldChar w:fldCharType="separate"/>
      </w:r>
      <w:r w:rsidR="0068059D" w:rsidRPr="0068059D">
        <w:t>[1]</w:t>
      </w:r>
      <w:r w:rsidRPr="0031034E">
        <w:fldChar w:fldCharType="end"/>
      </w:r>
      <w:r w:rsidRPr="0031034E">
        <w:t xml:space="preserve">, deteksi objek dengan kamera Pixy 2 </w:t>
      </w:r>
      <w:r w:rsidRPr="0031034E">
        <w:fldChar w:fldCharType="begin"/>
      </w:r>
      <w:r w:rsidRPr="0031034E">
        <w:instrText xml:space="preserve"> ADDIN ZOTERO_ITEM CSL_CITATION {"citationID":"6O2CnVwp","properties":{"formattedCitation":"[2]","plainCitation":"[2]","noteIndex":0},"citationItems":[{"id":10,"uris":["http://zotero.org/users/local/5GlCnMOl/items/TGWKC5ZA"],"itemData":{"id":10,"type":"article-journal","abstract":"The purpose of this study is to find out how robot vision works and the level of media feasibility in the robotic practice course and student responses in the Mechatronics Vocational Education study program. This research is a type of R&amp;D research with a 4D development model (Define, Design, Development, and Desiminate). The result of how the vision robot works is where the robot follows objects based on color using the Pixy 2 camera that has been programmed in the PixyMoon application where the way this robot works is to follow the more dominant object. The results of the feasibility level of vision robots as learning media are determined by the results of the validation of media experts and material experts. Based on the results of the validation of media experts, the overall robot vision was declared very feasible with a percentage of 86.7%. Then from the results of material expert validation, it can be seen that overall, the robot vision companion guidebook is included in the very feasible category with a percentage of 87.5%. From the results of the assessment by students, it can be seen that from all aspects of the overall assessment it can be concluded that robot vision is in the very feasible category with a percentage of 90.8%.","container-title":"Jurnal Edukasi Elektro","DOI":"10.21831/jee.v7i2.64413","ISSN":"2548-8260","issue":"2","language":"en","license":"Copyright (c) 2023 Jurnal Edukasi Elektro","note":"number: 2","page":"161-168","source":"journal.uny.ac.id","title":"Development of Color-Based Object Follower Robot Using Pixy 2 Camera and Arduino to Support Robotics Practice Learning","volume":"7","author":[{"family":"Wahrini","given":"Retyana"}],"issued":{"date-parts":[["2023",11,30]]}}}],"schema":"https://github.com/citation-style-language/schema/raw/master/csl-citation.json"} </w:instrText>
      </w:r>
      <w:r w:rsidRPr="0031034E">
        <w:fldChar w:fldCharType="separate"/>
      </w:r>
      <w:r w:rsidR="0068059D" w:rsidRPr="0068059D">
        <w:t>[2]</w:t>
      </w:r>
      <w:r w:rsidRPr="0031034E">
        <w:fldChar w:fldCharType="end"/>
      </w:r>
      <w:r w:rsidRPr="0031034E">
        <w:t xml:space="preserve">, kamera stereo </w:t>
      </w:r>
      <w:r w:rsidRPr="0031034E">
        <w:lastRenderedPageBreak/>
        <w:t xml:space="preserve">ZED2i </w:t>
      </w:r>
      <w:r w:rsidRPr="0031034E">
        <w:fldChar w:fldCharType="begin"/>
      </w:r>
      <w:r w:rsidRPr="0031034E">
        <w:instrText xml:space="preserve"> ADDIN ZOTERO_ITEM CSL_CITATION {"citationID":"XmIlxKch","properties":{"formattedCitation":"[3]","plainCitation":"[3]","noteIndex":0},"citationItems":[{"id":89,"uris":["http://zotero.org/users/local/5GlCnMOl/items/NINRV8RJ"],"itemData":{"id":89,"type":"article-journal","container-title":"Jurnal Teknik ITS","DOI":"10.12962/j23373539.v12i3.118869","ISSN":"2337-3539","issue":"3","journalAbbreviation":"JTITS","page":"A194-A201","source":"COinS","title":"Sistem Pengikut Manusia pada Robot Servis Menggunakan Model YOLO dan Kamera Stereo","volume":"12","author":[{"family":"Ramadhan","given":"Muhammad Ilham"},{"family":"Purwanto","given":"Djoko"},{"family":"Kusuma","given":"Hendra"},{"family":"Kusuma","given":"Hendra"}],"issued":{"date-parts":[["2023",12,14]]}}}],"schema":"https://github.com/citation-style-language/schema/raw/master/csl-citation.json"} </w:instrText>
      </w:r>
      <w:r w:rsidRPr="0031034E">
        <w:fldChar w:fldCharType="separate"/>
      </w:r>
      <w:r w:rsidR="0068059D" w:rsidRPr="0068059D">
        <w:t>[3]</w:t>
      </w:r>
      <w:r w:rsidRPr="0031034E">
        <w:fldChar w:fldCharType="end"/>
      </w:r>
      <w:r w:rsidRPr="0031034E">
        <w:t xml:space="preserve">, kamera RBG dari Raspberry Pi </w:t>
      </w:r>
      <w:r w:rsidRPr="0031034E">
        <w:fldChar w:fldCharType="begin"/>
      </w:r>
      <w:r w:rsidRPr="0031034E">
        <w:instrText xml:space="preserve"> ADDIN ZOTERO_ITEM CSL_CITATION {"citationID":"GrXt50kt","properties":{"formattedCitation":"[4]","plainCitation":"[4]","noteIndex":0},"citationItems":[{"id":80,"uris":["http://zotero.org/users/local/5GlCnMOl/items/RC5MPHPX"],"itemData":{"id":80,"type":"article-journal","abstract":"ABSTRAKPada penelitian ini dilakukan replikasi teknologi leader-follower (konvoi) pada sebuah purwarupa mobile robot. Purwarupa yang dibuat terdiri dari komponen perangkat keras, program pengolahan citra, dan sistem kontrol logika samar untuk sistem leader dan follower. Robot pengikut yang dirancang pada penelitian ini menggunakan mekanisme kemudi Ackermann, sehingga meniru perilaku pengemudian (steering) sebuah mobil roda 4 pada umumnya. Percobaan akan direkam dengan kamera dan dianalisis menggunakan program Python untuk mendapatkan nilai koordinat robot leader dan follower. Hasil percobaan menunjukkan bahwa purwarupa robot follower berhasil mengikuti robot di depannya dengan rata-rata jarak 11,79 cm pada jalur lurus dan 19,82 cm pada jalur berbelok.Kata kunci: robot bergerak, robot pemimpin-pengikut, kemudi Ackermann, pengolahan citra, logika samarÂ ABSTRACTIn this research, the leader-follower (convoy) technology is replicated in mobile robot aimed to show the implementation of the technology to follow the target in front of it. This article described the designs and performance of a follower robot designs. The design contained hardware components, image processing program, and a fuzzy logic control algorithm for the leader and follower system. The follower robot designed in this research utilizes the Ackermann steering mechanism, which imitates the steering behavior of a typical 4-wheeled car. The experiment will be recorded with a camera and analyzed using Python program to obtain the coordinates of the leader and follower robots. The experimental results indicate that the prototype of the follower robot successfully follows the robot in front of it with an average distance of 11,79 cm on straight paths and 19,82 cm on curved paths.Keywords: mobile robot, leader-follower robot, Ackermann steering, image processing, fuzzy logic control","container-title":"ELKOMIKA: Jurnal Teknik Energi Elektrik, Teknik Telekomunikasi, &amp; Teknik Elektronika","DOI":"10.26760/elkomika.v12i1.106","ISSN":"2459-9638","issue":"1","language":"id","license":"Copyright (c) 2024 Jurnal Elkomika","note":"number: 1","page":"106","source":"ejurnal.itenas.ac.id","title":"Perancangan Robot Pengikut berbasis Visual dan Kontrol Logika Samar","volume":"12","author":[{"family":"Sadiyoko","given":"Ali"},{"family":"Fahrunasa","given":"Avicenna"},{"family":"Rahayu","given":"Triana Mugia"}],"issued":{"date-parts":[["2024",1,17]]}}}],"schema":"https://github.com/citation-style-language/schema/raw/master/csl-citation.json"} </w:instrText>
      </w:r>
      <w:r w:rsidRPr="0031034E">
        <w:fldChar w:fldCharType="separate"/>
      </w:r>
      <w:r w:rsidR="0068059D" w:rsidRPr="0068059D">
        <w:t>[4]</w:t>
      </w:r>
      <w:r w:rsidRPr="0031034E">
        <w:fldChar w:fldCharType="end"/>
      </w:r>
      <w:r w:rsidRPr="0031034E">
        <w:t xml:space="preserve">, dan kamera </w:t>
      </w:r>
      <w:r w:rsidRPr="0031034E">
        <w:rPr>
          <w:i/>
          <w:iCs/>
        </w:rPr>
        <w:t>webcam</w:t>
      </w:r>
      <w:r w:rsidRPr="0031034E">
        <w:t xml:space="preserve"> </w:t>
      </w:r>
      <w:r w:rsidRPr="0031034E">
        <w:fldChar w:fldCharType="begin"/>
      </w:r>
      <w:r w:rsidRPr="0031034E">
        <w:instrText xml:space="preserve"> ADDIN ZOTERO_ITEM CSL_CITATION {"citationID":"ZUoSA8BS","properties":{"formattedCitation":"[5]","plainCitation":"[5]","noteIndex":0},"citationItems":[{"id":78,"uris":["http://zotero.org/users/local/5GlCnMOl/items/SGQR8LQ8"],"itemData":{"id":78,"type":"article-journal","abstract":"Troli merupakan sebuah keranjang dorong yang dapat membantu proses pemindahan barang. Biasanya troli ini digunakan dengan cara didorong. Beberapa orang merasa kesulitan berbelanja sambil mendorong troli dikarenakan pergerakan tangan yang terbatas. Karena itu dibutuhkan troli yang dapat bergerak secara otomatis mengikuti objek sehingga pelanggan bebas bergerak. Untuk membuat troli otomatis, dibutuhkan sebuah modul raspberry pi sebagai pengendali, motor DC, driver motor dan motor servo sebagai penggerak, serta sebuah kamera sebagai indra untuk mendeteksi objek disekitarnya. Kamera bekerja dengan cara distant measure yaitu mengukur jarak objek yang ditangkap oleh frame kamera, dimana dilakukan pengolahan citra dengan mendeteksi warna HSV (Hue Saturation Value) menggunakan openCV (Open Source Computer Vision Library) pada objek. Hasil akhir dari perancangan troli pengikut objek otomatis ini yaitu troli dapat bergerak maju pada jarak 22 cm â‰¤ objek â‰¤ 30 cm, bergerak mundur pada jarak &amp;lt; 18 cm dan berhenti pada jarak 18 cm sampai dengan 21 cm atau jarak objek &amp;gt; 30 cm. Kemudian, bergerak ke kanan saat objek berada di sebelah kanan dan bergerak ke kiri saat objek berada di sebelah kiri.","container-title":"Seminar Nasional Teknik Elektro dan Informatika (SNTEI)","issue":"1","journalAbbreviation":"SNTEI","language":"en","license":"Copyright (c) 2023 Seminar Nasional Teknik Elektro dan Informatika (SNTEI)","note":"number: 1","page":"189-194","source":"jurnal.poliupg.ac.id","title":"Rancang Bangun Troli Pengikut Objek Otomatis","volume":"9","author":[{"family":"Amangesti","given":"Murti"},{"family":"Puspita","given":"Della"},{"family":"Sulaeman","given":"Sulaeman"},{"family":"Rijal","given":"Muh Chaerur"}],"issued":{"date-parts":[["2023",11,22]]}}}],"schema":"https://github.com/citation-style-language/schema/raw/master/csl-citation.json"} </w:instrText>
      </w:r>
      <w:r w:rsidRPr="0031034E">
        <w:fldChar w:fldCharType="separate"/>
      </w:r>
      <w:r w:rsidR="0068059D" w:rsidRPr="0068059D">
        <w:t>[5]</w:t>
      </w:r>
      <w:r w:rsidRPr="0031034E">
        <w:fldChar w:fldCharType="end"/>
      </w:r>
      <w:r w:rsidRPr="0031034E">
        <w:t>. Dengan menggunakan perangkat yang sederhana, maka biaya pembuatan bisa ditekan dan proses perancangannya juga menjadi lebih sederhana. Namun, ini berarti perlu algoritma yang rumit untuk membuat robot menghasilkan kinerja yang baik. Sebaliknya, jika menggunakan perangkat yang canggih, maka algoritma bisa disederhanakan karena perangkat tersebut dapat memberikan informasi yang baik dan akurat. Namun, perlu biaya mahal untuk mendapatkannya juga proses pengaturannya lebih rumit.</w:t>
      </w:r>
    </w:p>
    <w:p w14:paraId="5D691977" w14:textId="3927EC97" w:rsidR="00D64B5C" w:rsidRPr="0031034E" w:rsidRDefault="00D64B5C" w:rsidP="00D64B5C">
      <w:pPr>
        <w:pStyle w:val="Text"/>
      </w:pPr>
      <w:r w:rsidRPr="0031034E">
        <w:t xml:space="preserve">Di sisi lain, ponsel pintar atau </w:t>
      </w:r>
      <w:r w:rsidRPr="0031034E">
        <w:rPr>
          <w:i/>
          <w:iCs/>
        </w:rPr>
        <w:t>smartphone</w:t>
      </w:r>
      <w:r w:rsidRPr="0031034E">
        <w:t xml:space="preserve"> telah menjadi perangkat yang sangat dekat dengan masyarakat belakangan ini. Di Indonesia pada tahun 2023, jumlah pengguna </w:t>
      </w:r>
      <w:r w:rsidRPr="0031034E">
        <w:rPr>
          <w:i/>
          <w:iCs/>
        </w:rPr>
        <w:t>smartphone</w:t>
      </w:r>
      <w:r w:rsidRPr="0031034E">
        <w:t xml:space="preserve"> adalah sebesar 190,03 juta orang </w:t>
      </w:r>
      <w:r w:rsidRPr="0031034E">
        <w:fldChar w:fldCharType="begin"/>
      </w:r>
      <w:r w:rsidRPr="0031034E">
        <w:instrText xml:space="preserve"> ADDIN ZOTERO_ITEM CSL_CITATION {"citationID":"qC2CcGsC","properties":{"formattedCitation":"[6]","plainCitation":"[6]","noteIndex":0},"citationItems":[{"id":1,"uris":["http://zotero.org/users/local/5GlCnMOl/items/6WYNH9YK"],"itemData":{"id":1,"type":"webpage","abstract":"Website resmi Badan Pusat Statistik. Website Badan Pusat Statistik sebagai sarana untuk mendiseminasikan data statistik secara mudah dan cepat kepada masyarakat dengan beberapa indikator diantaranya Inflasi, Kemiskinan, Ketenagakerjaan, Pertumbuhan Ekonomi.","language":"id","title":"Proporsi Individu yang Menguasai/Memiliki Telepon Genggam Menurut Provinsi - Tabel Statistik","URL":"https://www.bps.go.id/id/statistics-table/2/MTIyMSMy/proporsi-individu-yang-menguasai-memiliki-telepon-genggam-menurut-provinsi.html","author":[{"family":"Indonesia","given":"Badan Pusat Statistik"}],"accessed":{"date-parts":[["2024",8,6]]}}}],"schema":"https://github.com/citation-style-language/schema/raw/master/csl-citation.json"} </w:instrText>
      </w:r>
      <w:r w:rsidRPr="0031034E">
        <w:fldChar w:fldCharType="separate"/>
      </w:r>
      <w:r w:rsidR="0068059D" w:rsidRPr="0068059D">
        <w:t>[6]</w:t>
      </w:r>
      <w:r w:rsidRPr="0031034E">
        <w:fldChar w:fldCharType="end"/>
      </w:r>
      <w:r w:rsidRPr="0031034E">
        <w:t xml:space="preserve">. Karena itu, perkembangan teknologi </w:t>
      </w:r>
      <w:r w:rsidRPr="0031034E">
        <w:rPr>
          <w:i/>
          <w:iCs/>
        </w:rPr>
        <w:t>smartphone</w:t>
      </w:r>
      <w:r w:rsidRPr="0031034E">
        <w:t xml:space="preserve"> juga semakin maju. Sekarang ini, fitur-fitur yang ada di </w:t>
      </w:r>
      <w:r w:rsidRPr="0031034E">
        <w:rPr>
          <w:i/>
          <w:iCs/>
        </w:rPr>
        <w:t>smartphone</w:t>
      </w:r>
      <w:r w:rsidRPr="0031034E">
        <w:t xml:space="preserve"> khususnya yang berbasis Android sudah sangat canggih. Beberapa di antaranya yaitu kamera beresolusi besar depan-belakang, konektivitas nirkabel melalui </w:t>
      </w:r>
      <w:r w:rsidRPr="0031034E">
        <w:rPr>
          <w:i/>
          <w:iCs/>
        </w:rPr>
        <w:t>wifi</w:t>
      </w:r>
      <w:r w:rsidRPr="0031034E">
        <w:t xml:space="preserve"> dan </w:t>
      </w:r>
      <w:r w:rsidRPr="0031034E">
        <w:rPr>
          <w:i/>
          <w:iCs/>
        </w:rPr>
        <w:t>bluetooth</w:t>
      </w:r>
      <w:r w:rsidRPr="0031034E">
        <w:t xml:space="preserve"> bahkan NFC, sistem GPS, serta berbagai sensor seperti </w:t>
      </w:r>
      <w:r w:rsidRPr="0031034E">
        <w:rPr>
          <w:i/>
          <w:iCs/>
        </w:rPr>
        <w:t>accelerometer</w:t>
      </w:r>
      <w:r w:rsidRPr="0031034E">
        <w:t xml:space="preserve"> dan </w:t>
      </w:r>
      <w:r w:rsidRPr="0031034E">
        <w:rPr>
          <w:i/>
          <w:iCs/>
        </w:rPr>
        <w:t>gyroscope</w:t>
      </w:r>
      <w:r w:rsidRPr="0031034E">
        <w:t xml:space="preserve">. Kemudian, jika menilik pada spesifikasi perangkat keras, maka kebanyakan </w:t>
      </w:r>
      <w:r w:rsidRPr="0031034E">
        <w:rPr>
          <w:i/>
          <w:iCs/>
        </w:rPr>
        <w:t>smartphone</w:t>
      </w:r>
      <w:r w:rsidRPr="0031034E">
        <w:t xml:space="preserve"> memiliki unit pemrosesan yang handal. Kemampuan tersebut dapat digunakan untuk menangani banyak tugas berat seperti kalkulasi intensif atau melakukan </w:t>
      </w:r>
      <w:r w:rsidRPr="0031034E">
        <w:rPr>
          <w:i/>
          <w:iCs/>
        </w:rPr>
        <w:t>multitasking</w:t>
      </w:r>
      <w:r w:rsidRPr="0031034E">
        <w:t>.</w:t>
      </w:r>
    </w:p>
    <w:p w14:paraId="2402C499" w14:textId="2410200D" w:rsidR="00D64B5C" w:rsidRDefault="00D64B5C" w:rsidP="00D64B5C">
      <w:pPr>
        <w:pStyle w:val="Text"/>
      </w:pPr>
      <w:r w:rsidRPr="0031034E">
        <w:t xml:space="preserve">Karena keunggulan-keunggulan </w:t>
      </w:r>
      <w:r w:rsidRPr="0031034E">
        <w:rPr>
          <w:i/>
          <w:iCs/>
        </w:rPr>
        <w:t>smartphone</w:t>
      </w:r>
      <w:r w:rsidRPr="0031034E">
        <w:t xml:space="preserve"> sebagai perangkat elektronik seperti yang disebut di atas, maka sangat mungkin menggunakan </w:t>
      </w:r>
      <w:r w:rsidRPr="0031034E">
        <w:rPr>
          <w:i/>
          <w:iCs/>
        </w:rPr>
        <w:t>smartphone</w:t>
      </w:r>
      <w:r w:rsidRPr="0031034E">
        <w:t xml:space="preserve"> sebagai media pengembangan robot. </w:t>
      </w:r>
      <w:r w:rsidRPr="0031034E">
        <w:rPr>
          <w:i/>
          <w:iCs/>
        </w:rPr>
        <w:t>Smartphone</w:t>
      </w:r>
      <w:r w:rsidRPr="0031034E">
        <w:t xml:space="preserve"> dapat difungsikan sebagai unit pengendali dan sensor. Beberapa penelitian sebelumnya telah menggunakan </w:t>
      </w:r>
      <w:r w:rsidRPr="0031034E">
        <w:rPr>
          <w:i/>
          <w:iCs/>
        </w:rPr>
        <w:t>smartphone</w:t>
      </w:r>
      <w:r w:rsidRPr="0031034E">
        <w:t xml:space="preserve"> dalam pengembangan robot, khususnya pada media </w:t>
      </w:r>
      <w:r w:rsidRPr="0031034E">
        <w:rPr>
          <w:i/>
          <w:iCs/>
        </w:rPr>
        <w:t>input</w:t>
      </w:r>
      <w:r w:rsidRPr="0031034E">
        <w:t xml:space="preserve"> </w:t>
      </w:r>
      <w:r w:rsidRPr="0031034E">
        <w:fldChar w:fldCharType="begin"/>
      </w:r>
      <w:r w:rsidRPr="0031034E">
        <w:instrText xml:space="preserve"> ADDIN ZOTERO_ITEM CSL_CITATION {"citationID":"og69qBqd","properties":{"formattedCitation":"[7]","plainCitation":"[7]","noteIndex":0},"citationItems":[{"id":5,"uris":["http://zotero.org/users/local/5GlCnMOl/items/8VLMKJ42"],"itemData":{"id":5,"type":"article-journal","abstract":"As a result of advances in both technology and science, it is now possible to carry out essential processes such as lifting objects and moving them by remote control of an arm. In this sense, it is much easier for a person to engage in potentially dangerous activities without running the risk of getting hurt. This article presents the development and design of a robot arm that is controlled by a smartphone device using gyroscope sensors integrated inside. Smartphones with built-in gyroscope sensors are used to operate robot arms in a flexible and affordable manner. The robot arm's movement is effectively controlled by the gyroscope sensors, which include proximity, orientation, and accelerometer sensors, to get it to the required position. The developed prototype found to capable of handling a variety of objects with a smooth movement and transporting them based on the movement of a mobile phone. The control of the arm imitates the movements of a human being, which results in the reduction of the amount of time and effort required by a person to carry out a certain process.","container-title":"Journal of Robotics and Control (JRC)","DOI":"10.18196/jrc.v5i4.21987","ISSN":"2715-5072","issue":"4","language":"en","license":"Copyright (c) 2024 Wael A. Salah, Anees Abu Sneineh, Arafat A. A. Shabaneh","note":"number: 4","page":"1180-1188","source":"journal.umy.ac.id","title":"Smartphone Sensor-based Development and Implementation of a Remotely Controlled Robot Arm","volume":"5","author":[{"family":"Salah","given":"Wael A."},{"family":"Sneineh","given":"Anees Abu"},{"family":"Shabaneh","given":"Arafat A. A."}],"issued":{"date-parts":[["2024",6,24]]}}}],"schema":"https://github.com/citation-style-language/schema/raw/master/csl-citation.json"} </w:instrText>
      </w:r>
      <w:r w:rsidRPr="0031034E">
        <w:fldChar w:fldCharType="separate"/>
      </w:r>
      <w:r w:rsidR="0068059D" w:rsidRPr="0068059D">
        <w:t>[7]</w:t>
      </w:r>
      <w:r w:rsidRPr="0031034E">
        <w:fldChar w:fldCharType="end"/>
      </w:r>
      <w:r w:rsidRPr="0031034E">
        <w:t xml:space="preserve">, </w:t>
      </w:r>
      <w:r w:rsidRPr="0031034E">
        <w:fldChar w:fldCharType="begin"/>
      </w:r>
      <w:r w:rsidRPr="0031034E">
        <w:instrText xml:space="preserve"> ADDIN ZOTERO_ITEM CSL_CITATION {"citationID":"GlGLTtR8","properties":{"formattedCitation":"[8]","plainCitation":"[8]","noteIndex":0},"citationItems":[{"id":7,"uris":["http://zotero.org/users/local/5GlCnMOl/items/8VY36QC2"],"itemData":{"id":7,"type":"article-journal","abstract":"The Mobile Robot is a robot construction whose characteristic is to have an actuator in the form of a wheel to move the entire body of the robot, so that the robot can shift positions from one point to another. This Mobile Robot is designed to move using an Android Smartphone controller that has an application that is suitable for robot movements. This robot uses Arduino Uno as a Bluetooth robot control system, the Bluetooth module functions as receiving commands sent via an Android Smartphone, a DC Motor is functioned as a controlled Robot drive using an Android Smartphone and Boarduino application installed via Playstore. The method used is the experimental method, the research will focus on communication between smartphone devices and Arduino Uno microcontrollers via Bluetooth to control robotic devices. Based on testing Bluetooth connections on robots, it can be concluded that the Bluetooth connection between the Smartphone and the Bluetooth robot can be fully controlled by a range of 25 meters, for a distance of 25-32 meters has a signal drop and is broken, and more than a range of 32 meters will experience a broken connection so that the robot cannot be controlled anymore.","container-title":"ILKOM Jurnal Ilmiah","DOI":"10.33096/ilkom.v10i3.363.331-337","ISSN":"2548-7779","issue":"3","language":"en","license":"Copyright (c) 2018 Yanolanda Suzantry Handayani, Yessi Mardiana","note":"number: 3","page":"331-337","source":"jurnal.fikom.umi.ac.id","title":"KENDALI ROBOT BLUETOOTH DENGAN SMARTPHONE ANDROID BERBASIS ARDUINO UNO","volume":"10","author":[{"family":"Handayani","given":"Yanolanda Suzantry"},{"family":"Mardiana","given":"Yessi"}],"issued":{"date-parts":[["2018",12,31]]}}}],"schema":"https://github.com/citation-style-language/schema/raw/master/csl-citation.json"} </w:instrText>
      </w:r>
      <w:r w:rsidRPr="0031034E">
        <w:fldChar w:fldCharType="separate"/>
      </w:r>
      <w:r w:rsidR="0068059D" w:rsidRPr="0068059D">
        <w:t>[8]</w:t>
      </w:r>
      <w:r w:rsidRPr="0031034E">
        <w:fldChar w:fldCharType="end"/>
      </w:r>
      <w:r w:rsidRPr="0031034E">
        <w:t>.</w:t>
      </w:r>
    </w:p>
    <w:p w14:paraId="51F0268E" w14:textId="19F2B710" w:rsidR="0080762E" w:rsidRPr="00E70A24" w:rsidRDefault="00F60A1D" w:rsidP="00855066">
      <w:pPr>
        <w:pStyle w:val="Text"/>
      </w:pPr>
      <w:r>
        <w:t>Pada penelitian ini, digunakan pengendali PID</w:t>
      </w:r>
      <w:r w:rsidR="00AB3D9C">
        <w:t xml:space="preserve"> (</w:t>
      </w:r>
      <w:r w:rsidR="00AB3D9C">
        <w:rPr>
          <w:i/>
          <w:iCs/>
        </w:rPr>
        <w:t>Proportional</w:t>
      </w:r>
      <w:r w:rsidR="00AB3D9C">
        <w:t xml:space="preserve">, </w:t>
      </w:r>
      <w:r w:rsidR="00AB3D9C">
        <w:rPr>
          <w:i/>
          <w:iCs/>
        </w:rPr>
        <w:t>Integral</w:t>
      </w:r>
      <w:r w:rsidR="00AB3D9C">
        <w:t xml:space="preserve">, </w:t>
      </w:r>
      <w:r w:rsidR="00AB3D9C">
        <w:rPr>
          <w:i/>
          <w:iCs/>
        </w:rPr>
        <w:t>Derivative</w:t>
      </w:r>
      <w:r w:rsidR="00AB3D9C">
        <w:t>)</w:t>
      </w:r>
      <w:r>
        <w:t xml:space="preserve"> </w:t>
      </w:r>
      <w:r w:rsidR="00B37DE0">
        <w:t>yang populer digunakan dalam berbagai bidang penerapan</w:t>
      </w:r>
      <w:r w:rsidR="00AB3D9C">
        <w:t>, termasuk robot.</w:t>
      </w:r>
      <w:r w:rsidR="00B37DE0">
        <w:t xml:space="preserve"> PID</w:t>
      </w:r>
      <w:r w:rsidR="00AB3D9C">
        <w:t xml:space="preserve"> merupakan sistem kendali tertutup (</w:t>
      </w:r>
      <w:r w:rsidR="00AB3D9C">
        <w:rPr>
          <w:i/>
          <w:iCs/>
        </w:rPr>
        <w:t>closed-loop</w:t>
      </w:r>
      <w:r w:rsidR="00AB3D9C">
        <w:t>) yang menggunakan umpan balik (</w:t>
      </w:r>
      <w:r w:rsidR="00AB3D9C">
        <w:rPr>
          <w:i/>
          <w:iCs/>
        </w:rPr>
        <w:t>feedback</w:t>
      </w:r>
      <w:r w:rsidR="00AB3D9C">
        <w:t>) yang didapat dari selisih nilai pembacaan sensor dengan nilai yang diinginkan.</w:t>
      </w:r>
      <w:r w:rsidR="00E70A24">
        <w:t xml:space="preserve"> Beberapa penerapan PID sebagai pengendali robot antara lain pada robot </w:t>
      </w:r>
      <w:r w:rsidR="00E70A24">
        <w:rPr>
          <w:i/>
          <w:iCs/>
        </w:rPr>
        <w:t xml:space="preserve">unmanned ground vehicle </w:t>
      </w:r>
      <w:r w:rsidR="00E70A24">
        <w:t xml:space="preserve">(UGV) </w:t>
      </w:r>
      <w:r w:rsidR="00E70A24">
        <w:fldChar w:fldCharType="begin"/>
      </w:r>
      <w:r w:rsidR="00E70A24">
        <w:instrText xml:space="preserve"> ADDIN ZOTERO_ITEM CSL_CITATION {"citationID":"fMRRia3M","properties":{"formattedCitation":"[9]","plainCitation":"[9]","noteIndex":0},"citationItems":[{"id":92,"uris":["http://zotero.org/users/local/5GlCnMOl/items/WAC8BHY5"],"itemData":{"id":92,"type":"article-journal","abstract":"Saat ini, penelitian terhadap penggunaan UGV dalam bidang industri pertanian dilakukan secara intensif. UGV dapat diaplikasikan dalam bidang industri pertanian dikarenakan operasinya yang fleksibel dan bentuknya yang sesuai dengan kondisi pada lahan pertanian. Salah satu faktor penting dalam pengoperasian UGV di lahan pertanian adalah pengendalian kecepatan geraknya. Kecepatan gerak UGV secara langsung ditentukan oleh kecepatan sudut dari motor dc yang digunakan sebagai tenaga penggerak pada roda-roda UGV. Artikel ini akan mendeskripsikan mengenai perancangan sistem kendali untuk mengendalikan kecepatan motor dc penggerak pada roda UGV. Pengendalian UGV ini dirancang menggunakan sistem kendali PID dimana berdasarkan metode trial dan eror dihasilkan nilai gain persamaan PID sebagai berikut KP = 0.03, KI = 0.0000001, dan KD = 0.005. Kecepatan UGV pada penelitian ini diuji dengan menggunakan dua input perintah kecepatan sudut dalam pemrogramannya. Berdasarkan pengujian sistem kendali menggunakan input 5500 RPM dan 4500 RPM diperoleh hasil bahwa UGV dapat bergerak pada jalur lurus dengan kecepatan yang konstan dengan nilai 0.528 m/s dan 0.431 m/s. Input perintah pada program berupa nilai RPM pada persamaan sistem kendali menghasilkan pengendalian motor dc yang tepat dibandingkan input program berupa nilai PWM secara langsung untuk menggoperasikan motor dc.","container-title":"JURNAL INFOTEL","DOI":"10.20895/infotel.v9i4.253","ISSN":"2460-0997","issue":"4","language":"id","license":"Copyright (c) 2017 Jurnal INFOTEL","note":"number: 4","page":"376-381","source":"ejournal.ittelkom-pwt.ac.id","title":"Sistem Kendali PID untuk Pengendalian Kecepatan Motor Penggerak Unmanned Ground Vehicle untuk Aplikasi Industri Pertanian","volume":"9","author":[{"family":"Purbowaskito","given":"Widagdo"},{"family":"Hsu","given":"Chung-Hao"}],"issued":{"date-parts":[["2017",11,7]]}}}],"schema":"https://github.com/citation-style-language/schema/raw/master/csl-citation.json"} </w:instrText>
      </w:r>
      <w:r w:rsidR="00E70A24">
        <w:fldChar w:fldCharType="separate"/>
      </w:r>
      <w:r w:rsidR="0068059D" w:rsidRPr="0068059D">
        <w:t>[9]</w:t>
      </w:r>
      <w:r w:rsidR="00E70A24">
        <w:fldChar w:fldCharType="end"/>
      </w:r>
      <w:r w:rsidR="00E70A24">
        <w:t>, robot penyeimbang (</w:t>
      </w:r>
      <w:r w:rsidR="00E70A24" w:rsidRPr="00E70A24">
        <w:rPr>
          <w:i/>
          <w:iCs/>
        </w:rPr>
        <w:t>balancing</w:t>
      </w:r>
      <w:r w:rsidR="00E70A24">
        <w:t>)</w:t>
      </w:r>
      <w:r w:rsidR="00E70A24">
        <w:rPr>
          <w:i/>
          <w:iCs/>
        </w:rPr>
        <w:t xml:space="preserve"> </w:t>
      </w:r>
      <w:r w:rsidR="00E70A24" w:rsidRPr="00E70A24">
        <w:t>beroda</w:t>
      </w:r>
      <w:r w:rsidR="00E70A24">
        <w:t xml:space="preserve"> dua </w:t>
      </w:r>
      <w:r w:rsidR="00E70A24">
        <w:fldChar w:fldCharType="begin"/>
      </w:r>
      <w:r w:rsidR="00E70A24">
        <w:instrText xml:space="preserve"> ADDIN ZOTERO_ITEM CSL_CITATION {"citationID":"bRsoMVpO","properties":{"formattedCitation":"[10]","plainCitation":"[10]","noteIndex":0},"citationItems":[{"id":94,"uris":["http://zotero.org/users/local/5GlCnMOl/items/P365VLM2"],"itemData":{"id":94,"type":"article-journal","abstract":"Balancing robot adalah  robot beroda dua dengan badan robot diasumsikan sebagai pendulum terbalik. Sistem ini tidak stabil karena ketika kereta beroda diberi gangguan dari luar maka pendulum akan jatuh. Untuk mempertahankan agar tidak jatuh maka posisi pendulum harus dipertahankan seimbang. Oleh karena dibutuhkan suatu sistem kendali yang berfungsi untuk mempertahankan posisi pemdulum. Permasalahan yang ada disini adalah bagaimana membuat robot tetap stabil tegak lurus dengan permukaan bumi. Pada penelitian ini ditawarkan metode kendali PID (Proporsional, Integral dan Derivatif) berbasis Arduino Nano. Dalam pembuatan Balancing robot menggunakan sensor GY-521 MPU-6050 Module untuk mendeteksi kemiringan robot, dengan penggerak robotnya menggunakan motor DC 6V 620 RPM  gearbox 25ga370. Hasil yang didapat dari penelitian ini adalah Balancing robot dapat menyeimbangkan diri pada ACC Ydan ACC Z. Pengendali PID ditanamkan pada mikrokontroler Arduino nano dengan nilai Kp =  60, Ki = 2.0 dan Kd = 130. Kata Kunciâ€” Balancing robot, kendali PID, Arduino nano.Balancing robot is a two-wheels robot with a robot body assumed to be an inverted pendulum. This system is unstable because when the robot is disturbed from outside the pendulum will fall. To keep from falling, the position of the pendulum must be keep in balance. Therefore we need a control system that functions to keep the position of the pemdulum. The problem here is how to make the robot remain stable perpendicular to the surface of the earth. In this study, the PID (Proportional, Integral and Derivative) PID control method based on  Arduino Nano. To build the balancing robot, it uses a GY-521 MPU-6050 module sensor to detect the tilt of the robot, with the robot drive using a DC 6V 620 RPM gearbox 25ga370 motor. The results obtained from this research is the balancing robot can balance itself on Axis Y 220 and Axis Z -40. The PID controller is implanted in Arduino nano with values Kp = 60, Ki = 2.0 and Kd = 130.Keywords â€” Balancing robot, PID controller, Arduino nano.","container-title":"Jambura Journal of Electrical and Electronics Engineering","DOI":"10.37905/jjeee.v2i2.6906","ISSN":"2715-0887","issue":"2","language":"id","license":"Copyright (c) 2020 Jambura Journal of Electrical and Electronics Engineering","note":"number: 2","page":"39-43","source":"ejurnal.ung.ac.id","title":"Perancangan Balancing Robot Beroda Dua Dengan Metode Pengendali PID Berbasis Arduino Nano","volume":"2","author":[{"family":"Lamatenggo","given":"Marfanri"},{"family":"Wiranto","given":"Ifan"},{"family":"Ridwan","given":"Wrastawa"}],"issued":{"date-parts":[["2020",7,1]]}}}],"schema":"https://github.com/citation-style-language/schema/raw/master/csl-citation.json"} </w:instrText>
      </w:r>
      <w:r w:rsidR="00E70A24">
        <w:fldChar w:fldCharType="separate"/>
      </w:r>
      <w:r w:rsidR="0068059D" w:rsidRPr="0068059D">
        <w:t>[10]</w:t>
      </w:r>
      <w:r w:rsidR="00E70A24">
        <w:fldChar w:fldCharType="end"/>
      </w:r>
      <w:r w:rsidR="00E70A24">
        <w:t>, dan robot berkaki enam (</w:t>
      </w:r>
      <w:r w:rsidR="00E70A24">
        <w:rPr>
          <w:i/>
          <w:iCs/>
        </w:rPr>
        <w:t>hexapod</w:t>
      </w:r>
      <w:r w:rsidR="00E70A24">
        <w:t xml:space="preserve">) </w:t>
      </w:r>
      <w:r w:rsidR="00E70A24">
        <w:fldChar w:fldCharType="begin"/>
      </w:r>
      <w:r w:rsidR="00E70A24">
        <w:instrText xml:space="preserve"> ADDIN ZOTERO_ITEM CSL_CITATION {"citationID":"5oJpxqqM","properties":{"formattedCitation":"[11]","plainCitation":"[11]","noteIndex":0},"citationItems":[{"id":96,"uris":["http://zotero.org/users/local/5GlCnMOl/items/F5MIC7K7"],"itemData":{"id":96,"type":"article-journal","abstract":"Robot hexapod sering ditampilkan dalam kompetisi seperti Kontes Robot Indonesia (KRI), terutama dalam divisi Kontes Robot SAR Indonesia (KRSRI). Di divisi KRSRI, robot hexapod diharuskan untuk menavigasi area kompetisi dan melewati berbagai rintangan yang ada di arena. Oleh karena itu, sistem kontrol gerakan navigasi yang efektif sangat penting untuk mengelola pergerakan robot. Penelitian ini mengatasi tantangan tersebut dengan menerapkan metode PID - Inverse Kinematics. PID - Inverse Kinematics menggabungkan metode Inverse Kinematics dengan metode kontrol Proportional Integral Derivative (PID). Metode PID menghasilkan nilai konstan P, I, dan D berdasarkan nilai kesalahan dan perubahan kesalahan, yang kemudian digunakan dalam perhitungan Inverse Kinematics. Uji coba eksperimen dengan dan tanpa rintangan berhasil dilakukan, kecuali untuk rintangan jalan pecah, di mana terdapat tingkat keberhasilan 100% dalam menavigasi jalan miring dan tingkat kegagalan 20% dalam melewati rintangan pecah.","container-title":"SinarFe7","ISSN":"2621-5551","issue":"1","language":"en","license":"Copyright (c) 2024","note":"number: 1","page":"17-22","source":"journal.fortei7.org","title":"Implementasi Metode PID dan Inverse Kinematics pada Pergerakan Robot Berkaki Enam (Hexapod)","volume":"6","author":[{"family":"Amaral","given":"Fauzan Faqri Wijayanto"},{"family":"Subur","given":"Joko"},{"family":"Suryadhi","given":"Suryadhi"}],"issued":{"date-parts":[["2024",9,9]]}}}],"schema":"https://github.com/citation-style-language/schema/raw/master/csl-citation.json"} </w:instrText>
      </w:r>
      <w:r w:rsidR="00E70A24">
        <w:fldChar w:fldCharType="separate"/>
      </w:r>
      <w:r w:rsidR="0068059D" w:rsidRPr="0068059D">
        <w:t>[11]</w:t>
      </w:r>
      <w:r w:rsidR="00E70A24">
        <w:fldChar w:fldCharType="end"/>
      </w:r>
      <w:r w:rsidR="00E70A24">
        <w:t>.</w:t>
      </w:r>
    </w:p>
    <w:p w14:paraId="7182E0B6" w14:textId="0BA3E405" w:rsidR="00392316" w:rsidRPr="0031034E" w:rsidRDefault="0080762E" w:rsidP="00D64B5C">
      <w:pPr>
        <w:pStyle w:val="Heading1"/>
        <w:spacing w:before="200" w:after="120"/>
        <w:rPr>
          <w:b/>
          <w:bCs/>
        </w:rPr>
      </w:pPr>
      <w:r w:rsidRPr="0031034E">
        <w:rPr>
          <w:b/>
          <w:bCs/>
        </w:rPr>
        <w:t>METODE PENELITIAN</w:t>
      </w:r>
      <w:r w:rsidR="00392316" w:rsidRPr="0031034E">
        <w:t xml:space="preserve"> </w:t>
      </w:r>
    </w:p>
    <w:p w14:paraId="44F3AD70" w14:textId="2E243802" w:rsidR="00014300" w:rsidRPr="0031034E" w:rsidRDefault="00D64B5C" w:rsidP="009D6F33">
      <w:pPr>
        <w:pStyle w:val="Heading2"/>
      </w:pPr>
      <w:r w:rsidRPr="0031034E">
        <w:t>Desain Sistem</w:t>
      </w:r>
    </w:p>
    <w:p w14:paraId="1DC68A17" w14:textId="77777777" w:rsidR="00D64B5C" w:rsidRPr="0031034E" w:rsidRDefault="00D64B5C" w:rsidP="00D64B5C">
      <w:pPr>
        <w:pStyle w:val="Text"/>
      </w:pPr>
      <w:r w:rsidRPr="0031034E">
        <w:t xml:space="preserve">Konsep utama sistem yang digunakan robot di pernelitian ini adalah menggunakan </w:t>
      </w:r>
      <w:r w:rsidRPr="0031034E">
        <w:rPr>
          <w:i/>
          <w:iCs/>
        </w:rPr>
        <w:t>smartphone</w:t>
      </w:r>
      <w:r w:rsidRPr="0031034E">
        <w:t xml:space="preserve"> sebagai inti pengendalian robot. Tugas-tugas smartphone antara lain untuk menangkap citra di depan robot, mendeteksi objek berdasarkan warna, mengolah data input sehingga menghasilkan data pengendali, dan mengirimkan data pengendali tersebut melalui koneksi serial (USB).</w:t>
      </w:r>
    </w:p>
    <w:p w14:paraId="7841B89C" w14:textId="4F0B7C9B" w:rsidR="00014300" w:rsidRPr="0031034E" w:rsidRDefault="00D64B5C" w:rsidP="00D64B5C">
      <w:pPr>
        <w:pStyle w:val="Text"/>
      </w:pPr>
      <w:r w:rsidRPr="0031034E">
        <w:t xml:space="preserve">Dari smartphone, pengendalian robot lalu diteruskan pada </w:t>
      </w:r>
      <w:r w:rsidRPr="0031034E">
        <w:t xml:space="preserve">badan robot. Data pengendalian dari </w:t>
      </w:r>
      <w:r w:rsidRPr="0031034E">
        <w:rPr>
          <w:i/>
          <w:iCs/>
        </w:rPr>
        <w:t>smartphone</w:t>
      </w:r>
      <w:r w:rsidRPr="0031034E">
        <w:t xml:space="preserve"> tersebut lalu masuk ke unit </w:t>
      </w:r>
      <w:r w:rsidRPr="0031034E">
        <w:rPr>
          <w:i/>
          <w:iCs/>
        </w:rPr>
        <w:t>microcontroller</w:t>
      </w:r>
      <w:r w:rsidRPr="0031034E">
        <w:t xml:space="preserve"> yang lalu mengolahnya untuk menghasilkan sinyal ke </w:t>
      </w:r>
      <w:r w:rsidRPr="0031034E">
        <w:rPr>
          <w:i/>
          <w:iCs/>
        </w:rPr>
        <w:t>motor driver</w:t>
      </w:r>
      <w:r w:rsidRPr="0031034E">
        <w:t>. Dari sana lalu didapat sinyal input ke keempat motor yang terpasang di setiap roda robot.</w:t>
      </w:r>
    </w:p>
    <w:p w14:paraId="0C542240" w14:textId="277F6632" w:rsidR="00E97402" w:rsidRPr="0031034E" w:rsidRDefault="00D64B5C" w:rsidP="009D6F33">
      <w:pPr>
        <w:pStyle w:val="Heading2"/>
      </w:pPr>
      <w:r w:rsidRPr="0031034E">
        <w:t>Perangkat yang Digunakan</w:t>
      </w:r>
    </w:p>
    <w:p w14:paraId="22E0E7E7" w14:textId="77777777" w:rsidR="00D64B5C" w:rsidRPr="0031034E" w:rsidRDefault="00D64B5C" w:rsidP="00BD7026">
      <w:pPr>
        <w:pStyle w:val="Text"/>
      </w:pPr>
      <w:r w:rsidRPr="0031034E">
        <w:t>Desain sistem di atas menjadi dasar untuk menentukan perangkat-perangkat yang digunakan untuk membangun robot. Dalam penelitian ini, telah ditentukan perangkat-perangkat yang digunakan sebagai berikut:</w:t>
      </w:r>
    </w:p>
    <w:p w14:paraId="07B0D3B4" w14:textId="77777777" w:rsidR="00D64B5C" w:rsidRPr="0031034E" w:rsidRDefault="00D64B5C" w:rsidP="00D64B5C">
      <w:pPr>
        <w:pStyle w:val="Heading3"/>
      </w:pPr>
      <w:r w:rsidRPr="0031034E">
        <w:t>Smartphone</w:t>
      </w:r>
    </w:p>
    <w:p w14:paraId="69718A15" w14:textId="77777777" w:rsidR="00DC2AB2" w:rsidRPr="0031034E" w:rsidRDefault="00DC2AB2" w:rsidP="00DC2AB2">
      <w:pPr>
        <w:pStyle w:val="Text"/>
      </w:pPr>
      <w:r w:rsidRPr="0031034E">
        <w:t xml:space="preserve">Dalam penelitian ini, </w:t>
      </w:r>
      <w:r w:rsidRPr="0031034E">
        <w:rPr>
          <w:i/>
          <w:iCs/>
        </w:rPr>
        <w:t xml:space="preserve">smartphone </w:t>
      </w:r>
      <w:r w:rsidRPr="0031034E">
        <w:t xml:space="preserve">yang digunakan adalah Oppo A1k. Spesifikasi umum dari </w:t>
      </w:r>
      <w:r w:rsidRPr="0031034E">
        <w:rPr>
          <w:i/>
          <w:iCs/>
        </w:rPr>
        <w:t xml:space="preserve">smartphone </w:t>
      </w:r>
      <w:r w:rsidRPr="0031034E">
        <w:t>ini antara lain:</w:t>
      </w:r>
    </w:p>
    <w:p w14:paraId="43CB31A7" w14:textId="77777777" w:rsidR="00DC2AB2" w:rsidRPr="0031034E" w:rsidRDefault="00DC2AB2" w:rsidP="00DC2AB2">
      <w:pPr>
        <w:pStyle w:val="bulletlist"/>
        <w:tabs>
          <w:tab w:val="clear" w:pos="648"/>
        </w:tabs>
        <w:ind w:left="576" w:hanging="288"/>
        <w:rPr>
          <w:lang w:val="id-ID"/>
        </w:rPr>
      </w:pPr>
      <w:r w:rsidRPr="0031034E">
        <w:rPr>
          <w:i/>
          <w:iCs/>
          <w:lang w:val="id-ID"/>
        </w:rPr>
        <w:t>Processor</w:t>
      </w:r>
      <w:r w:rsidRPr="0031034E">
        <w:rPr>
          <w:lang w:val="id-ID"/>
        </w:rPr>
        <w:t xml:space="preserve"> yang digunakan adalah Mediatek MT6762 Helio P22 yang miliki 8 </w:t>
      </w:r>
      <w:r w:rsidRPr="0031034E">
        <w:rPr>
          <w:i/>
          <w:iCs/>
          <w:lang w:val="id-ID"/>
        </w:rPr>
        <w:t>core</w:t>
      </w:r>
      <w:r w:rsidRPr="0031034E">
        <w:rPr>
          <w:lang w:val="id-ID"/>
        </w:rPr>
        <w:t xml:space="preserve"> (Octa-core) dengan kecepatan masing-masing </w:t>
      </w:r>
      <w:r w:rsidRPr="0031034E">
        <w:rPr>
          <w:i/>
          <w:iCs/>
          <w:lang w:val="id-ID"/>
        </w:rPr>
        <w:t>core</w:t>
      </w:r>
      <w:r w:rsidRPr="0031034E">
        <w:rPr>
          <w:lang w:val="id-ID"/>
        </w:rPr>
        <w:t xml:space="preserve"> 2.0 GHz yang beraksitektur Cortex-A53</w:t>
      </w:r>
    </w:p>
    <w:p w14:paraId="653CAE54" w14:textId="77777777" w:rsidR="00DC2AB2" w:rsidRPr="0031034E" w:rsidRDefault="00DC2AB2" w:rsidP="00DC2AB2">
      <w:pPr>
        <w:pStyle w:val="bulletlist"/>
        <w:tabs>
          <w:tab w:val="clear" w:pos="648"/>
        </w:tabs>
        <w:ind w:left="576" w:hanging="288"/>
        <w:rPr>
          <w:lang w:val="id-ID"/>
        </w:rPr>
      </w:pPr>
      <w:r w:rsidRPr="0031034E">
        <w:rPr>
          <w:lang w:val="id-ID"/>
        </w:rPr>
        <w:t>Sistem operasi menggunakan Android 9.0 (Pie)</w:t>
      </w:r>
    </w:p>
    <w:p w14:paraId="63F8C479" w14:textId="77777777" w:rsidR="00DC2AB2" w:rsidRPr="0031034E" w:rsidRDefault="00DC2AB2" w:rsidP="00DC2AB2">
      <w:pPr>
        <w:pStyle w:val="bulletlist"/>
        <w:tabs>
          <w:tab w:val="clear" w:pos="648"/>
        </w:tabs>
        <w:ind w:left="576" w:hanging="288"/>
        <w:rPr>
          <w:lang w:val="id-ID"/>
        </w:rPr>
      </w:pPr>
      <w:r w:rsidRPr="0031034E">
        <w:rPr>
          <w:lang w:val="id-ID"/>
        </w:rPr>
        <w:t>Kamera depan (</w:t>
      </w:r>
      <w:r w:rsidRPr="0031034E">
        <w:rPr>
          <w:i/>
          <w:iCs/>
          <w:lang w:val="id-ID"/>
        </w:rPr>
        <w:t>selfie</w:t>
      </w:r>
      <w:r w:rsidRPr="0031034E">
        <w:rPr>
          <w:lang w:val="id-ID"/>
        </w:rPr>
        <w:t>) beresolusi 5 Megapixel (MP) dengan kemampuan merekam video 720p.</w:t>
      </w:r>
    </w:p>
    <w:p w14:paraId="35EDB6D4" w14:textId="4F0D0BD8" w:rsidR="00DC2AB2" w:rsidRPr="0031034E" w:rsidRDefault="00DC2AB2" w:rsidP="00DC2AB2">
      <w:pPr>
        <w:pStyle w:val="Text"/>
      </w:pPr>
      <w:r w:rsidRPr="0031034E">
        <w:t xml:space="preserve">Berdasarkan spesifikasi tersebut, </w:t>
      </w:r>
      <w:r w:rsidRPr="0031034E">
        <w:rPr>
          <w:i/>
          <w:iCs/>
        </w:rPr>
        <w:t>smartphone</w:t>
      </w:r>
      <w:r w:rsidRPr="0031034E">
        <w:t xml:space="preserve"> ini memiliki kemampuan yang memadai untuk menjalankan tugas-tugas yang diperlukan robot dalam penelitian ini.</w:t>
      </w:r>
    </w:p>
    <w:p w14:paraId="591EAE3E" w14:textId="77777777" w:rsidR="00D64B5C" w:rsidRPr="0031034E" w:rsidRDefault="00D64B5C" w:rsidP="00D64B5C">
      <w:pPr>
        <w:pStyle w:val="Heading3"/>
      </w:pPr>
      <w:r w:rsidRPr="0031034E">
        <w:t>Arduino Uno</w:t>
      </w:r>
    </w:p>
    <w:p w14:paraId="04AF5C4B" w14:textId="7A953BD2" w:rsidR="00DC2AB2" w:rsidRPr="0031034E" w:rsidRDefault="00DC2AB2" w:rsidP="00DC2AB2">
      <w:pPr>
        <w:pStyle w:val="Text"/>
      </w:pPr>
      <w:r w:rsidRPr="0031034E">
        <w:t xml:space="preserve">Arduino Uno adalah sebuah </w:t>
      </w:r>
      <w:r w:rsidRPr="0031034E">
        <w:rPr>
          <w:i/>
          <w:iCs/>
        </w:rPr>
        <w:t>microcontroller board</w:t>
      </w:r>
      <w:r w:rsidRPr="0031034E">
        <w:t xml:space="preserve"> berbasis ATmega328P </w:t>
      </w:r>
      <w:r w:rsidRPr="0031034E">
        <w:fldChar w:fldCharType="begin"/>
      </w:r>
      <w:r w:rsidR="0068059D">
        <w:instrText xml:space="preserve"> ADDIN ZOTERO_ITEM CSL_CITATION {"citationID":"7802NvRo","properties":{"formattedCitation":"[12]","plainCitation":"[12]","noteIndex":0},"citationItems":[{"id":41,"uris":["http://zotero.org/users/local/5GlCnMOl/items/DYYFI2ZY"],"itemData":{"id":41,"type":"webpage","abstract":"Arduino Uno is a microcontroller board based on the ATmega328P (datasheet). It has 14 digital input/output pins (of which 6 can be used as PWM outputs), 6 analog inputs, a 16 MHz ceramic resonator (CSTCE16M0V53-R0), a USB connection, a power jack, an ICSP header and a reset button. It contains everything needed to supp","container-title":"Arduino Official Store","language":"en","title":"Arduino Uno Rev3","URL":"https://store.arduino.cc/products/arduino-uno-rev3","accessed":{"date-parts":[["2025",4,14]]}}}],"schema":"https://github.com/citation-style-language/schema/raw/master/csl-citation.json"} </w:instrText>
      </w:r>
      <w:r w:rsidRPr="0031034E">
        <w:fldChar w:fldCharType="separate"/>
      </w:r>
      <w:r w:rsidR="0068059D" w:rsidRPr="0068059D">
        <w:t>[12]</w:t>
      </w:r>
      <w:r w:rsidRPr="0031034E">
        <w:fldChar w:fldCharType="end"/>
      </w:r>
      <w:r w:rsidRPr="0031034E">
        <w:t xml:space="preserve">. Perangkat ini memiliki 14 pin input/output digital (6 di antaranya dapat digunakan sebagai ouput PWM), 6 input analog, 16 MHz resonator keramik (CSTCE16M0V53-R0), satu buah koneksi USB, sebuah </w:t>
      </w:r>
      <w:r w:rsidRPr="0031034E">
        <w:rPr>
          <w:i/>
          <w:iCs/>
        </w:rPr>
        <w:t>power jack</w:t>
      </w:r>
      <w:r w:rsidRPr="0031034E">
        <w:t xml:space="preserve">, sebuah ICSP </w:t>
      </w:r>
      <w:r w:rsidRPr="0031034E">
        <w:rPr>
          <w:i/>
          <w:iCs/>
        </w:rPr>
        <w:t>header</w:t>
      </w:r>
      <w:r w:rsidRPr="0031034E">
        <w:t xml:space="preserve"> dan sebuah tombol reset.</w:t>
      </w:r>
    </w:p>
    <w:p w14:paraId="56744DE3" w14:textId="379121D5" w:rsidR="00DC2AB2" w:rsidRPr="0031034E" w:rsidRDefault="00DC2AB2" w:rsidP="00DC2AB2">
      <w:pPr>
        <w:pStyle w:val="Text"/>
      </w:pPr>
      <w:r w:rsidRPr="0031034E">
        <w:t xml:space="preserve">Perangkat ini dipilih karena kemampuannya yang beragam, kemudahan dalam memprogram dan penggunaan, serta kemudahan dalam mendapatkannya. ATmega328P sendiri merupakan </w:t>
      </w:r>
      <w:r w:rsidRPr="0031034E">
        <w:rPr>
          <w:i/>
          <w:iCs/>
        </w:rPr>
        <w:t>microcontroller</w:t>
      </w:r>
      <w:r w:rsidRPr="0031034E">
        <w:t xml:space="preserve"> 8-bit </w:t>
      </w:r>
      <w:r w:rsidRPr="0031034E">
        <w:fldChar w:fldCharType="begin"/>
      </w:r>
      <w:r w:rsidR="0068059D">
        <w:instrText xml:space="preserve"> ADDIN ZOTERO_ITEM CSL_CITATION {"citationID":"9GzOS8vF","properties":{"formattedCitation":"[13]","plainCitation":"[13]","noteIndex":0},"citationItems":[{"id":44,"uris":["http://zotero.org/users/local/5GlCnMOl/items/VAL6TDQK"],"itemData":{"id":44,"type":"webpage","abstract":"The high-performance Microchip picoPower&amp;reg; 8-bit AVR&amp;reg; RISC-based microcontroller combines 32 KB ISP Flash memory with read-while-write capabilities, 1024B EEPROM, 2 KB SRAM, 23 general purpose I/O lines, 32 general purpose working registers, thr ...","language":"en-US","title":"ATMEGA328P","URL":"https://www.microchip.com/en-us/product/atmega328p","accessed":{"date-parts":[["2025",4,14]]}}}],"schema":"https://github.com/citation-style-language/schema/raw/master/csl-citation.json"} </w:instrText>
      </w:r>
      <w:r w:rsidRPr="0031034E">
        <w:fldChar w:fldCharType="separate"/>
      </w:r>
      <w:r w:rsidR="0068059D" w:rsidRPr="0068059D">
        <w:t>[13]</w:t>
      </w:r>
      <w:r w:rsidRPr="0031034E">
        <w:fldChar w:fldCharType="end"/>
      </w:r>
      <w:r w:rsidRPr="0031034E">
        <w:t xml:space="preserve"> yang dalam penelitian ini cukup untuk mengatur jalannya motor DC yang terpasang pada robot. Memprogram perangkat Arduino secara umum dapat dilakukan dengan menyambungkan perangkat tersebut ke komputer melalui koneksi USB. Kemudian di dalam komputer, program dibuat dengan </w:t>
      </w:r>
      <w:r w:rsidRPr="0031034E">
        <w:rPr>
          <w:i/>
          <w:iCs/>
        </w:rPr>
        <w:t>software</w:t>
      </w:r>
      <w:r w:rsidRPr="0031034E">
        <w:t xml:space="preserve"> khusus yang ditulis dengan bahasa pemrograman tingkat tinggi khusus untuk Arduino yang mirip dengan bahasa C. </w:t>
      </w:r>
      <w:r w:rsidRPr="0031034E">
        <w:rPr>
          <w:i/>
          <w:iCs/>
        </w:rPr>
        <w:t>Software</w:t>
      </w:r>
      <w:r w:rsidRPr="0031034E">
        <w:t xml:space="preserve"> yang sering digunakan adalah Arduino IDE. Dalam implementasi di </w:t>
      </w:r>
      <w:r w:rsidRPr="0031034E">
        <w:rPr>
          <w:i/>
          <w:iCs/>
        </w:rPr>
        <w:t>hardware</w:t>
      </w:r>
      <w:r w:rsidRPr="0031034E">
        <w:t xml:space="preserve">, Arduino dapat dihubungkan ke perangkat-perangkat lain melalui pin-pin yang ia miliki. Selain itu, terdapat banyak perangkat </w:t>
      </w:r>
      <w:r w:rsidRPr="0031034E">
        <w:rPr>
          <w:i/>
          <w:iCs/>
        </w:rPr>
        <w:t>shield</w:t>
      </w:r>
      <w:r w:rsidRPr="0031034E">
        <w:t xml:space="preserve"> yang dapat dipasang langsung pada Arduino Uno dengan fungsi-fungsi spesifik. Arduino Uno dapat dibeli dengan mudah di negeri ini. Selain itu, Arduino Uno merupakan perangkat yang umum digunakan dalam modul pembelajaran sekolah maupun perguruan tinggi terutama di bidang elektronika.</w:t>
      </w:r>
    </w:p>
    <w:p w14:paraId="199E8535" w14:textId="46DCD07C" w:rsidR="00DC2AB2" w:rsidRPr="0031034E" w:rsidRDefault="00DC2AB2" w:rsidP="00DC2AB2">
      <w:pPr>
        <w:pStyle w:val="Text"/>
      </w:pPr>
      <w:r w:rsidRPr="0031034E">
        <w:t xml:space="preserve">Dalam penelitian ini, Arduino Uno berfungsi sebagai </w:t>
      </w:r>
      <w:r w:rsidRPr="0031034E">
        <w:rPr>
          <w:i/>
          <w:iCs/>
        </w:rPr>
        <w:lastRenderedPageBreak/>
        <w:t>microcontroller</w:t>
      </w:r>
      <w:r w:rsidRPr="0031034E">
        <w:t xml:space="preserve"> robot yang mengendalikan kerja motor DC (melalui shield). Sehingga sinyal pengendali dari </w:t>
      </w:r>
      <w:r w:rsidRPr="0031034E">
        <w:rPr>
          <w:i/>
          <w:iCs/>
        </w:rPr>
        <w:t>smartphone</w:t>
      </w:r>
      <w:r w:rsidRPr="0031034E">
        <w:t xml:space="preserve"> lalu diterjemahkan menjadi sinyal yang dapat mengaktifkan motor</w:t>
      </w:r>
    </w:p>
    <w:p w14:paraId="2CB3464A" w14:textId="77777777" w:rsidR="00D64B5C" w:rsidRPr="0031034E" w:rsidRDefault="00D64B5C" w:rsidP="00D64B5C">
      <w:pPr>
        <w:pStyle w:val="Heading3"/>
      </w:pPr>
      <w:r w:rsidRPr="0031034E">
        <w:t>Four Wheels Car Robot Kit</w:t>
      </w:r>
    </w:p>
    <w:p w14:paraId="276C3BCC" w14:textId="678F15A7" w:rsidR="00DC2AB2" w:rsidRPr="0031034E" w:rsidRDefault="00DC2AB2" w:rsidP="00DC2AB2">
      <w:pPr>
        <w:pStyle w:val="Text"/>
      </w:pPr>
      <w:r w:rsidRPr="0031034E">
        <w:t>Dalam penelitian ini, robot yang digunakan dibangun berdasarkan kit robot empat roda. Robot ini memiliki motor DC yang menggerakkan setiap rodanya. Kemudian untuk sasis, kit ini menggunakan material berbahan akrilik yang disatukan dengan mur dan baut. Selain sasis, roda, dan motor, robot juga memerlukan sumber daya. Sumber daya yang digunakan adalah baterai 18650 sebanyak empat buah. Keempat baterai tersebut dipasang pada dua tempat baterai yang masing-masing dapat menampung dua baterai yang terhubung secara paralel.</w:t>
      </w:r>
    </w:p>
    <w:p w14:paraId="7F4A2150" w14:textId="77777777" w:rsidR="00D64B5C" w:rsidRPr="0031034E" w:rsidRDefault="00D64B5C" w:rsidP="00D64B5C">
      <w:pPr>
        <w:pStyle w:val="Heading3"/>
      </w:pPr>
      <w:bookmarkStart w:id="0" w:name="_Hlk202167363"/>
      <w:r w:rsidRPr="0031034E">
        <w:t>L293D</w:t>
      </w:r>
      <w:bookmarkEnd w:id="0"/>
      <w:r w:rsidRPr="0031034E">
        <w:t xml:space="preserve"> Arduino Motor Driver Shield</w:t>
      </w:r>
    </w:p>
    <w:p w14:paraId="764A922A" w14:textId="5AA81F33" w:rsidR="00C93CC4" w:rsidRPr="0031034E" w:rsidRDefault="00C93CC4" w:rsidP="00C93CC4">
      <w:pPr>
        <w:pStyle w:val="Text"/>
      </w:pPr>
      <w:r w:rsidRPr="0031034E">
        <w:t xml:space="preserve">L293D Arduino </w:t>
      </w:r>
      <w:r w:rsidRPr="0031034E">
        <w:rPr>
          <w:i/>
          <w:iCs/>
        </w:rPr>
        <w:t>Motor Driver Shield</w:t>
      </w:r>
      <w:r w:rsidRPr="0031034E">
        <w:t xml:space="preserve"> adalah komponen yang serba guna dan populer untuk mengendalikan berbagai macam motor listrik dengan Arduino. Komponen ini berfungsi mengendalikan gerak motor listrik berdasarkan sinyal input yang diberikan oleh Arduino.</w:t>
      </w:r>
    </w:p>
    <w:p w14:paraId="25D651DE" w14:textId="77777777" w:rsidR="00C93CC4" w:rsidRPr="0031034E" w:rsidRDefault="00C93CC4" w:rsidP="00C93CC4">
      <w:pPr>
        <w:pStyle w:val="Text"/>
      </w:pPr>
      <w:r w:rsidRPr="0031034E">
        <w:t xml:space="preserve">Komponen ini, sesuai namanya, menggunakan IC L293D </w:t>
      </w:r>
      <w:r w:rsidRPr="0031034E">
        <w:rPr>
          <w:i/>
          <w:iCs/>
        </w:rPr>
        <w:t>motor driver</w:t>
      </w:r>
      <w:r w:rsidRPr="0031034E">
        <w:t xml:space="preserve"> untuk menggerakan motor. </w:t>
      </w:r>
      <w:r w:rsidRPr="0031034E">
        <w:rPr>
          <w:i/>
          <w:iCs/>
        </w:rPr>
        <w:t>Motor driver</w:t>
      </w:r>
      <w:r w:rsidRPr="0031034E">
        <w:t xml:space="preserve"> ini merupakan H-Bridge dua jalur yang dapat mengendalikan dua motor DC atau satu motor </w:t>
      </w:r>
      <w:r w:rsidRPr="0031034E">
        <w:rPr>
          <w:i/>
          <w:iCs/>
        </w:rPr>
        <w:t>stepper</w:t>
      </w:r>
      <w:r w:rsidRPr="0031034E">
        <w:t xml:space="preserve">. Di dalam </w:t>
      </w:r>
      <w:r w:rsidRPr="0031034E">
        <w:rPr>
          <w:i/>
          <w:iCs/>
        </w:rPr>
        <w:t>shield</w:t>
      </w:r>
      <w:r w:rsidRPr="0031034E">
        <w:t xml:space="preserve"> yang dimaksud, terdapat dua buah </w:t>
      </w:r>
      <w:r w:rsidRPr="0031034E">
        <w:rPr>
          <w:i/>
          <w:iCs/>
        </w:rPr>
        <w:t>driver</w:t>
      </w:r>
      <w:r w:rsidRPr="0031034E">
        <w:t xml:space="preserve"> ini sehingga kemampuan mengendalikannya menjadi dua kali lipatnya. Untuk dapat menghubungkan kedua </w:t>
      </w:r>
      <w:r w:rsidRPr="0031034E">
        <w:rPr>
          <w:i/>
          <w:iCs/>
        </w:rPr>
        <w:t>driver</w:t>
      </w:r>
      <w:r w:rsidRPr="0031034E">
        <w:t xml:space="preserve"> ini, di dalam </w:t>
      </w:r>
      <w:r w:rsidRPr="0031034E">
        <w:rPr>
          <w:i/>
          <w:iCs/>
        </w:rPr>
        <w:t>shield</w:t>
      </w:r>
      <w:r w:rsidRPr="0031034E">
        <w:t xml:space="preserve"> terpasang </w:t>
      </w:r>
      <w:r w:rsidRPr="0031034E">
        <w:rPr>
          <w:i/>
          <w:iCs/>
        </w:rPr>
        <w:t>shift register</w:t>
      </w:r>
      <w:r w:rsidRPr="0031034E">
        <w:t xml:space="preserve"> 74HC595 sehingga dapat memperbanyak output sinyal dari empat pin Arduino menjadi delapan input sinyal di kedua </w:t>
      </w:r>
      <w:r w:rsidRPr="0031034E">
        <w:rPr>
          <w:i/>
          <w:iCs/>
        </w:rPr>
        <w:t>driver</w:t>
      </w:r>
      <w:r w:rsidRPr="0031034E">
        <w:t>.</w:t>
      </w:r>
    </w:p>
    <w:p w14:paraId="5DC57D26" w14:textId="2A0F67D3" w:rsidR="00C93CC4" w:rsidRPr="0031034E" w:rsidRDefault="00C93CC4" w:rsidP="00C93CC4">
      <w:pPr>
        <w:pStyle w:val="Text"/>
      </w:pPr>
      <w:r w:rsidRPr="0031034E">
        <w:t xml:space="preserve">Dalam penelitian ini, L293D Arduino </w:t>
      </w:r>
      <w:r w:rsidRPr="0031034E">
        <w:rPr>
          <w:i/>
          <w:iCs/>
        </w:rPr>
        <w:t>Motor Driver Shield</w:t>
      </w:r>
      <w:r w:rsidRPr="0031034E">
        <w:t xml:space="preserve"> digunakan sebagai penggerak utama motor DC dari robot. Hal ini mengingat robot menggunakan </w:t>
      </w:r>
      <w:r w:rsidRPr="0031034E">
        <w:rPr>
          <w:i/>
          <w:iCs/>
        </w:rPr>
        <w:t>kit</w:t>
      </w:r>
      <w:r w:rsidRPr="0031034E">
        <w:t xml:space="preserve"> yang memiliki empat roda dengan masing-masing roda digerakkan satu motor DC.</w:t>
      </w:r>
    </w:p>
    <w:p w14:paraId="011366EE" w14:textId="118FA45F" w:rsidR="0080762E" w:rsidRPr="0031034E" w:rsidRDefault="00D64B5C" w:rsidP="009D6F33">
      <w:pPr>
        <w:pStyle w:val="Heading2"/>
      </w:pPr>
      <w:r w:rsidRPr="0031034E">
        <w:t>Impletemtasi</w:t>
      </w:r>
    </w:p>
    <w:p w14:paraId="192391CE" w14:textId="77777777" w:rsidR="006F6460" w:rsidRPr="0031034E" w:rsidRDefault="006F6460" w:rsidP="006F6460"/>
    <w:p w14:paraId="3AB06DA3" w14:textId="77777777" w:rsidR="006F6460" w:rsidRPr="0031034E" w:rsidRDefault="00665870" w:rsidP="006F6460">
      <w:pPr>
        <w:pStyle w:val="Text"/>
        <w:keepNext/>
        <w:ind w:firstLine="0"/>
        <w:jc w:val="center"/>
      </w:pPr>
      <w:r w:rsidRPr="0031034E">
        <w:rPr>
          <w:noProof/>
        </w:rPr>
        <w:drawing>
          <wp:inline distT="0" distB="0" distL="0" distR="0" wp14:anchorId="51892C4E" wp14:editId="5F8B8D8C">
            <wp:extent cx="2908300" cy="1670050"/>
            <wp:effectExtent l="19050" t="19050" r="25400" b="25400"/>
            <wp:docPr id="14072521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8300" cy="1670050"/>
                    </a:xfrm>
                    <a:prstGeom prst="rect">
                      <a:avLst/>
                    </a:prstGeom>
                    <a:noFill/>
                    <a:ln w="3175">
                      <a:solidFill>
                        <a:schemeClr val="tx1"/>
                      </a:solidFill>
                    </a:ln>
                  </pic:spPr>
                </pic:pic>
              </a:graphicData>
            </a:graphic>
          </wp:inline>
        </w:drawing>
      </w:r>
    </w:p>
    <w:p w14:paraId="0F685077" w14:textId="617F3061" w:rsidR="00665870" w:rsidRPr="0031034E" w:rsidRDefault="006F6460" w:rsidP="006F6460">
      <w:pPr>
        <w:pStyle w:val="Caption"/>
        <w:jc w:val="center"/>
        <w:rPr>
          <w:b w:val="0"/>
          <w:bCs w:val="0"/>
          <w:sz w:val="16"/>
          <w:szCs w:val="16"/>
        </w:rPr>
      </w:pPr>
      <w:r w:rsidRPr="0031034E">
        <w:rPr>
          <w:sz w:val="16"/>
          <w:szCs w:val="16"/>
        </w:rPr>
        <w:t xml:space="preserve">Gambar </w:t>
      </w:r>
      <w:r w:rsidRPr="0031034E">
        <w:rPr>
          <w:sz w:val="16"/>
          <w:szCs w:val="16"/>
        </w:rPr>
        <w:fldChar w:fldCharType="begin"/>
      </w:r>
      <w:r w:rsidRPr="0031034E">
        <w:rPr>
          <w:sz w:val="16"/>
          <w:szCs w:val="16"/>
        </w:rPr>
        <w:instrText xml:space="preserve"> SEQ Gambar \* ARABIC </w:instrText>
      </w:r>
      <w:r w:rsidRPr="0031034E">
        <w:rPr>
          <w:sz w:val="16"/>
          <w:szCs w:val="16"/>
        </w:rPr>
        <w:fldChar w:fldCharType="separate"/>
      </w:r>
      <w:r w:rsidR="00B43991">
        <w:rPr>
          <w:noProof/>
          <w:sz w:val="16"/>
          <w:szCs w:val="16"/>
        </w:rPr>
        <w:t>1</w:t>
      </w:r>
      <w:r w:rsidRPr="0031034E">
        <w:rPr>
          <w:sz w:val="16"/>
          <w:szCs w:val="16"/>
        </w:rPr>
        <w:fldChar w:fldCharType="end"/>
      </w:r>
      <w:r w:rsidRPr="0031034E">
        <w:rPr>
          <w:sz w:val="16"/>
          <w:szCs w:val="16"/>
        </w:rPr>
        <w:t xml:space="preserve">. </w:t>
      </w:r>
      <w:r w:rsidRPr="0031034E">
        <w:rPr>
          <w:b w:val="0"/>
          <w:bCs w:val="0"/>
          <w:sz w:val="16"/>
          <w:szCs w:val="16"/>
        </w:rPr>
        <w:t>Alur Kerja Sistem Robot</w:t>
      </w:r>
    </w:p>
    <w:p w14:paraId="01E67D0E" w14:textId="77777777" w:rsidR="006F6460" w:rsidRPr="0031034E" w:rsidRDefault="006F6460" w:rsidP="006F6460">
      <w:pPr>
        <w:pStyle w:val="Text"/>
        <w:ind w:firstLine="0"/>
      </w:pPr>
    </w:p>
    <w:p w14:paraId="5F75E119" w14:textId="243952A9" w:rsidR="00665870" w:rsidRPr="0031034E" w:rsidRDefault="00665870" w:rsidP="00665870">
      <w:pPr>
        <w:pStyle w:val="Text"/>
      </w:pPr>
      <w:r w:rsidRPr="0031034E">
        <w:t xml:space="preserve">Untuk bisa mengolah citra gambar kamera dan mengolah data pengendali, </w:t>
      </w:r>
      <w:r w:rsidRPr="0031034E">
        <w:rPr>
          <w:i/>
          <w:iCs/>
        </w:rPr>
        <w:t>smartphone</w:t>
      </w:r>
      <w:r w:rsidRPr="0031034E">
        <w:t xml:space="preserve"> menggunakan aplikasi yang dibuat dengan </w:t>
      </w:r>
      <w:r w:rsidRPr="0031034E">
        <w:rPr>
          <w:i/>
          <w:iCs/>
        </w:rPr>
        <w:t>software</w:t>
      </w:r>
      <w:r w:rsidRPr="0031034E">
        <w:t xml:space="preserve"> Android Studio. Aplikasi ini </w:t>
      </w:r>
      <w:r w:rsidRPr="0031034E">
        <w:t>menggunakan OpenCV, sebuah pustaka</w:t>
      </w:r>
      <w:r w:rsidRPr="0031034E">
        <w:rPr>
          <w:i/>
          <w:iCs/>
        </w:rPr>
        <w:t xml:space="preserve"> cross-platform</w:t>
      </w:r>
      <w:r w:rsidRPr="0031034E">
        <w:t xml:space="preserve"> di bidang Visi Komputer untuk pemrosesan citra secara </w:t>
      </w:r>
      <w:r w:rsidRPr="0031034E">
        <w:rPr>
          <w:i/>
          <w:iCs/>
        </w:rPr>
        <w:t>real-time</w:t>
      </w:r>
      <w:r w:rsidRPr="0031034E">
        <w:t xml:space="preserve"> </w:t>
      </w:r>
      <w:r w:rsidRPr="0031034E">
        <w:fldChar w:fldCharType="begin"/>
      </w:r>
      <w:r w:rsidR="0068059D">
        <w:instrText xml:space="preserve"> ADDIN ZOTERO_ITEM CSL_CITATION {"citationID":"nKaRttTM","properties":{"formattedCitation":"[14]","plainCitation":"[14]","noteIndex":0},"citationItems":[{"id":57,"uris":["http://zotero.org/users/local/5GlCnMOl/items/8YD32P2G"],"itemData":{"id":57,"type":"webpage","abstract":"This comprehensive guide delves into OpenCV applications, showcasing its impact on various fields like Healthcare and Automotive in 2025.","container-title":"OpenCV","language":"en-US","title":"From Healthcare to Automotive: Exploring OpenCV Applications in 2025","title-short":"From Healthcare to Automotive","URL":"https://opencv.org/blog/opencv-applications-in-2023/","author":[{"family":"bharat","given":""}],"accessed":{"date-parts":[["2025",4,15]]},"issued":{"date-parts":[["2023",11,22]]}}}],"schema":"https://github.com/citation-style-language/schema/raw/master/csl-citation.json"} </w:instrText>
      </w:r>
      <w:r w:rsidRPr="0031034E">
        <w:fldChar w:fldCharType="separate"/>
      </w:r>
      <w:r w:rsidR="0068059D" w:rsidRPr="0068059D">
        <w:t>[14]</w:t>
      </w:r>
      <w:r w:rsidRPr="0031034E">
        <w:fldChar w:fldCharType="end"/>
      </w:r>
      <w:r w:rsidRPr="0031034E">
        <w:t xml:space="preserve">. OpenCV yang digunakan adalah versi 3.4.3. </w:t>
      </w:r>
    </w:p>
    <w:p w14:paraId="48496D13" w14:textId="05072BAD" w:rsidR="00665870" w:rsidRPr="0031034E" w:rsidRDefault="00665870" w:rsidP="00665870">
      <w:pPr>
        <w:pStyle w:val="Text"/>
      </w:pPr>
      <w:r w:rsidRPr="0031034E">
        <w:t xml:space="preserve">Konsep deteksi objek yang digunakan dalam penelitian ini berdasarkan pada salah satu algoritma dalam OpenCV yaitu </w:t>
      </w:r>
      <w:r w:rsidRPr="0031034E">
        <w:rPr>
          <w:i/>
          <w:iCs/>
        </w:rPr>
        <w:t>Color Blob Detector</w:t>
      </w:r>
      <w:r w:rsidRPr="0031034E">
        <w:t>. Algoritma ini bertujuan untuk mencari daerah atau area dari suatu citra/gambar yang memiliki kesamaan properti</w:t>
      </w:r>
      <w:r w:rsidR="0031034E" w:rsidRPr="0031034E">
        <w:t>,</w:t>
      </w:r>
      <w:r w:rsidRPr="0031034E">
        <w:t xml:space="preserve"> dalam hal ini adalah warna. </w:t>
      </w:r>
    </w:p>
    <w:p w14:paraId="43EA4872" w14:textId="27E700B1" w:rsidR="00665870" w:rsidRPr="0031034E" w:rsidRDefault="00665870" w:rsidP="00665870">
      <w:pPr>
        <w:pStyle w:val="Text"/>
      </w:pPr>
      <w:r w:rsidRPr="0031034E">
        <w:t xml:space="preserve">Implementasi dari algoritma ini diawali dengan mengubah </w:t>
      </w:r>
      <w:r w:rsidRPr="0031034E">
        <w:rPr>
          <w:i/>
          <w:iCs/>
        </w:rPr>
        <w:t>channel</w:t>
      </w:r>
      <w:r w:rsidRPr="0031034E">
        <w:t xml:space="preserve"> gambar bewarna yang menggunakan ruang warna RGB (</w:t>
      </w:r>
      <w:r w:rsidRPr="0031034E">
        <w:rPr>
          <w:i/>
          <w:iCs/>
        </w:rPr>
        <w:t>Red, Green, Blue</w:t>
      </w:r>
      <w:r w:rsidRPr="0031034E">
        <w:t>) menjadi HSV (</w:t>
      </w:r>
      <w:r w:rsidRPr="0031034E">
        <w:rPr>
          <w:i/>
          <w:iCs/>
        </w:rPr>
        <w:t>Hue, Saturation, Value</w:t>
      </w:r>
      <w:r w:rsidRPr="0031034E">
        <w:t xml:space="preserve">). Penggunaan ruang warna HSV menyebabkan program dapat dengan lebih mudah mengabaikan perbedaan dalam cahaya atau kontras </w:t>
      </w:r>
      <w:r w:rsidRPr="0031034E">
        <w:fldChar w:fldCharType="begin"/>
      </w:r>
      <w:r w:rsidR="0068059D">
        <w:instrText xml:space="preserve"> ADDIN ZOTERO_ITEM CSL_CITATION {"citationID":"z4Ljbrvf","properties":{"formattedCitation":"[15]","plainCitation":"[15]","noteIndex":0},"citationItems":[{"id":82,"uris":["http://zotero.org/users/local/5GlCnMOl/items/L8BXELDW"],"itemData":{"id":82,"type":"article-journal","abstract":"Tujuan dari penelitian ini yaitu memmbangun sebuah sistem yang dapat melakukan proses klasifikasi tingkatkematangan buah apel berdasarkan warna kulitnya sehingga dapat memudahkan dalam mendapatkan informasi mengenai kualitas dan kesegaran buah apel tersebut. Adapun metodeataualgoritma yang digunakan pada penelitian ini yaitu proses masking berdasarkan range warna yang ditentukan dalam ruang warna HSV dengan bantuan pustaka &amp;nbsp;Open CV. &amp;nbsp;Berdasarkan hasil penelitian ditemukan bahwa sistem mampu membedakan tingkat kematangan buah apel dari 45 dataset berdasarkan warna kulitnya diantaranya 15 apel hijau artinya belum matang, 15 apel dengan warna kekuningan artinya setengah matang dan 15 apel kemerahan yang berarti apelnya sudah matang dengan tingkat akurasi sebesar 93,3%, 86,6% dan 100%.","container-title":"SISITI : Seminar Ilmiah Sistem Informasi dan Teknologi Informasi","DOI":"10.36774/sisiti.v12i1.1163","ISSN":"2354-6999","issue":"1","language":"en","license":"Copyright (c) 0","note":"number: 1","page":"19-26","source":"ejurnal.undipa.ac.id","title":"Deteksi Tingkat Kematangan Buah Apel Menggunakan Segmentasi Ruang Warna HSV","volume":"12","author":[{"family":"Suradi","given":"Andi Asvin Mahersatillah"},{"family":"Rasyid","given":"Muhammad Furqan"},{"family":"Mushaf","given":"Mushaf"},{"family":"Rizal","given":"Muhammad"}],"issued":{"date-parts":[["2023",2,27]]}}}],"schema":"https://github.com/citation-style-language/schema/raw/master/csl-citation.json"} </w:instrText>
      </w:r>
      <w:r w:rsidRPr="0031034E">
        <w:fldChar w:fldCharType="separate"/>
      </w:r>
      <w:r w:rsidR="0068059D" w:rsidRPr="0068059D">
        <w:t>[15]</w:t>
      </w:r>
      <w:r w:rsidRPr="0031034E">
        <w:fldChar w:fldCharType="end"/>
      </w:r>
      <w:r w:rsidRPr="0031034E">
        <w:t xml:space="preserve">, yang memungkinkan program lebih mudah melakukan pengelompokkan. Teknik pengelompokan area menerapkan pendeteksian yang mirip dengan metode </w:t>
      </w:r>
      <w:r w:rsidRPr="0031034E">
        <w:rPr>
          <w:i/>
          <w:iCs/>
        </w:rPr>
        <w:t>thresholding</w:t>
      </w:r>
      <w:r w:rsidRPr="0031034E">
        <w:t xml:space="preserve">. Metode </w:t>
      </w:r>
      <w:r w:rsidRPr="0031034E">
        <w:rPr>
          <w:i/>
          <w:iCs/>
        </w:rPr>
        <w:t>thresholding</w:t>
      </w:r>
      <w:r w:rsidRPr="0031034E">
        <w:t xml:space="preserve"> biasa digunakan pada gambar </w:t>
      </w:r>
      <w:r w:rsidRPr="0031034E">
        <w:rPr>
          <w:i/>
          <w:iCs/>
        </w:rPr>
        <w:t>grayscale</w:t>
      </w:r>
      <w:r w:rsidRPr="0031034E">
        <w:t xml:space="preserve"> (satu </w:t>
      </w:r>
      <w:r w:rsidRPr="0031034E">
        <w:rPr>
          <w:i/>
          <w:iCs/>
        </w:rPr>
        <w:t>channel</w:t>
      </w:r>
      <w:r w:rsidRPr="0031034E">
        <w:t xml:space="preserve">). Metode ini bertujuan untuk mengelompokkan </w:t>
      </w:r>
      <w:r w:rsidRPr="0031034E">
        <w:rPr>
          <w:i/>
          <w:iCs/>
        </w:rPr>
        <w:t>pixel-pixel</w:t>
      </w:r>
      <w:r w:rsidRPr="0031034E">
        <w:t xml:space="preserve"> gambar berdasarkan satu nilai </w:t>
      </w:r>
      <w:r w:rsidRPr="0031034E">
        <w:rPr>
          <w:i/>
          <w:iCs/>
        </w:rPr>
        <w:t>threshold</w:t>
      </w:r>
      <w:r w:rsidRPr="0031034E">
        <w:t xml:space="preserve">, baik itu </w:t>
      </w:r>
      <w:r w:rsidRPr="0031034E">
        <w:rPr>
          <w:i/>
          <w:iCs/>
        </w:rPr>
        <w:t>pixel</w:t>
      </w:r>
      <w:r w:rsidRPr="0031034E">
        <w:t xml:space="preserve"> dengan nilai lebih kecil dari </w:t>
      </w:r>
      <w:r w:rsidRPr="0031034E">
        <w:rPr>
          <w:i/>
          <w:iCs/>
        </w:rPr>
        <w:t>threshold</w:t>
      </w:r>
      <w:r w:rsidRPr="0031034E">
        <w:t xml:space="preserve">, lebih besar dari </w:t>
      </w:r>
      <w:r w:rsidRPr="0031034E">
        <w:rPr>
          <w:i/>
          <w:iCs/>
        </w:rPr>
        <w:t>threshold</w:t>
      </w:r>
      <w:r w:rsidRPr="0031034E">
        <w:t xml:space="preserve">, atau sama dengan </w:t>
      </w:r>
      <w:r w:rsidRPr="0031034E">
        <w:rPr>
          <w:i/>
          <w:iCs/>
        </w:rPr>
        <w:t>threshold</w:t>
      </w:r>
      <w:r w:rsidRPr="0031034E">
        <w:t xml:space="preserve"> </w:t>
      </w:r>
      <w:r w:rsidRPr="0031034E">
        <w:fldChar w:fldCharType="begin"/>
      </w:r>
      <w:r w:rsidR="0068059D">
        <w:instrText xml:space="preserve"> ADDIN ZOTERO_ITEM CSL_CITATION {"citationID":"GkbMb9AI","properties":{"formattedCitation":"[16]","plainCitation":"[16]","noteIndex":0},"citationItems":[{"id":85,"uris":["http://zotero.org/users/local/5GlCnMOl/items/8AEU5Y2A"],"itemData":{"id":85,"type":"article-journal","abstract":"Medical image analysis is an invaluable tool in medicine. Different imaging modalities provide an effective means for mapping images that can feed machine and deep learning models which can significantly contribute to increase knowledge of diseased anatomy for medical research, being an important component in diagnosis and treatment planning. Accurate segmentation of medical images is a key step in the use of Artificial Intelligence as a tool to support physicians. Although there are many approaches to medical image segmentation, thresholding is one of the simplest methods that can be used, being of great interest to the scientific community. Over the years, several approaches to segmentation of medical images based on threshold methods have been proposed, which have evolved both in computational complexity, with shorter processing times, and in efficiency and accuracy of results. This manuscript summarizes the most common threshold-based approaches for medical image segmentation and discuss some of the methods and algorithms proposed in recent years, analyzing their advantages, disadvantages, and limitations.","collection-title":"CENTERIS – International Conference on ENTERprise Information Systems / ProjMAN – International Conference on Project MANagement / HCist – International Conference on Health and Social Care Information Systems and Technologies 2022","container-title":"Procedia Computer Science","DOI":"10.1016/j.procs.2023.01.439","ISSN":"1877-0509","journalAbbreviation":"Procedia Computer Science","page":"1485-1492","source":"ScienceDirect","title":"Image thresholding approaches for medical image segmentation - short literature review","volume":"219","author":[{"family":"Jardim","given":"Sandra"},{"family":"António","given":"João"},{"family":"Mora","given":"Carlos"}],"issued":{"date-parts":[["2023",1,1]]}}}],"schema":"https://github.com/citation-style-language/schema/raw/master/csl-citation.json"} </w:instrText>
      </w:r>
      <w:r w:rsidRPr="0031034E">
        <w:fldChar w:fldCharType="separate"/>
      </w:r>
      <w:r w:rsidR="0068059D" w:rsidRPr="0068059D">
        <w:t>[16]</w:t>
      </w:r>
      <w:r w:rsidRPr="0031034E">
        <w:fldChar w:fldCharType="end"/>
      </w:r>
      <w:r w:rsidRPr="0031034E">
        <w:t xml:space="preserve"> . Untuk gambar bewarna (tiga </w:t>
      </w:r>
      <w:r w:rsidRPr="0031034E">
        <w:rPr>
          <w:i/>
          <w:iCs/>
        </w:rPr>
        <w:t>channel</w:t>
      </w:r>
      <w:r w:rsidRPr="0031034E">
        <w:t xml:space="preserve">), maka nilai </w:t>
      </w:r>
      <w:r w:rsidRPr="0031034E">
        <w:rPr>
          <w:i/>
          <w:iCs/>
        </w:rPr>
        <w:t>threshold</w:t>
      </w:r>
      <w:r w:rsidRPr="0031034E">
        <w:t xml:space="preserve"> ini menjadi satu set </w:t>
      </w:r>
      <w:r w:rsidRPr="0031034E">
        <w:rPr>
          <w:i/>
          <w:iCs/>
        </w:rPr>
        <w:t>threshold</w:t>
      </w:r>
      <w:r w:rsidRPr="0031034E">
        <w:t xml:space="preserve"> dengan tiga nilai. Selain itu, teknik pengelompokkan sendiri juga berubah. Di sini, terdapat dua set </w:t>
      </w:r>
      <w:r w:rsidRPr="0031034E">
        <w:rPr>
          <w:i/>
          <w:iCs/>
        </w:rPr>
        <w:t>threshold</w:t>
      </w:r>
      <w:r w:rsidRPr="0031034E">
        <w:t xml:space="preserve">, yang disebut nilai minimum dan maksimum. Suatu area di citra/gambar yang memiliki warna yang diinginkan, harus memiliki </w:t>
      </w:r>
      <w:r w:rsidRPr="0031034E">
        <w:rPr>
          <w:i/>
          <w:iCs/>
        </w:rPr>
        <w:t>pixel</w:t>
      </w:r>
      <w:r w:rsidRPr="0031034E">
        <w:t xml:space="preserve"> dengan nilai-nilai </w:t>
      </w:r>
      <w:r w:rsidRPr="0031034E">
        <w:rPr>
          <w:i/>
          <w:iCs/>
        </w:rPr>
        <w:t>channel</w:t>
      </w:r>
      <w:r w:rsidRPr="0031034E">
        <w:t xml:space="preserve"> di antara kedua set nilai tersebut. Area lain yang tidak memenuhi kriteria tersebut dianggap tidak memiliki warna yang diinginkan.</w:t>
      </w:r>
    </w:p>
    <w:p w14:paraId="0DEA0F64" w14:textId="77777777" w:rsidR="00665870" w:rsidRPr="0031034E" w:rsidRDefault="00665870" w:rsidP="00665870">
      <w:pPr>
        <w:pStyle w:val="Text"/>
      </w:pPr>
      <w:r w:rsidRPr="0031034E">
        <w:t xml:space="preserve">Setelah didapat pemisahan area dengan warna yang diinginkan, maka proses selanjutnya adalah mencari </w:t>
      </w:r>
      <w:r w:rsidRPr="0031034E">
        <w:rPr>
          <w:i/>
          <w:iCs/>
        </w:rPr>
        <w:t>contour</w:t>
      </w:r>
      <w:r w:rsidRPr="0031034E">
        <w:t xml:space="preserve">. </w:t>
      </w:r>
      <w:r w:rsidRPr="0031034E">
        <w:rPr>
          <w:i/>
          <w:iCs/>
        </w:rPr>
        <w:t>Contour</w:t>
      </w:r>
      <w:r w:rsidRPr="0031034E">
        <w:t xml:space="preserve"> adalah garis yang mengelilingi area tepi semua titik </w:t>
      </w:r>
      <w:r w:rsidRPr="0031034E">
        <w:rPr>
          <w:i/>
          <w:iCs/>
        </w:rPr>
        <w:t>pixel</w:t>
      </w:r>
      <w:r w:rsidRPr="0031034E">
        <w:t xml:space="preserve"> yang berada di kelompok yang sama. Berdasarkan hasil proses sebelumnya, </w:t>
      </w:r>
      <w:r w:rsidRPr="0031034E">
        <w:rPr>
          <w:i/>
          <w:iCs/>
        </w:rPr>
        <w:t>contour</w:t>
      </w:r>
      <w:r w:rsidRPr="0031034E">
        <w:t xml:space="preserve"> ini akan memperlihatkan area-area di mana warna yang diinginkan terkumpul. Proses ini mungkin akan menghasilkan beberapa </w:t>
      </w:r>
      <w:r w:rsidRPr="0031034E">
        <w:rPr>
          <w:i/>
          <w:iCs/>
        </w:rPr>
        <w:t>contour</w:t>
      </w:r>
      <w:r w:rsidRPr="0031034E">
        <w:t xml:space="preserve"> dalam setiap citra/gambar. Hal ini karena ada kemungkinan citra/gambar menangkap </w:t>
      </w:r>
      <w:r w:rsidRPr="0031034E">
        <w:rPr>
          <w:i/>
          <w:iCs/>
        </w:rPr>
        <w:t>error</w:t>
      </w:r>
      <w:r w:rsidRPr="0031034E">
        <w:t>/</w:t>
      </w:r>
      <w:r w:rsidRPr="0031034E">
        <w:rPr>
          <w:i/>
          <w:iCs/>
        </w:rPr>
        <w:t>noise</w:t>
      </w:r>
      <w:r w:rsidRPr="0031034E">
        <w:t xml:space="preserve"> yang menghasilkan area dengan warna yang sama dengan objek. Bisa juga karena dalam citra/gambar tersebut memang terdapat benda dengan warna yang sama dengan objek.</w:t>
      </w:r>
    </w:p>
    <w:p w14:paraId="675D17DD" w14:textId="77777777" w:rsidR="00665870" w:rsidRPr="0031034E" w:rsidRDefault="00665870" w:rsidP="00665870">
      <w:pPr>
        <w:pStyle w:val="Text"/>
      </w:pPr>
      <w:r w:rsidRPr="0031034E">
        <w:t xml:space="preserve">Dari </w:t>
      </w:r>
      <w:r w:rsidRPr="0031034E">
        <w:rPr>
          <w:i/>
          <w:iCs/>
        </w:rPr>
        <w:t>contour</w:t>
      </w:r>
      <w:r w:rsidRPr="0031034E">
        <w:t xml:space="preserve"> hasil </w:t>
      </w:r>
      <w:r w:rsidRPr="0031034E">
        <w:rPr>
          <w:i/>
          <w:iCs/>
        </w:rPr>
        <w:t>Color Blob Detection</w:t>
      </w:r>
      <w:r w:rsidRPr="0031034E">
        <w:t xml:space="preserve"> tersebut, maka dapat dicari letak objek dalam citra/gambar. Dalam citra/gambar, objek yang ingin dideteksi akan menghasilkan </w:t>
      </w:r>
      <w:r w:rsidRPr="0031034E">
        <w:rPr>
          <w:i/>
          <w:iCs/>
        </w:rPr>
        <w:t>contour</w:t>
      </w:r>
      <w:r w:rsidRPr="0031034E">
        <w:t xml:space="preserve"> dengan area paling luas. Lingkaran yang melingkupi </w:t>
      </w:r>
      <w:r w:rsidRPr="0031034E">
        <w:rPr>
          <w:i/>
          <w:iCs/>
        </w:rPr>
        <w:t>contour</w:t>
      </w:r>
      <w:r w:rsidRPr="0031034E">
        <w:t xml:space="preserve"> lalu dibuat, sehingga didapat titik tengah dan radius lingkaran.</w:t>
      </w:r>
    </w:p>
    <w:p w14:paraId="79695D63" w14:textId="36C87CC4" w:rsidR="00665870" w:rsidRPr="0034729D" w:rsidRDefault="00665870" w:rsidP="00665870">
      <w:pPr>
        <w:pStyle w:val="Text"/>
      </w:pPr>
      <w:r w:rsidRPr="0031034E">
        <w:t xml:space="preserve">Titik tengah lingkaran pelingkup digunakan untuk mencari selisih orientasi robot dibandingkan objek. Jika robot sudah menghadap objek dengan sempurna, maka titik tengah tersebut harus berada di tengah-tengah citra yang ditangkap kamera. Area tengah citra ini merupakan nilai referensi. Jika titik tengah lingkaran objek berada di kanan citra, maka robot harus bergerak memutar sehingga titik </w:t>
      </w:r>
      <w:r w:rsidRPr="0031034E">
        <w:lastRenderedPageBreak/>
        <w:t>tengah itu menjadi di tengah. Hal yang sama juga terjadi jika titik tengah berada di kiri citra, dengan arah putaran yang terbalik.</w:t>
      </w:r>
      <w:r w:rsidR="0034729D">
        <w:t xml:space="preserve"> Citra kamera yang ditangkap </w:t>
      </w:r>
      <w:r w:rsidR="0034729D">
        <w:rPr>
          <w:i/>
          <w:iCs/>
        </w:rPr>
        <w:t>smartphone</w:t>
      </w:r>
      <w:r w:rsidR="0034729D">
        <w:t xml:space="preserve"> dalam penelitian ini akan menghasilkan gambar HD, yang berarti memiliki lebar 1280 </w:t>
      </w:r>
      <w:r w:rsidR="0034729D">
        <w:rPr>
          <w:i/>
          <w:iCs/>
        </w:rPr>
        <w:t>pixel</w:t>
      </w:r>
      <w:r w:rsidR="0034729D">
        <w:t xml:space="preserve">. Karena itu, titik tengahnya di </w:t>
      </w:r>
      <w:r w:rsidR="0034729D">
        <w:rPr>
          <w:i/>
          <w:iCs/>
        </w:rPr>
        <w:t xml:space="preserve">pixel </w:t>
      </w:r>
      <w:r w:rsidR="0034729D">
        <w:t xml:space="preserve">ke 640. Dengan menggunakan nilai toleransi sebesar 10 </w:t>
      </w:r>
      <w:r w:rsidR="0034729D">
        <w:rPr>
          <w:i/>
          <w:iCs/>
        </w:rPr>
        <w:t>pixel</w:t>
      </w:r>
      <w:r w:rsidR="0034729D">
        <w:t xml:space="preserve">, maka nilai referensi area tengah dalam program adalah 630-650 </w:t>
      </w:r>
      <w:r w:rsidR="0034729D">
        <w:rPr>
          <w:i/>
          <w:iCs/>
        </w:rPr>
        <w:t>pixel</w:t>
      </w:r>
      <w:r w:rsidR="0034729D">
        <w:t xml:space="preserve"> diukur dari kiri gambar yang dihasilkan.</w:t>
      </w:r>
    </w:p>
    <w:p w14:paraId="5A309294" w14:textId="41A2377B" w:rsidR="00665870" w:rsidRPr="0056474A" w:rsidRDefault="00665870" w:rsidP="00665870">
      <w:pPr>
        <w:pStyle w:val="Text"/>
      </w:pPr>
      <w:r w:rsidRPr="0031034E">
        <w:t>Radius lingkaran pelingkup digunakan untuk mencari seberapa jauh jarak objek terhadap robot. Terdapat nilai referensi tertentu yang menunjukkan jarak objek sudah sesuai. Jika radius lingkaran ini lebih kecil dari nilai referensi, maka menunjukkan jarak objek lebih jauh dari nilai yang diinginkan, sehingga robot perlu bergerak maju. Sebaliknya, jika radius lebih besar, maka objek berada terlalu dekat sehingga robot harus bergerak mundur.</w:t>
      </w:r>
      <w:r w:rsidR="0056474A">
        <w:t xml:space="preserve"> Nilai referensi </w:t>
      </w:r>
      <w:r w:rsidR="0034729D">
        <w:t xml:space="preserve">radius lingkaran </w:t>
      </w:r>
      <w:r w:rsidR="0056474A">
        <w:t xml:space="preserve">yang digunakan dalam program adalah 140-160 </w:t>
      </w:r>
      <w:r w:rsidR="0056474A">
        <w:rPr>
          <w:i/>
          <w:iCs/>
        </w:rPr>
        <w:t>pixel</w:t>
      </w:r>
      <w:r w:rsidR="0056474A">
        <w:t>.</w:t>
      </w:r>
    </w:p>
    <w:p w14:paraId="14741C19" w14:textId="77777777" w:rsidR="00665870" w:rsidRPr="0031034E" w:rsidRDefault="00665870" w:rsidP="00665870">
      <w:pPr>
        <w:pStyle w:val="Text"/>
      </w:pPr>
      <w:r w:rsidRPr="0031034E">
        <w:t>Kedua nilai ini menyebabkan terdapat dua derajat kebebasan (</w:t>
      </w:r>
      <w:r w:rsidRPr="0031034E">
        <w:rPr>
          <w:i/>
          <w:iCs/>
        </w:rPr>
        <w:t>degree of freedom</w:t>
      </w:r>
      <w:r w:rsidRPr="0031034E">
        <w:t>) pada robot. Yang pertama adalah gerak translasi posisi robot, dan yang kedua adalah gerak rotasi untuk orientasi robot. Masing-masing gerak tersebut memerlukan pengendali yang berbeda.</w:t>
      </w:r>
    </w:p>
    <w:p w14:paraId="7E15BA59" w14:textId="019309DF" w:rsidR="008122A9" w:rsidRDefault="00665870" w:rsidP="004B4FE0">
      <w:pPr>
        <w:pStyle w:val="Text"/>
      </w:pPr>
      <w:r w:rsidRPr="0031034E">
        <w:t xml:space="preserve">Pemrosesan data pengendali dalam aplikasi </w:t>
      </w:r>
      <w:r w:rsidRPr="0031034E">
        <w:rPr>
          <w:i/>
          <w:iCs/>
        </w:rPr>
        <w:t>smartphone</w:t>
      </w:r>
      <w:r w:rsidRPr="0031034E">
        <w:t xml:space="preserve"> menggunakan konsep pengendali PID (</w:t>
      </w:r>
      <w:r w:rsidRPr="0031034E">
        <w:rPr>
          <w:i/>
          <w:iCs/>
        </w:rPr>
        <w:t>proportional, integral, derivative</w:t>
      </w:r>
      <w:r w:rsidRPr="0031034E">
        <w:t xml:space="preserve">). Pengendali ini merupakan jenis pengendali umpan balik yang menggabungkan tiga komponen (algoritma) pengendali, yaitu </w:t>
      </w:r>
      <w:r w:rsidRPr="0031034E">
        <w:rPr>
          <w:i/>
          <w:iCs/>
        </w:rPr>
        <w:t>proportional</w:t>
      </w:r>
      <w:r w:rsidRPr="0031034E">
        <w:t xml:space="preserve">, </w:t>
      </w:r>
      <w:r w:rsidRPr="0031034E">
        <w:rPr>
          <w:i/>
          <w:iCs/>
        </w:rPr>
        <w:t>integral</w:t>
      </w:r>
      <w:r w:rsidRPr="0031034E">
        <w:t xml:space="preserve">, dan </w:t>
      </w:r>
      <w:r w:rsidRPr="0031034E">
        <w:rPr>
          <w:i/>
          <w:iCs/>
        </w:rPr>
        <w:t>derivative</w:t>
      </w:r>
      <w:r w:rsidRPr="0031034E">
        <w:t xml:space="preserve"> </w:t>
      </w:r>
      <w:r w:rsidRPr="0031034E">
        <w:fldChar w:fldCharType="begin"/>
      </w:r>
      <w:r w:rsidR="0068059D">
        <w:instrText xml:space="preserve"> ADDIN ZOTERO_ITEM CSL_CITATION {"citationID":"IEmNFbxw","properties":{"formattedCitation":"[17]","plainCitation":"[17]","noteIndex":0},"citationItems":[{"id":87,"uris":["http://zotero.org/users/local/5GlCnMOl/items/D96KIXHK"],"itemData":{"id":87,"type":"article-journal","abstract":"This article provides a study of modern and classical approaches used for PID tuning and its applications in various domains. Most of the control systems that are implemented to date with the use of PID control because of its simple structure, ease of implementation, and active research in tuning the PID for a long time.  The techniques reviewed in the paper are in the order from classical to modern optimization rules used for the PID tuning. This paper attempts to address the literature review of PID control in an era of control system and bio-medical applications. The development of classical PID to the integration of intelligent control to it, has been surveyed by consideration of various application domains. The primary purpose of this document is to provide a detailed point of information for the people to understand the command of PID in different application areas.","container-title":"International Journal of Dynamics and Control","DOI":"10.1007/s40435-020-00665-4","ISSN":"2195-2698","issue":"2","journalAbbreviation":"Int. J. Dynam. Control","language":"en","page":"818-827","source":"Springer Link","title":"A review of PID control, tuning methods and applications","volume":"9","author":[{"family":"Borase","given":"Rakesh P."},{"family":"Maghade","given":"D. K."},{"family":"Sondkar","given":"S. Y."},{"family":"Pawar","given":"S. N."}],"issued":{"date-parts":[["2021",6,1]]}}}],"schema":"https://github.com/citation-style-language/schema/raw/master/csl-citation.json"} </w:instrText>
      </w:r>
      <w:r w:rsidRPr="0031034E">
        <w:fldChar w:fldCharType="separate"/>
      </w:r>
      <w:r w:rsidR="0068059D" w:rsidRPr="0068059D">
        <w:t>[17]</w:t>
      </w:r>
      <w:r w:rsidRPr="0031034E">
        <w:fldChar w:fldCharType="end"/>
      </w:r>
      <w:r w:rsidRPr="0031034E">
        <w:t xml:space="preserve">. Umpan balik berasal dari pembacaan sensor, yang dicari selisihnya dengan nilai referensi atau nilai tujuan pengendalian untuk mendapatkan </w:t>
      </w:r>
      <w:r w:rsidRPr="0031034E">
        <w:rPr>
          <w:i/>
          <w:iCs/>
        </w:rPr>
        <w:t>error</w:t>
      </w:r>
      <w:r w:rsidR="00175921">
        <w:rPr>
          <w:i/>
          <w:iCs/>
        </w:rPr>
        <w:t xml:space="preserve"> </w:t>
      </w:r>
      <w:r w:rsidR="00175921">
        <w:t>(</w:t>
      </w:r>
      <m:oMath>
        <m:r>
          <w:rPr>
            <w:rFonts w:ascii="Cambria Math" w:hAnsi="Cambria Math"/>
          </w:rPr>
          <m:t>e</m:t>
        </m:r>
      </m:oMath>
      <w:r w:rsidR="00175921">
        <w:rPr>
          <w:iCs/>
        </w:rPr>
        <w:t>)</w:t>
      </w:r>
      <w:r w:rsidRPr="0031034E">
        <w:t>. Selisih ini merupakan representasi besarnya kesalahan kondisi sistem dengan kondisi yang diinginkan.</w:t>
      </w:r>
      <w:r w:rsidR="00175921">
        <w:t xml:space="preserve"> Persamaan pengendali PID dapat dituliskan sebagai berikut:</w:t>
      </w:r>
    </w:p>
    <w:p w14:paraId="63712DA8" w14:textId="77777777" w:rsidR="000E53D5" w:rsidRDefault="000E53D5" w:rsidP="004B4FE0">
      <w:pPr>
        <w:pStyle w:val="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3954"/>
        <w:gridCol w:w="450"/>
      </w:tblGrid>
      <w:tr w:rsidR="00175921" w14:paraId="67965607" w14:textId="77777777" w:rsidTr="00175921">
        <w:tc>
          <w:tcPr>
            <w:tcW w:w="421" w:type="dxa"/>
            <w:vAlign w:val="center"/>
          </w:tcPr>
          <w:p w14:paraId="0250DE39" w14:textId="77777777" w:rsidR="00175921" w:rsidRDefault="00175921" w:rsidP="00175921">
            <w:pPr>
              <w:pStyle w:val="Text"/>
              <w:ind w:firstLine="0"/>
              <w:jc w:val="center"/>
            </w:pPr>
          </w:p>
        </w:tc>
        <w:tc>
          <w:tcPr>
            <w:tcW w:w="3969" w:type="dxa"/>
            <w:vAlign w:val="center"/>
          </w:tcPr>
          <w:p w14:paraId="7369CF80" w14:textId="021E1E7A" w:rsidR="00175921" w:rsidRDefault="00175921" w:rsidP="00175921">
            <w:pPr>
              <w:pStyle w:val="Text"/>
              <w:ind w:firstLine="0"/>
              <w:jc w:val="center"/>
            </w:pPr>
            <m:oMathPara>
              <m:oMath>
                <m:r>
                  <w:rPr>
                    <w:rFonts w:ascii="Cambria Math" w:hAnsi="Cambria Math"/>
                    <w:color w:val="000000" w:themeColor="text1"/>
                  </w:rPr>
                  <m:t>u</m:t>
                </m:r>
                <m:d>
                  <m:dPr>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=Kp.e</m:t>
                </m:r>
                <m:d>
                  <m:dPr>
                    <m:ctrlPr>
                      <w:rPr>
                        <w:rFonts w:ascii="Cambria Math" w:hAnsi="Cambria Math"/>
                        <w:i/>
                        <w:color w:val="000000" w:themeColor="text1"/>
                      </w:rPr>
                    </m:ctrlPr>
                  </m:dPr>
                  <m:e>
                    <m:r>
                      <w:rPr>
                        <w:rFonts w:ascii="Cambria Math" w:hAnsi="Cambria Math"/>
                        <w:color w:val="000000" w:themeColor="text1"/>
                      </w:rPr>
                      <m:t>t</m:t>
                    </m:r>
                  </m:e>
                </m:d>
                <m:r>
                  <w:rPr>
                    <w:rFonts w:ascii="Cambria Math" w:hAnsi="Cambria Math"/>
                    <w:color w:val="000000" w:themeColor="text1"/>
                  </w:rPr>
                  <m:t>+Ki</m:t>
                </m:r>
                <m:nary>
                  <m:naryPr>
                    <m:limLoc m:val="subSup"/>
                    <m:ctrlPr>
                      <w:rPr>
                        <w:rFonts w:ascii="Cambria Math" w:hAnsi="Cambria Math"/>
                        <w:i/>
                        <w:color w:val="000000" w:themeColor="text1"/>
                      </w:rPr>
                    </m:ctrlPr>
                  </m:naryPr>
                  <m:sub>
                    <m:r>
                      <w:rPr>
                        <w:rFonts w:ascii="Cambria Math" w:hAnsi="Cambria Math"/>
                        <w:color w:val="000000" w:themeColor="text1"/>
                      </w:rPr>
                      <m:t>0</m:t>
                    </m:r>
                  </m:sub>
                  <m:sup>
                    <m:r>
                      <w:rPr>
                        <w:rFonts w:ascii="Cambria Math" w:hAnsi="Cambria Math"/>
                        <w:color w:val="000000" w:themeColor="text1"/>
                      </w:rPr>
                      <m:t>t</m:t>
                    </m:r>
                  </m:sup>
                  <m:e>
                    <m:r>
                      <w:rPr>
                        <w:rFonts w:ascii="Cambria Math" w:hAnsi="Cambria Math"/>
                        <w:color w:val="000000" w:themeColor="text1"/>
                      </w:rPr>
                      <m:t>e</m:t>
                    </m:r>
                    <m:d>
                      <m:dPr>
                        <m:ctrlPr>
                          <w:rPr>
                            <w:rFonts w:ascii="Cambria Math" w:hAnsi="Cambria Math"/>
                            <w:i/>
                            <w:color w:val="000000" w:themeColor="text1"/>
                          </w:rPr>
                        </m:ctrlPr>
                      </m:dPr>
                      <m:e>
                        <m:r>
                          <w:rPr>
                            <w:rFonts w:ascii="Cambria Math" w:hAnsi="Cambria Math"/>
                            <w:color w:val="000000" w:themeColor="text1"/>
                          </w:rPr>
                          <m:t>t</m:t>
                        </m:r>
                      </m:e>
                    </m:d>
                  </m:e>
                </m:nary>
                <m:r>
                  <w:rPr>
                    <w:rFonts w:ascii="Cambria Math" w:hAnsi="Cambria Math"/>
                    <w:color w:val="000000" w:themeColor="text1"/>
                  </w:rPr>
                  <m:t>dt+Kd</m:t>
                </m:r>
                <m:f>
                  <m:fPr>
                    <m:ctrlPr>
                      <w:rPr>
                        <w:rFonts w:ascii="Cambria Math" w:hAnsi="Cambria Math"/>
                        <w:i/>
                        <w:color w:val="000000" w:themeColor="text1"/>
                      </w:rPr>
                    </m:ctrlPr>
                  </m:fPr>
                  <m:num>
                    <m:r>
                      <w:rPr>
                        <w:rFonts w:ascii="Cambria Math" w:hAnsi="Cambria Math"/>
                        <w:color w:val="000000" w:themeColor="text1"/>
                      </w:rPr>
                      <m:t>de(t)</m:t>
                    </m:r>
                  </m:num>
                  <m:den>
                    <m:r>
                      <w:rPr>
                        <w:rFonts w:ascii="Cambria Math" w:hAnsi="Cambria Math"/>
                        <w:color w:val="000000" w:themeColor="text1"/>
                      </w:rPr>
                      <m:t>dt</m:t>
                    </m:r>
                  </m:den>
                </m:f>
              </m:oMath>
            </m:oMathPara>
          </w:p>
        </w:tc>
        <w:tc>
          <w:tcPr>
            <w:tcW w:w="424" w:type="dxa"/>
            <w:vAlign w:val="center"/>
          </w:tcPr>
          <w:p w14:paraId="3D4A5471" w14:textId="1DFE4E2E" w:rsidR="00175921" w:rsidRDefault="00175921" w:rsidP="00175921">
            <w:pPr>
              <w:pStyle w:val="Text"/>
              <w:ind w:firstLine="0"/>
              <w:jc w:val="right"/>
            </w:pPr>
            <w:r>
              <w:t>(</w:t>
            </w:r>
            <w:r>
              <w:fldChar w:fldCharType="begin"/>
            </w:r>
            <w:r>
              <w:instrText xml:space="preserve"> seq num </w:instrText>
            </w:r>
            <w:r>
              <w:fldChar w:fldCharType="separate"/>
            </w:r>
            <w:r>
              <w:rPr>
                <w:noProof/>
              </w:rPr>
              <w:t>1</w:t>
            </w:r>
            <w:r>
              <w:fldChar w:fldCharType="end"/>
            </w:r>
            <w:r>
              <w:t>)</w:t>
            </w:r>
          </w:p>
        </w:tc>
      </w:tr>
    </w:tbl>
    <w:p w14:paraId="55339A70" w14:textId="77777777" w:rsidR="000E53D5" w:rsidRDefault="000E53D5" w:rsidP="004B4FE0">
      <w:pPr>
        <w:pStyle w:val="Text"/>
      </w:pPr>
    </w:p>
    <w:p w14:paraId="7FBE26F4" w14:textId="07F17574" w:rsidR="004B4FE0" w:rsidRPr="004B4FE0" w:rsidRDefault="00665870" w:rsidP="004B4FE0">
      <w:pPr>
        <w:pStyle w:val="Text"/>
      </w:pPr>
      <w:r w:rsidRPr="0031034E">
        <w:t xml:space="preserve">Komponen </w:t>
      </w:r>
      <w:r w:rsidRPr="0031034E">
        <w:rPr>
          <w:i/>
          <w:iCs/>
        </w:rPr>
        <w:t>proportional</w:t>
      </w:r>
      <w:r w:rsidRPr="0031034E">
        <w:t xml:space="preserve"> akan mengalikan </w:t>
      </w:r>
      <w:r w:rsidRPr="0031034E">
        <w:rPr>
          <w:i/>
          <w:iCs/>
        </w:rPr>
        <w:t>error</w:t>
      </w:r>
      <w:r w:rsidRPr="0031034E">
        <w:t xml:space="preserve"> tersebut dengan suatu nilai tertentu, yang biasa disebut konstanta </w:t>
      </w:r>
      <m:oMath>
        <m:r>
          <w:rPr>
            <w:rFonts w:ascii="Cambria Math" w:hAnsi="Cambria Math"/>
          </w:rPr>
          <m:t>Kp</m:t>
        </m:r>
      </m:oMath>
      <w:r w:rsidRPr="0031034E">
        <w:t xml:space="preserve">. Komponen </w:t>
      </w:r>
      <w:r w:rsidRPr="0031034E">
        <w:rPr>
          <w:i/>
          <w:iCs/>
        </w:rPr>
        <w:t>integral</w:t>
      </w:r>
      <w:r w:rsidRPr="0031034E">
        <w:t xml:space="preserve"> dan </w:t>
      </w:r>
      <w:r w:rsidRPr="0031034E">
        <w:rPr>
          <w:i/>
          <w:iCs/>
        </w:rPr>
        <w:t>derivative</w:t>
      </w:r>
      <w:r w:rsidR="00175921">
        <w:t xml:space="preserve"> </w:t>
      </w:r>
      <w:r w:rsidRPr="0031034E">
        <w:t xml:space="preserve">akan mengintegralkan dan menurunkan nilai </w:t>
      </w:r>
      <w:r w:rsidRPr="0031034E">
        <w:rPr>
          <w:i/>
          <w:iCs/>
        </w:rPr>
        <w:t>error</w:t>
      </w:r>
      <w:r w:rsidRPr="0031034E">
        <w:t xml:space="preserve"> secara kalkulus. Masing-masing dari kedua komponen tersebut kemudian dikalikan dengan suatu konstansta </w:t>
      </w:r>
      <m:oMath>
        <m:r>
          <w:rPr>
            <w:rFonts w:ascii="Cambria Math" w:hAnsi="Cambria Math"/>
          </w:rPr>
          <m:t>Ki</m:t>
        </m:r>
      </m:oMath>
      <w:r w:rsidRPr="0031034E">
        <w:t xml:space="preserve"> dan</w:t>
      </w:r>
      <w:r w:rsidR="00175921">
        <w:t xml:space="preserve"> </w:t>
      </w:r>
      <m:oMath>
        <m:r>
          <w:rPr>
            <w:rFonts w:ascii="Cambria Math" w:hAnsi="Cambria Math"/>
          </w:rPr>
          <m:t>Kd</m:t>
        </m:r>
      </m:oMath>
      <w:r w:rsidRPr="0031034E">
        <w:t>. Hasil pemrosesan dari ketiga komponen tersebut lalu dijumlahkan sehingga mendapatkan data pengendali</w:t>
      </w:r>
      <w:r w:rsidR="00175921">
        <w:t xml:space="preserve"> (</w:t>
      </w:r>
      <m:oMath>
        <m:r>
          <w:rPr>
            <w:rFonts w:ascii="Cambria Math" w:hAnsi="Cambria Math"/>
          </w:rPr>
          <m:t>u</m:t>
        </m:r>
      </m:oMath>
      <w:r w:rsidR="00175921">
        <w:t>)</w:t>
      </w:r>
      <w:r w:rsidRPr="0031034E">
        <w:t>. Terdapat dua data pengendali, yatu data pengendali translasi dan data pengendali rotasi, sesuai dengan derajat kebebasan robot.</w:t>
      </w:r>
    </w:p>
    <w:p w14:paraId="634A9979" w14:textId="279BD868" w:rsidR="00665870" w:rsidRPr="0031034E" w:rsidRDefault="00665870" w:rsidP="00665870">
      <w:pPr>
        <w:pStyle w:val="Text"/>
      </w:pPr>
      <w:r w:rsidRPr="0031034E">
        <w:t xml:space="preserve">Data ini kemudian dikirimkan ke Arduino melalui komunikasi serial dengan perantara kabel USB. Di dalam Arduino, data pengendali translasi dan rotasi lalu digabungkan untuk menghasilkan nilai-nilai kecepatan setiap roda. Dengan menggunakan </w:t>
      </w:r>
      <w:r w:rsidRPr="0031034E">
        <w:rPr>
          <w:i/>
          <w:iCs/>
        </w:rPr>
        <w:t xml:space="preserve">library </w:t>
      </w:r>
      <w:r w:rsidRPr="0031034E">
        <w:t xml:space="preserve">khusus, nilai-nilai ini lalu mengatur motor melalui L293D Arduino </w:t>
      </w:r>
      <w:r w:rsidRPr="0031034E">
        <w:rPr>
          <w:i/>
          <w:iCs/>
        </w:rPr>
        <w:t xml:space="preserve">Motor </w:t>
      </w:r>
      <w:r w:rsidRPr="0031034E">
        <w:rPr>
          <w:i/>
          <w:iCs/>
        </w:rPr>
        <w:t>Driver Shield</w:t>
      </w:r>
      <w:r w:rsidRPr="0031034E">
        <w:t xml:space="preserve">. Dengan demikian, proses perhitungan lebih dibebankan kepada </w:t>
      </w:r>
      <w:r w:rsidRPr="0031034E">
        <w:rPr>
          <w:i/>
          <w:iCs/>
        </w:rPr>
        <w:t>smartphone</w:t>
      </w:r>
      <w:r w:rsidRPr="0031034E">
        <w:t xml:space="preserve"> dibandingkan Arduino. Hal ini mengingat kemampuan komputasi </w:t>
      </w:r>
      <w:r w:rsidRPr="0031034E">
        <w:rPr>
          <w:i/>
          <w:iCs/>
        </w:rPr>
        <w:t>smartphone</w:t>
      </w:r>
      <w:r w:rsidRPr="0031034E">
        <w:t xml:space="preserve"> lebih tinggi dibandingkan Arduino yang bertujuan membangun sistem yang lebih stabil dan responsif.</w:t>
      </w:r>
    </w:p>
    <w:p w14:paraId="0D12096F" w14:textId="77777777" w:rsidR="00CD441B" w:rsidRPr="0031034E" w:rsidRDefault="00CD441B" w:rsidP="00665870">
      <w:pPr>
        <w:pStyle w:val="Text"/>
      </w:pPr>
    </w:p>
    <w:p w14:paraId="6A0489A3" w14:textId="0F74F883" w:rsidR="00E97402" w:rsidRPr="0031034E" w:rsidRDefault="0080762E" w:rsidP="00BD7026">
      <w:pPr>
        <w:pStyle w:val="Heading1"/>
        <w:spacing w:before="200" w:after="120"/>
        <w:rPr>
          <w:b/>
          <w:bCs/>
        </w:rPr>
      </w:pPr>
      <w:r w:rsidRPr="0031034E">
        <w:rPr>
          <w:b/>
          <w:bCs/>
        </w:rPr>
        <w:t>HASIL DAN PEMBAHASAN</w:t>
      </w:r>
    </w:p>
    <w:p w14:paraId="54F2B68B" w14:textId="1C3651AC" w:rsidR="004B4FE0" w:rsidRPr="009D6F33" w:rsidRDefault="00633A8B" w:rsidP="009D6F33">
      <w:pPr>
        <w:pStyle w:val="Heading2"/>
      </w:pPr>
      <w:r>
        <w:t xml:space="preserve">Pembuatan </w:t>
      </w:r>
      <w:r w:rsidR="004B4FE0" w:rsidRPr="009D6F33">
        <w:t>Program Android</w:t>
      </w:r>
    </w:p>
    <w:p w14:paraId="2B1A16A5" w14:textId="4D5B7F6A" w:rsidR="004B4FE0" w:rsidRDefault="004B4FE0" w:rsidP="004B4FE0">
      <w:pPr>
        <w:pStyle w:val="Text"/>
      </w:pPr>
      <w:r>
        <w:t xml:space="preserve">Program dalam penelitian ini memiliki tampilan dan fitur sederhana. Program ini hanya punya satu tampilan yang memperlihatkan hasil tangkapan kamera dan pengaturan-pengaturan </w:t>
      </w:r>
      <w:r w:rsidR="00401C9A">
        <w:t xml:space="preserve">yang diperlukan. Gambar </w:t>
      </w:r>
      <w:r w:rsidR="000D4D3D">
        <w:t>2</w:t>
      </w:r>
      <w:r w:rsidR="00401C9A">
        <w:t xml:space="preserve"> memperlihatkan hasil tangkapan layar </w:t>
      </w:r>
      <w:r w:rsidR="00401C9A">
        <w:rPr>
          <w:i/>
          <w:iCs/>
        </w:rPr>
        <w:t>smartphone</w:t>
      </w:r>
      <w:r w:rsidR="00401C9A">
        <w:t xml:space="preserve"> saat membuka program tersebut.</w:t>
      </w:r>
    </w:p>
    <w:p w14:paraId="5A1A4DB5" w14:textId="77777777" w:rsidR="002E1474" w:rsidRDefault="002E1474" w:rsidP="004B4FE0">
      <w:pPr>
        <w:pStyle w:val="Text"/>
        <w:keepNext/>
        <w:ind w:firstLine="0"/>
        <w:rPr>
          <w:noProof/>
        </w:rPr>
      </w:pPr>
    </w:p>
    <w:p w14:paraId="6B2117FD" w14:textId="57511EDD" w:rsidR="002E1474" w:rsidRDefault="002E1474" w:rsidP="004B4FE0">
      <w:pPr>
        <w:pStyle w:val="Text"/>
        <w:keepNext/>
        <w:ind w:firstLine="0"/>
      </w:pPr>
      <w:r>
        <w:rPr>
          <w:noProof/>
        </w:rPr>
        <w:drawing>
          <wp:inline distT="0" distB="0" distL="0" distR="0" wp14:anchorId="054922E0" wp14:editId="692242F1">
            <wp:extent cx="3029214" cy="2598749"/>
            <wp:effectExtent l="19050" t="19050" r="19050" b="11430"/>
            <wp:docPr id="2380512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l="15483" t="3689" r="35190" b="21150"/>
                    <a:stretch>
                      <a:fillRect/>
                    </a:stretch>
                  </pic:blipFill>
                  <pic:spPr bwMode="auto">
                    <a:xfrm>
                      <a:off x="0" y="0"/>
                      <a:ext cx="3036998" cy="260542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B462668" w14:textId="0DCAE11D" w:rsidR="004B4FE0" w:rsidRPr="004B4FE0" w:rsidRDefault="004B4FE0" w:rsidP="004B4FE0">
      <w:pPr>
        <w:pStyle w:val="Caption"/>
        <w:jc w:val="center"/>
        <w:rPr>
          <w:sz w:val="16"/>
          <w:szCs w:val="16"/>
        </w:rPr>
      </w:pPr>
      <w:r w:rsidRPr="004B4FE0">
        <w:rPr>
          <w:sz w:val="16"/>
          <w:szCs w:val="16"/>
        </w:rPr>
        <w:t xml:space="preserve">Gambar </w:t>
      </w:r>
      <w:r w:rsidRPr="004B4FE0">
        <w:rPr>
          <w:sz w:val="16"/>
          <w:szCs w:val="16"/>
        </w:rPr>
        <w:fldChar w:fldCharType="begin"/>
      </w:r>
      <w:r w:rsidRPr="004B4FE0">
        <w:rPr>
          <w:sz w:val="16"/>
          <w:szCs w:val="16"/>
        </w:rPr>
        <w:instrText xml:space="preserve"> SEQ Gambar \* ARABIC </w:instrText>
      </w:r>
      <w:r w:rsidRPr="004B4FE0">
        <w:rPr>
          <w:sz w:val="16"/>
          <w:szCs w:val="16"/>
        </w:rPr>
        <w:fldChar w:fldCharType="separate"/>
      </w:r>
      <w:r w:rsidR="00B43991">
        <w:rPr>
          <w:noProof/>
          <w:sz w:val="16"/>
          <w:szCs w:val="16"/>
        </w:rPr>
        <w:t>2</w:t>
      </w:r>
      <w:r w:rsidRPr="004B4FE0">
        <w:rPr>
          <w:sz w:val="16"/>
          <w:szCs w:val="16"/>
        </w:rPr>
        <w:fldChar w:fldCharType="end"/>
      </w:r>
      <w:r w:rsidRPr="004B4FE0">
        <w:rPr>
          <w:sz w:val="16"/>
          <w:szCs w:val="16"/>
        </w:rPr>
        <w:t xml:space="preserve">. </w:t>
      </w:r>
      <w:r w:rsidRPr="004B4FE0">
        <w:rPr>
          <w:b w:val="0"/>
          <w:bCs w:val="0"/>
          <w:sz w:val="16"/>
          <w:szCs w:val="16"/>
        </w:rPr>
        <w:t>Tampilan Program Android</w:t>
      </w:r>
    </w:p>
    <w:p w14:paraId="7E70091A" w14:textId="77777777" w:rsidR="004B4FE0" w:rsidRDefault="004B4FE0" w:rsidP="004B4FE0"/>
    <w:p w14:paraId="324ADCB6" w14:textId="1B125D40" w:rsidR="00BC2F41" w:rsidRDefault="00BC2F41" w:rsidP="00BC2F41">
      <w:pPr>
        <w:pStyle w:val="Text"/>
      </w:pPr>
      <w:r>
        <w:t xml:space="preserve">Program bekerja dengan memanfaatkan kamera depan </w:t>
      </w:r>
      <w:r>
        <w:rPr>
          <w:i/>
          <w:iCs/>
        </w:rPr>
        <w:t>smartphone</w:t>
      </w:r>
      <w:r>
        <w:t xml:space="preserve">. Saat program dibuka, layar akan menampilkan hasil tangkapan kamera depan secara </w:t>
      </w:r>
      <w:r>
        <w:rPr>
          <w:i/>
          <w:iCs/>
        </w:rPr>
        <w:t>real-time</w:t>
      </w:r>
      <w:r>
        <w:t xml:space="preserve">. Pemilihan warna objek yang ingin dideteksi dilakukan dengan menempatkan objek pada area yang dapat ditangkap kamera </w:t>
      </w:r>
      <w:r>
        <w:rPr>
          <w:i/>
          <w:iCs/>
        </w:rPr>
        <w:t>smartphone</w:t>
      </w:r>
      <w:r>
        <w:t>, lalu gambar objek yang ditampilkan di layar ditekan sehingga program menyimpan data warna yang dimaksud. Program kemudian menampilkan lingkaran di sekeliling objek untuk menunjukkan bahwa program tersebut sudah bisa melakukan proses deteksi.</w:t>
      </w:r>
    </w:p>
    <w:p w14:paraId="163B3729" w14:textId="6F9777FF" w:rsidR="00BC2F41" w:rsidRDefault="00BC2F41" w:rsidP="00BC2F41">
      <w:pPr>
        <w:pStyle w:val="Text"/>
      </w:pPr>
      <w:r>
        <w:t>Di sudut kanan atas tampilan program, terdapat kolom</w:t>
      </w:r>
      <w:r w:rsidR="00EC19F6">
        <w:t>-kolom</w:t>
      </w:r>
      <w:r>
        <w:t xml:space="preserve"> input</w:t>
      </w:r>
      <w:r w:rsidR="00EC19F6">
        <w:t xml:space="preserve"> yang dibuat dengan</w:t>
      </w:r>
      <w:r w:rsidR="00635CBC">
        <w:t xml:space="preserve"> elemen</w:t>
      </w:r>
      <w:r w:rsidR="00EC19F6">
        <w:t xml:space="preserve"> ‘EditText’. Kolom-kolom tersebut digunakan</w:t>
      </w:r>
      <w:r>
        <w:t xml:space="preserve"> untuk melakukan pengaturan koefisien-koefisien pengendali. Terdapat total enam input karena terdapat dua jenis pergerakan yang dikendalikan, dan setiap jenis gerakan menggunakan tiga koefisien pengendali.</w:t>
      </w:r>
    </w:p>
    <w:p w14:paraId="5B6AD737" w14:textId="7CB4D8BD" w:rsidR="00BC2F41" w:rsidRDefault="00BC2F41" w:rsidP="00BC2F41">
      <w:pPr>
        <w:pStyle w:val="Text"/>
      </w:pPr>
      <w:r>
        <w:t>Di sudut kanan bawah terdapat tombol-tombol</w:t>
      </w:r>
      <w:r w:rsidR="00EC19F6">
        <w:t xml:space="preserve"> yang dibuat dengan</w:t>
      </w:r>
      <w:r w:rsidR="00635CBC">
        <w:t xml:space="preserve"> elemen</w:t>
      </w:r>
      <w:r w:rsidR="00EC19F6">
        <w:t xml:space="preserve"> ‘Button’. Tombol-tombol tersebut digunakan</w:t>
      </w:r>
      <w:r>
        <w:t xml:space="preserve"> untuk mengendalikan jalannya pengiriman data </w:t>
      </w:r>
      <w:r>
        <w:lastRenderedPageBreak/>
        <w:t xml:space="preserve">dari </w:t>
      </w:r>
      <w:r>
        <w:rPr>
          <w:i/>
          <w:iCs/>
        </w:rPr>
        <w:t>smartphone</w:t>
      </w:r>
      <w:r>
        <w:t xml:space="preserve"> ke Arduino. Tombol ‘Start’ digunakan untuk mengaktifkan kemampuan pengiriman data. Tombol ‘Stop’ digunakan untuk menonaktifkan kemampuan pengiriman data. Tombol ‘Send’ digunakan untuk memulai pengiriman data. Tombol ‘xSend’ digunakan untuk menghentikan pengiriman data.</w:t>
      </w:r>
    </w:p>
    <w:p w14:paraId="7EAA2A6A" w14:textId="2620F897" w:rsidR="009D6F33" w:rsidRDefault="009D6F33" w:rsidP="009D6F33">
      <w:pPr>
        <w:pStyle w:val="Heading2"/>
      </w:pPr>
      <w:r>
        <w:t>Perakitan Robot</w:t>
      </w:r>
    </w:p>
    <w:p w14:paraId="05B4FB4B" w14:textId="6DCF8C28" w:rsidR="009D6F33" w:rsidRDefault="009D6F33" w:rsidP="009D6F33">
      <w:pPr>
        <w:pStyle w:val="Text"/>
      </w:pPr>
      <w:r>
        <w:t>Perakitan robot dilakukan dengan menggabungkan semua komponen penyusun robot. Gambar di bawah ini menunjukkan robot yang sudah lengkap.</w:t>
      </w:r>
    </w:p>
    <w:p w14:paraId="3BFA342A" w14:textId="77777777" w:rsidR="009D6F33" w:rsidRDefault="009D6F33" w:rsidP="009D6F33">
      <w:pPr>
        <w:pStyle w:val="Text"/>
      </w:pPr>
    </w:p>
    <w:p w14:paraId="48EB0D53" w14:textId="5D355771" w:rsidR="009D6F33" w:rsidRDefault="00FC141C" w:rsidP="009D6F33">
      <w:pPr>
        <w:pStyle w:val="Text"/>
        <w:keepNext/>
        <w:ind w:firstLine="0"/>
      </w:pPr>
      <w:r>
        <w:rPr>
          <w:noProof/>
        </w:rPr>
        <w:drawing>
          <wp:inline distT="0" distB="0" distL="0" distR="0" wp14:anchorId="2D7A23EA" wp14:editId="2E80BB2D">
            <wp:extent cx="3063240" cy="2216150"/>
            <wp:effectExtent l="19050" t="19050" r="22860" b="12700"/>
            <wp:docPr id="6289658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3240" cy="2216150"/>
                    </a:xfrm>
                    <a:prstGeom prst="rect">
                      <a:avLst/>
                    </a:prstGeom>
                    <a:noFill/>
                    <a:ln w="3175">
                      <a:solidFill>
                        <a:schemeClr val="tx1"/>
                      </a:solidFill>
                    </a:ln>
                  </pic:spPr>
                </pic:pic>
              </a:graphicData>
            </a:graphic>
          </wp:inline>
        </w:drawing>
      </w:r>
    </w:p>
    <w:p w14:paraId="24D880E0" w14:textId="5ECD4327" w:rsidR="009D6F33" w:rsidRPr="009D6F33" w:rsidRDefault="009D6F33" w:rsidP="009D6F33">
      <w:pPr>
        <w:pStyle w:val="Caption"/>
        <w:jc w:val="center"/>
        <w:rPr>
          <w:sz w:val="16"/>
          <w:szCs w:val="16"/>
        </w:rPr>
      </w:pPr>
      <w:r w:rsidRPr="009D6F33">
        <w:rPr>
          <w:sz w:val="16"/>
          <w:szCs w:val="16"/>
        </w:rPr>
        <w:t xml:space="preserve">Gambar </w:t>
      </w:r>
      <w:r w:rsidRPr="009D6F33">
        <w:rPr>
          <w:sz w:val="16"/>
          <w:szCs w:val="16"/>
        </w:rPr>
        <w:fldChar w:fldCharType="begin"/>
      </w:r>
      <w:r w:rsidRPr="009D6F33">
        <w:rPr>
          <w:sz w:val="16"/>
          <w:szCs w:val="16"/>
        </w:rPr>
        <w:instrText xml:space="preserve"> SEQ Gambar \* ARABIC </w:instrText>
      </w:r>
      <w:r w:rsidRPr="009D6F33">
        <w:rPr>
          <w:sz w:val="16"/>
          <w:szCs w:val="16"/>
        </w:rPr>
        <w:fldChar w:fldCharType="separate"/>
      </w:r>
      <w:r w:rsidR="00B43991">
        <w:rPr>
          <w:noProof/>
          <w:sz w:val="16"/>
          <w:szCs w:val="16"/>
        </w:rPr>
        <w:t>3</w:t>
      </w:r>
      <w:r w:rsidRPr="009D6F33">
        <w:rPr>
          <w:sz w:val="16"/>
          <w:szCs w:val="16"/>
        </w:rPr>
        <w:fldChar w:fldCharType="end"/>
      </w:r>
      <w:r w:rsidRPr="009D6F33">
        <w:rPr>
          <w:sz w:val="16"/>
          <w:szCs w:val="16"/>
        </w:rPr>
        <w:t xml:space="preserve">. </w:t>
      </w:r>
      <w:r w:rsidRPr="009D6F33">
        <w:rPr>
          <w:b w:val="0"/>
          <w:bCs w:val="0"/>
          <w:sz w:val="16"/>
          <w:szCs w:val="16"/>
        </w:rPr>
        <w:t xml:space="preserve">Robot Pengikut Objek </w:t>
      </w:r>
      <w:r w:rsidR="00633A8B">
        <w:rPr>
          <w:b w:val="0"/>
          <w:bCs w:val="0"/>
          <w:sz w:val="16"/>
          <w:szCs w:val="16"/>
        </w:rPr>
        <w:t>Lengkap dengan Semua Komponen</w:t>
      </w:r>
    </w:p>
    <w:p w14:paraId="1641B70D" w14:textId="77777777" w:rsidR="009D6F33" w:rsidRPr="009D6F33" w:rsidRDefault="009D6F33" w:rsidP="009D6F33"/>
    <w:p w14:paraId="058EF5A7" w14:textId="381D3E7B" w:rsidR="0080762E" w:rsidRPr="009D6F33" w:rsidRDefault="0031034E" w:rsidP="009D6F33">
      <w:pPr>
        <w:pStyle w:val="Heading2"/>
      </w:pPr>
      <w:r w:rsidRPr="009D6F33">
        <w:t>Pengujian Deteksi Objek</w:t>
      </w:r>
    </w:p>
    <w:p w14:paraId="191712D5" w14:textId="0CFBC896" w:rsidR="0031034E" w:rsidRDefault="0031034E" w:rsidP="00300EBF">
      <w:pPr>
        <w:pStyle w:val="Text"/>
      </w:pPr>
      <w:r w:rsidRPr="0031034E">
        <w:t xml:space="preserve">Pengujian deteksi objek dilakukan dengan </w:t>
      </w:r>
      <w:r w:rsidRPr="0031034E">
        <w:rPr>
          <w:i/>
          <w:iCs/>
        </w:rPr>
        <w:t>smartphone</w:t>
      </w:r>
      <w:r w:rsidRPr="0031034E">
        <w:t xml:space="preserve"> Android yang terlepas dari robot.</w:t>
      </w:r>
    </w:p>
    <w:p w14:paraId="65D9974F" w14:textId="4C8B9005" w:rsidR="00300EBF" w:rsidRDefault="00300EBF" w:rsidP="00300EBF">
      <w:pPr>
        <w:pStyle w:val="Text"/>
      </w:pPr>
      <w:r>
        <w:t xml:space="preserve">Objek yang digunakan untuk menguji adalah kotak berwarna yang dicetak di lempar kertas. Ukuran kotak tersebut adalah lima belas kali lima belas sentimeter. Objek lalu ditempatkan di </w:t>
      </w:r>
      <w:r w:rsidR="005F45A8">
        <w:t>tempat-tempat yang berbeda untuk menguji bagaimana kemampuan program untuk mendeteksi keberadaan objek.</w:t>
      </w:r>
    </w:p>
    <w:p w14:paraId="2A9E3097" w14:textId="77777777" w:rsidR="00C87983" w:rsidRDefault="00C87983" w:rsidP="00C87983">
      <w:pPr>
        <w:pStyle w:val="Text"/>
        <w:ind w:firstLine="0"/>
      </w:pPr>
    </w:p>
    <w:p w14:paraId="62A242F8" w14:textId="77777777" w:rsidR="00C87983" w:rsidRDefault="00C87983" w:rsidP="00C87983">
      <w:pPr>
        <w:pStyle w:val="Text"/>
        <w:keepNext/>
        <w:ind w:firstLine="0"/>
      </w:pPr>
      <w:r>
        <w:rPr>
          <w:noProof/>
        </w:rPr>
        <w:drawing>
          <wp:inline distT="0" distB="0" distL="0" distR="0" wp14:anchorId="64E494DD" wp14:editId="302FC365">
            <wp:extent cx="3063240" cy="1470074"/>
            <wp:effectExtent l="19050" t="19050" r="22860" b="15875"/>
            <wp:docPr id="21446024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14699"/>
                    <a:stretch>
                      <a:fillRect/>
                    </a:stretch>
                  </pic:blipFill>
                  <pic:spPr bwMode="auto">
                    <a:xfrm>
                      <a:off x="0" y="0"/>
                      <a:ext cx="3063240" cy="147007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4AE17F4D" w14:textId="3367BCC1" w:rsidR="00C87983" w:rsidRPr="00C87983" w:rsidRDefault="00C87983" w:rsidP="00C87983">
      <w:pPr>
        <w:pStyle w:val="Caption"/>
        <w:jc w:val="center"/>
        <w:rPr>
          <w:sz w:val="16"/>
          <w:szCs w:val="16"/>
        </w:rPr>
      </w:pPr>
      <w:r w:rsidRPr="00C30BFE">
        <w:rPr>
          <w:sz w:val="16"/>
          <w:szCs w:val="16"/>
        </w:rPr>
        <w:t xml:space="preserve">Gambar </w:t>
      </w:r>
      <w:r w:rsidRPr="00C30BFE">
        <w:rPr>
          <w:sz w:val="16"/>
          <w:szCs w:val="16"/>
        </w:rPr>
        <w:fldChar w:fldCharType="begin"/>
      </w:r>
      <w:r w:rsidRPr="00C30BFE">
        <w:rPr>
          <w:sz w:val="16"/>
          <w:szCs w:val="16"/>
        </w:rPr>
        <w:instrText xml:space="preserve"> SEQ Gambar \* ARABIC </w:instrText>
      </w:r>
      <w:r w:rsidRPr="00C30BFE">
        <w:rPr>
          <w:sz w:val="16"/>
          <w:szCs w:val="16"/>
        </w:rPr>
        <w:fldChar w:fldCharType="separate"/>
      </w:r>
      <w:r>
        <w:rPr>
          <w:noProof/>
          <w:sz w:val="16"/>
          <w:szCs w:val="16"/>
        </w:rPr>
        <w:t>4</w:t>
      </w:r>
      <w:r w:rsidRPr="00C30BFE">
        <w:rPr>
          <w:sz w:val="16"/>
          <w:szCs w:val="16"/>
        </w:rPr>
        <w:fldChar w:fldCharType="end"/>
      </w:r>
      <w:r w:rsidRPr="00C30BFE">
        <w:rPr>
          <w:sz w:val="16"/>
          <w:szCs w:val="16"/>
        </w:rPr>
        <w:t xml:space="preserve">. </w:t>
      </w:r>
      <w:r w:rsidRPr="00C30BFE">
        <w:rPr>
          <w:b w:val="0"/>
          <w:bCs w:val="0"/>
          <w:sz w:val="16"/>
          <w:szCs w:val="16"/>
        </w:rPr>
        <w:t>Pengujian Deteksi Objek Berjarak 50 cm dengan Tiga Warna Berbeda</w:t>
      </w:r>
    </w:p>
    <w:p w14:paraId="194762B4" w14:textId="77777777" w:rsidR="00C87983" w:rsidRDefault="00C87983" w:rsidP="00C87983">
      <w:pPr>
        <w:pStyle w:val="Text"/>
        <w:ind w:firstLine="0"/>
      </w:pPr>
    </w:p>
    <w:p w14:paraId="533975E5" w14:textId="5C21D6A1" w:rsidR="00C30BFE" w:rsidRDefault="00395B2E" w:rsidP="00AC5692">
      <w:pPr>
        <w:pStyle w:val="Text"/>
      </w:pPr>
      <w:r>
        <w:t xml:space="preserve">Gambar </w:t>
      </w:r>
      <w:r w:rsidR="00AC5692">
        <w:t>4</w:t>
      </w:r>
      <w:r>
        <w:t xml:space="preserve"> menunjukkan hasil pengujian deteksi objek dengan jarak 50 sentimeter dari </w:t>
      </w:r>
      <w:r>
        <w:rPr>
          <w:i/>
          <w:iCs/>
        </w:rPr>
        <w:t>smartphone</w:t>
      </w:r>
      <w:r>
        <w:t xml:space="preserve">. Objek diubah-ubah posisinya, yaitu di kiri, tengah, dan kanan relatif </w:t>
      </w:r>
      <w:r>
        <w:t xml:space="preserve">terhadap </w:t>
      </w:r>
      <w:r>
        <w:rPr>
          <w:i/>
          <w:iCs/>
        </w:rPr>
        <w:t>smartphone</w:t>
      </w:r>
      <w:r>
        <w:t>. Selama pengujian, program dapat menampilkan lingkaran yang sesuai dengan letak objek secara konsisten dan responsif. Hasil ini menunjukkan bahwa program dapat mendeteksi objek berwarna dengan baik.</w:t>
      </w:r>
    </w:p>
    <w:p w14:paraId="5B9466F3" w14:textId="77777777" w:rsidR="00C30BFE" w:rsidRDefault="00C30BFE" w:rsidP="00C30BFE">
      <w:pPr>
        <w:pStyle w:val="Text"/>
        <w:ind w:firstLine="0"/>
      </w:pPr>
    </w:p>
    <w:p w14:paraId="3C3D0CB2" w14:textId="77777777" w:rsidR="00B43991" w:rsidRDefault="00B43991" w:rsidP="00B43991">
      <w:pPr>
        <w:pStyle w:val="Text"/>
        <w:keepNext/>
        <w:ind w:firstLine="0"/>
      </w:pPr>
      <w:r>
        <w:rPr>
          <w:noProof/>
        </w:rPr>
        <w:drawing>
          <wp:inline distT="0" distB="0" distL="0" distR="0" wp14:anchorId="3B902F85" wp14:editId="39BB62BB">
            <wp:extent cx="3063240" cy="1463040"/>
            <wp:effectExtent l="19050" t="19050" r="22860" b="22860"/>
            <wp:docPr id="11459728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b="15107"/>
                    <a:stretch>
                      <a:fillRect/>
                    </a:stretch>
                  </pic:blipFill>
                  <pic:spPr bwMode="auto">
                    <a:xfrm>
                      <a:off x="0" y="0"/>
                      <a:ext cx="3063240" cy="146304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E59A9A1" w14:textId="774EFF59" w:rsidR="00C30BFE" w:rsidRPr="00B43991" w:rsidRDefault="00B43991" w:rsidP="00B43991">
      <w:pPr>
        <w:pStyle w:val="Caption"/>
        <w:jc w:val="center"/>
        <w:rPr>
          <w:sz w:val="16"/>
          <w:szCs w:val="16"/>
        </w:rPr>
      </w:pPr>
      <w:r w:rsidRPr="00B43991">
        <w:rPr>
          <w:sz w:val="16"/>
          <w:szCs w:val="16"/>
        </w:rPr>
        <w:t xml:space="preserve">Gambar </w:t>
      </w:r>
      <w:r w:rsidRPr="00B43991">
        <w:rPr>
          <w:sz w:val="16"/>
          <w:szCs w:val="16"/>
        </w:rPr>
        <w:fldChar w:fldCharType="begin"/>
      </w:r>
      <w:r w:rsidRPr="00B43991">
        <w:rPr>
          <w:sz w:val="16"/>
          <w:szCs w:val="16"/>
        </w:rPr>
        <w:instrText xml:space="preserve"> SEQ Gambar \* ARABIC </w:instrText>
      </w:r>
      <w:r w:rsidRPr="00B43991">
        <w:rPr>
          <w:sz w:val="16"/>
          <w:szCs w:val="16"/>
        </w:rPr>
        <w:fldChar w:fldCharType="separate"/>
      </w:r>
      <w:r w:rsidRPr="00B43991">
        <w:rPr>
          <w:noProof/>
          <w:sz w:val="16"/>
          <w:szCs w:val="16"/>
        </w:rPr>
        <w:t>5</w:t>
      </w:r>
      <w:r w:rsidRPr="00B43991">
        <w:rPr>
          <w:sz w:val="16"/>
          <w:szCs w:val="16"/>
        </w:rPr>
        <w:fldChar w:fldCharType="end"/>
      </w:r>
      <w:r w:rsidRPr="00B43991">
        <w:rPr>
          <w:sz w:val="16"/>
          <w:szCs w:val="16"/>
        </w:rPr>
        <w:t xml:space="preserve">. </w:t>
      </w:r>
      <w:r w:rsidRPr="00B43991">
        <w:rPr>
          <w:b w:val="0"/>
          <w:bCs w:val="0"/>
          <w:sz w:val="16"/>
          <w:szCs w:val="16"/>
        </w:rPr>
        <w:t>Pengujian Deteksi Objek Berjarak 100 cm dengan Tiga Warna Berbeda</w:t>
      </w:r>
    </w:p>
    <w:p w14:paraId="515350BF" w14:textId="77777777" w:rsidR="00C30BFE" w:rsidRDefault="00C30BFE" w:rsidP="00C30BFE">
      <w:pPr>
        <w:pStyle w:val="Text"/>
        <w:ind w:firstLine="0"/>
      </w:pPr>
    </w:p>
    <w:p w14:paraId="0AB710D2" w14:textId="5BB20503" w:rsidR="00880FD2" w:rsidRPr="001C44AF" w:rsidRDefault="00880FD2" w:rsidP="00300EBF">
      <w:pPr>
        <w:pStyle w:val="Text"/>
      </w:pPr>
      <w:r>
        <w:t xml:space="preserve">Gambar </w:t>
      </w:r>
      <w:r w:rsidR="00AC5692">
        <w:t>5</w:t>
      </w:r>
      <w:r>
        <w:t xml:space="preserve"> menunjukkan hasil pengujian deteksi objek dengan jarak 100 sentimeter dari </w:t>
      </w:r>
      <w:r>
        <w:rPr>
          <w:i/>
          <w:iCs/>
        </w:rPr>
        <w:t>smartphone</w:t>
      </w:r>
      <w:r>
        <w:t xml:space="preserve">. Sama seperti pengujian sebelumnya, posisi objek diubah-ubah. Selama pengujian, program </w:t>
      </w:r>
      <w:r w:rsidR="0078394C">
        <w:t xml:space="preserve">tetap mampu menampilkan lingkaran yang sesuai dengan letak objek, tapi konsistensi dan ketepatannya berkurang. Ada beberapa kesempatan lingkaran </w:t>
      </w:r>
      <w:r w:rsidR="001C44AF">
        <w:t xml:space="preserve">tidak melingkupi keseluruhan objek, atau lingkaran berada di area yang sama sekali tidak menunjukkan objek. Hal ini karena permasalahan pengaturan otomatis yang ada di kamera </w:t>
      </w:r>
      <w:r w:rsidR="001C44AF">
        <w:rPr>
          <w:i/>
          <w:iCs/>
        </w:rPr>
        <w:t>smartphone</w:t>
      </w:r>
      <w:r w:rsidR="001C44AF">
        <w:t xml:space="preserve"> saat terjadi perubahan pencahayaan. Citra objek yang ditangkap kamera menjadi tidak konsisten</w:t>
      </w:r>
      <w:r w:rsidR="00057716">
        <w:t>, menyesuaikan tingkat kecerahan kamera.</w:t>
      </w:r>
    </w:p>
    <w:p w14:paraId="75C35791" w14:textId="639582AB" w:rsidR="0031034E" w:rsidRPr="009D6F33" w:rsidRDefault="0031034E" w:rsidP="009D6F33">
      <w:pPr>
        <w:pStyle w:val="Heading2"/>
      </w:pPr>
      <w:r w:rsidRPr="009D6F33">
        <w:t>Pengujian Gerak Robot</w:t>
      </w:r>
    </w:p>
    <w:p w14:paraId="5A7A1908" w14:textId="7B85B542" w:rsidR="00C870D9" w:rsidRDefault="00C870D9" w:rsidP="00C870D9">
      <w:pPr>
        <w:pStyle w:val="Text"/>
      </w:pPr>
      <w:r>
        <w:t xml:space="preserve">Pengujian gerak robot </w:t>
      </w:r>
      <w:r w:rsidR="00213AE3">
        <w:t xml:space="preserve">menggunakan robot lengkap dengan semua komponennya. Pengujian ini terdiri dari </w:t>
      </w:r>
      <w:r>
        <w:t xml:space="preserve"> tiga bagian yaitu pengujian gerak translasi, pengujian gerak rotasi, dan pengujian gabungan.</w:t>
      </w:r>
      <w:r w:rsidR="00A12EA2">
        <w:t xml:space="preserve"> Setiap pengujian menggunakan nilai koefisien pengendali yang berbeda-beda untuk </w:t>
      </w:r>
      <w:r w:rsidR="00A47493">
        <w:t>memperlihatkan respons kendali robot.</w:t>
      </w:r>
    </w:p>
    <w:p w14:paraId="79228ED6" w14:textId="75A127B6" w:rsidR="00E16337" w:rsidRDefault="00213AE3" w:rsidP="00E16337">
      <w:pPr>
        <w:pStyle w:val="Text"/>
      </w:pPr>
      <w:r>
        <w:t>Pengujian gerak translasi dilakukan dengan mengeset koefisien pengendali rotasi menjadi nol agar kendali rotasi tidak aktif. Koefisien pengendali translasi lalu diubah-ubah nilainya sesuai skenario pengujian. Objek berwarna lalu ditempatkan di depan robot</w:t>
      </w:r>
      <w:r w:rsidR="00E16337">
        <w:t>.</w:t>
      </w:r>
      <w:r w:rsidR="00ED1F2E">
        <w:t xml:space="preserve"> Objek yang digunakan menggunakan salah satu dari objek warna pada pengujian deteksi objek, karena tidak ada perbedaan hasil di antara ketiga warna.</w:t>
      </w:r>
      <w:r w:rsidR="00C137CC">
        <w:t xml:space="preserve"> Objek lalu didekatkan dan dijauhkan untuk melihat respons gerak robot.</w:t>
      </w:r>
      <w:r w:rsidR="00E16337">
        <w:t xml:space="preserve"> Saat objek didekatkan, maka respons yang diharapkan adalah robot bergerak mundur. Sebaliknya, saat objek dijauhkan makan respons yang diharapkan adalah robot bergerak maju. Sebelum pengujian, dilakukan pengukuran untuk mengetahui jarak objek yang memicu respons robot. Dari hasil pengukuran ini didapat jarak objek kurang dari 55 cm dari robot akan membuat robot bergerak mundur, sedangkan jarak lebih dari 128 cm akan </w:t>
      </w:r>
      <w:r w:rsidR="00E16337">
        <w:lastRenderedPageBreak/>
        <w:t>membuat robot bergerak maju mendekat.</w:t>
      </w:r>
      <w:r w:rsidR="007B2607">
        <w:t xml:space="preserve"> Tabel 1 memperlihatkan hasil pengujian gerak translasi.</w:t>
      </w:r>
    </w:p>
    <w:p w14:paraId="69033EFF" w14:textId="77777777" w:rsidR="007B2607" w:rsidRDefault="007B2607" w:rsidP="007B2607">
      <w:pPr>
        <w:pStyle w:val="Text"/>
        <w:ind w:firstLine="0"/>
      </w:pPr>
    </w:p>
    <w:p w14:paraId="570D013E" w14:textId="18556331" w:rsidR="007B2607" w:rsidRPr="007B2607" w:rsidRDefault="007B2607" w:rsidP="007B2607">
      <w:pPr>
        <w:pStyle w:val="Caption"/>
        <w:keepNext/>
        <w:jc w:val="center"/>
        <w:rPr>
          <w:sz w:val="16"/>
          <w:szCs w:val="16"/>
        </w:rPr>
      </w:pPr>
      <w:r w:rsidRPr="007B2607">
        <w:rPr>
          <w:sz w:val="16"/>
          <w:szCs w:val="16"/>
        </w:rPr>
        <w:t xml:space="preserve">Tabel </w:t>
      </w:r>
      <w:r w:rsidRPr="007B2607">
        <w:rPr>
          <w:sz w:val="16"/>
          <w:szCs w:val="16"/>
        </w:rPr>
        <w:fldChar w:fldCharType="begin"/>
      </w:r>
      <w:r w:rsidRPr="007B2607">
        <w:rPr>
          <w:sz w:val="16"/>
          <w:szCs w:val="16"/>
        </w:rPr>
        <w:instrText xml:space="preserve"> SEQ Tabel \* ARABIC </w:instrText>
      </w:r>
      <w:r w:rsidRPr="007B2607">
        <w:rPr>
          <w:sz w:val="16"/>
          <w:szCs w:val="16"/>
        </w:rPr>
        <w:fldChar w:fldCharType="separate"/>
      </w:r>
      <w:r w:rsidR="004F00F0">
        <w:rPr>
          <w:noProof/>
          <w:sz w:val="16"/>
          <w:szCs w:val="16"/>
        </w:rPr>
        <w:t>1</w:t>
      </w:r>
      <w:r w:rsidRPr="007B2607">
        <w:rPr>
          <w:sz w:val="16"/>
          <w:szCs w:val="16"/>
        </w:rPr>
        <w:fldChar w:fldCharType="end"/>
      </w:r>
      <w:r w:rsidRPr="007B2607">
        <w:rPr>
          <w:sz w:val="16"/>
          <w:szCs w:val="16"/>
        </w:rPr>
        <w:t xml:space="preserve">. </w:t>
      </w:r>
      <w:r w:rsidRPr="007B2607">
        <w:rPr>
          <w:b w:val="0"/>
          <w:bCs w:val="0"/>
          <w:sz w:val="16"/>
          <w:szCs w:val="16"/>
        </w:rPr>
        <w:t>Hasil Pengujian I Gerak Translasi dengan Berbagai Kombinasi Koefisien Pengendali</w:t>
      </w:r>
      <w:r>
        <w:rPr>
          <w:b w:val="0"/>
          <w:bCs w:val="0"/>
          <w:sz w:val="16"/>
          <w:szCs w:val="16"/>
        </w:rPr>
        <w:t xml:space="preserve"> Translasi</w:t>
      </w:r>
    </w:p>
    <w:tbl>
      <w:tblPr>
        <w:tblStyle w:val="TableGrid"/>
        <w:tblW w:w="0" w:type="auto"/>
        <w:jc w:val="center"/>
        <w:tblLook w:val="04A0" w:firstRow="1" w:lastRow="0" w:firstColumn="1" w:lastColumn="0" w:noHBand="0" w:noVBand="1"/>
      </w:tblPr>
      <w:tblGrid>
        <w:gridCol w:w="430"/>
        <w:gridCol w:w="416"/>
        <w:gridCol w:w="430"/>
        <w:gridCol w:w="2830"/>
      </w:tblGrid>
      <w:tr w:rsidR="007B2607" w:rsidRPr="009474C1" w14:paraId="5FBECC82" w14:textId="77777777" w:rsidTr="009474C1">
        <w:trPr>
          <w:trHeight w:val="290"/>
          <w:jc w:val="center"/>
        </w:trPr>
        <w:tc>
          <w:tcPr>
            <w:tcW w:w="430" w:type="dxa"/>
            <w:noWrap/>
            <w:hideMark/>
          </w:tcPr>
          <w:p w14:paraId="042FBFF3" w14:textId="77777777" w:rsidR="007B2607" w:rsidRPr="009474C1" w:rsidRDefault="007B2607" w:rsidP="009474C1">
            <w:pPr>
              <w:pStyle w:val="Text"/>
              <w:ind w:firstLine="0"/>
              <w:jc w:val="center"/>
              <w:rPr>
                <w:b/>
                <w:bCs/>
                <w:sz w:val="16"/>
                <w:szCs w:val="16"/>
              </w:rPr>
            </w:pPr>
            <w:r w:rsidRPr="009474C1">
              <w:rPr>
                <w:b/>
                <w:bCs/>
                <w:sz w:val="16"/>
                <w:szCs w:val="16"/>
              </w:rPr>
              <w:t>Kp</w:t>
            </w:r>
          </w:p>
        </w:tc>
        <w:tc>
          <w:tcPr>
            <w:tcW w:w="416" w:type="dxa"/>
            <w:noWrap/>
            <w:hideMark/>
          </w:tcPr>
          <w:p w14:paraId="36E38181" w14:textId="77777777" w:rsidR="007B2607" w:rsidRPr="009474C1" w:rsidRDefault="007B2607" w:rsidP="009474C1">
            <w:pPr>
              <w:pStyle w:val="Text"/>
              <w:ind w:firstLine="0"/>
              <w:jc w:val="center"/>
              <w:rPr>
                <w:b/>
                <w:bCs/>
                <w:sz w:val="16"/>
                <w:szCs w:val="16"/>
              </w:rPr>
            </w:pPr>
            <w:r w:rsidRPr="009474C1">
              <w:rPr>
                <w:b/>
                <w:bCs/>
                <w:sz w:val="16"/>
                <w:szCs w:val="16"/>
              </w:rPr>
              <w:t>Ki</w:t>
            </w:r>
          </w:p>
        </w:tc>
        <w:tc>
          <w:tcPr>
            <w:tcW w:w="430" w:type="dxa"/>
            <w:noWrap/>
            <w:hideMark/>
          </w:tcPr>
          <w:p w14:paraId="50EBFC7E" w14:textId="77777777" w:rsidR="007B2607" w:rsidRPr="009474C1" w:rsidRDefault="007B2607" w:rsidP="009474C1">
            <w:pPr>
              <w:pStyle w:val="Text"/>
              <w:ind w:firstLine="0"/>
              <w:jc w:val="center"/>
              <w:rPr>
                <w:b/>
                <w:bCs/>
                <w:sz w:val="16"/>
                <w:szCs w:val="16"/>
              </w:rPr>
            </w:pPr>
            <w:r w:rsidRPr="009474C1">
              <w:rPr>
                <w:b/>
                <w:bCs/>
                <w:sz w:val="16"/>
                <w:szCs w:val="16"/>
              </w:rPr>
              <w:t>Kd</w:t>
            </w:r>
          </w:p>
        </w:tc>
        <w:tc>
          <w:tcPr>
            <w:tcW w:w="2830" w:type="dxa"/>
            <w:hideMark/>
          </w:tcPr>
          <w:p w14:paraId="18B480D3" w14:textId="77777777" w:rsidR="007B2607" w:rsidRPr="009474C1" w:rsidRDefault="007B2607" w:rsidP="007B2607">
            <w:pPr>
              <w:pStyle w:val="Text"/>
              <w:rPr>
                <w:b/>
                <w:bCs/>
                <w:sz w:val="16"/>
                <w:szCs w:val="16"/>
              </w:rPr>
            </w:pPr>
            <w:r w:rsidRPr="009474C1">
              <w:rPr>
                <w:b/>
                <w:bCs/>
                <w:sz w:val="16"/>
                <w:szCs w:val="16"/>
              </w:rPr>
              <w:t>Keterangan</w:t>
            </w:r>
          </w:p>
        </w:tc>
      </w:tr>
      <w:tr w:rsidR="007B2607" w:rsidRPr="009474C1" w14:paraId="49DC8794" w14:textId="77777777" w:rsidTr="009474C1">
        <w:trPr>
          <w:trHeight w:val="290"/>
          <w:jc w:val="center"/>
        </w:trPr>
        <w:tc>
          <w:tcPr>
            <w:tcW w:w="430" w:type="dxa"/>
            <w:noWrap/>
            <w:hideMark/>
          </w:tcPr>
          <w:p w14:paraId="35B8775C"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00C7DFFD" w14:textId="77777777" w:rsidR="007B2607" w:rsidRPr="009474C1" w:rsidRDefault="007B2607" w:rsidP="009474C1">
            <w:pPr>
              <w:pStyle w:val="Text"/>
              <w:ind w:firstLine="0"/>
              <w:jc w:val="center"/>
              <w:rPr>
                <w:sz w:val="16"/>
                <w:szCs w:val="16"/>
              </w:rPr>
            </w:pPr>
            <w:r w:rsidRPr="009474C1">
              <w:rPr>
                <w:sz w:val="16"/>
                <w:szCs w:val="16"/>
              </w:rPr>
              <w:t>0</w:t>
            </w:r>
          </w:p>
        </w:tc>
        <w:tc>
          <w:tcPr>
            <w:tcW w:w="430" w:type="dxa"/>
            <w:noWrap/>
            <w:hideMark/>
          </w:tcPr>
          <w:p w14:paraId="0EE89F0A" w14:textId="77777777" w:rsidR="007B2607" w:rsidRPr="009474C1" w:rsidRDefault="007B2607" w:rsidP="009474C1">
            <w:pPr>
              <w:pStyle w:val="Text"/>
              <w:ind w:firstLine="0"/>
              <w:jc w:val="center"/>
              <w:rPr>
                <w:sz w:val="16"/>
                <w:szCs w:val="16"/>
              </w:rPr>
            </w:pPr>
            <w:r w:rsidRPr="009474C1">
              <w:rPr>
                <w:sz w:val="16"/>
                <w:szCs w:val="16"/>
              </w:rPr>
              <w:t>1</w:t>
            </w:r>
          </w:p>
        </w:tc>
        <w:tc>
          <w:tcPr>
            <w:tcW w:w="2830" w:type="dxa"/>
            <w:hideMark/>
          </w:tcPr>
          <w:p w14:paraId="12906E1A" w14:textId="73A411CC" w:rsidR="007B2607" w:rsidRPr="009474C1" w:rsidRDefault="007931F4" w:rsidP="007B2607">
            <w:pPr>
              <w:pStyle w:val="Text"/>
              <w:ind w:firstLine="0"/>
              <w:rPr>
                <w:sz w:val="16"/>
                <w:szCs w:val="16"/>
              </w:rPr>
            </w:pPr>
            <w:r w:rsidRPr="009474C1">
              <w:rPr>
                <w:sz w:val="16"/>
                <w:szCs w:val="16"/>
              </w:rPr>
              <w:t>stabil respon tidak cepat</w:t>
            </w:r>
          </w:p>
        </w:tc>
      </w:tr>
      <w:tr w:rsidR="007B2607" w:rsidRPr="009474C1" w14:paraId="6AD3CEA8" w14:textId="77777777" w:rsidTr="009474C1">
        <w:trPr>
          <w:trHeight w:val="290"/>
          <w:jc w:val="center"/>
        </w:trPr>
        <w:tc>
          <w:tcPr>
            <w:tcW w:w="430" w:type="dxa"/>
            <w:noWrap/>
            <w:hideMark/>
          </w:tcPr>
          <w:p w14:paraId="2C4A1215"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30A476E3"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3071B257" w14:textId="77777777" w:rsidR="007B2607" w:rsidRPr="009474C1" w:rsidRDefault="007B2607" w:rsidP="009474C1">
            <w:pPr>
              <w:pStyle w:val="Text"/>
              <w:ind w:firstLine="0"/>
              <w:jc w:val="center"/>
              <w:rPr>
                <w:sz w:val="16"/>
                <w:szCs w:val="16"/>
              </w:rPr>
            </w:pPr>
            <w:r w:rsidRPr="009474C1">
              <w:rPr>
                <w:sz w:val="16"/>
                <w:szCs w:val="16"/>
              </w:rPr>
              <w:t>1</w:t>
            </w:r>
          </w:p>
        </w:tc>
        <w:tc>
          <w:tcPr>
            <w:tcW w:w="2830" w:type="dxa"/>
            <w:hideMark/>
          </w:tcPr>
          <w:p w14:paraId="7F22884C" w14:textId="0DF50540" w:rsidR="007B2607" w:rsidRPr="009474C1" w:rsidRDefault="007931F4" w:rsidP="007B2607">
            <w:pPr>
              <w:pStyle w:val="Text"/>
              <w:ind w:firstLine="0"/>
              <w:rPr>
                <w:sz w:val="16"/>
                <w:szCs w:val="16"/>
              </w:rPr>
            </w:pPr>
            <w:r w:rsidRPr="009474C1">
              <w:rPr>
                <w:sz w:val="16"/>
                <w:szCs w:val="16"/>
              </w:rPr>
              <w:t>osilasi tidak berhenti</w:t>
            </w:r>
            <w:r w:rsidR="002D7AE2">
              <w:rPr>
                <w:sz w:val="16"/>
                <w:szCs w:val="16"/>
              </w:rPr>
              <w:t>, respons cepat</w:t>
            </w:r>
          </w:p>
        </w:tc>
      </w:tr>
      <w:tr w:rsidR="007B2607" w:rsidRPr="009474C1" w14:paraId="4076DB81" w14:textId="77777777" w:rsidTr="009474C1">
        <w:trPr>
          <w:trHeight w:val="290"/>
          <w:jc w:val="center"/>
        </w:trPr>
        <w:tc>
          <w:tcPr>
            <w:tcW w:w="430" w:type="dxa"/>
            <w:noWrap/>
            <w:hideMark/>
          </w:tcPr>
          <w:p w14:paraId="5AABF765"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123EBAFB"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0B97E822" w14:textId="77777777" w:rsidR="007B2607" w:rsidRPr="009474C1" w:rsidRDefault="007B2607" w:rsidP="009474C1">
            <w:pPr>
              <w:pStyle w:val="Text"/>
              <w:ind w:firstLine="0"/>
              <w:jc w:val="center"/>
              <w:rPr>
                <w:sz w:val="16"/>
                <w:szCs w:val="16"/>
              </w:rPr>
            </w:pPr>
            <w:r w:rsidRPr="009474C1">
              <w:rPr>
                <w:sz w:val="16"/>
                <w:szCs w:val="16"/>
              </w:rPr>
              <w:t>2</w:t>
            </w:r>
          </w:p>
        </w:tc>
        <w:tc>
          <w:tcPr>
            <w:tcW w:w="2830" w:type="dxa"/>
            <w:hideMark/>
          </w:tcPr>
          <w:p w14:paraId="1903C3AF" w14:textId="3324F1DE" w:rsidR="007B2607" w:rsidRPr="009474C1" w:rsidRDefault="007931F4" w:rsidP="007B2607">
            <w:pPr>
              <w:pStyle w:val="Text"/>
              <w:ind w:firstLine="0"/>
              <w:rPr>
                <w:sz w:val="16"/>
                <w:szCs w:val="16"/>
              </w:rPr>
            </w:pPr>
            <w:r w:rsidRPr="009474C1">
              <w:rPr>
                <w:sz w:val="16"/>
                <w:szCs w:val="16"/>
              </w:rPr>
              <w:t>osilasi tidak berhenti</w:t>
            </w:r>
            <w:r w:rsidR="002D7AE2">
              <w:rPr>
                <w:sz w:val="16"/>
                <w:szCs w:val="16"/>
              </w:rPr>
              <w:t>, respons cepat</w:t>
            </w:r>
          </w:p>
        </w:tc>
      </w:tr>
      <w:tr w:rsidR="007B2607" w:rsidRPr="009474C1" w14:paraId="39E1D6B1" w14:textId="77777777" w:rsidTr="009474C1">
        <w:trPr>
          <w:trHeight w:val="290"/>
          <w:jc w:val="center"/>
        </w:trPr>
        <w:tc>
          <w:tcPr>
            <w:tcW w:w="430" w:type="dxa"/>
            <w:noWrap/>
            <w:hideMark/>
          </w:tcPr>
          <w:p w14:paraId="2ACFAFEB"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7C9C8BDB"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1CAE4753" w14:textId="77777777" w:rsidR="007B2607" w:rsidRPr="009474C1" w:rsidRDefault="007B2607" w:rsidP="009474C1">
            <w:pPr>
              <w:pStyle w:val="Text"/>
              <w:ind w:firstLine="0"/>
              <w:jc w:val="center"/>
              <w:rPr>
                <w:sz w:val="16"/>
                <w:szCs w:val="16"/>
              </w:rPr>
            </w:pPr>
            <w:r w:rsidRPr="009474C1">
              <w:rPr>
                <w:sz w:val="16"/>
                <w:szCs w:val="16"/>
              </w:rPr>
              <w:t>3</w:t>
            </w:r>
          </w:p>
        </w:tc>
        <w:tc>
          <w:tcPr>
            <w:tcW w:w="2830" w:type="dxa"/>
            <w:hideMark/>
          </w:tcPr>
          <w:p w14:paraId="2F25029C" w14:textId="2B5FADBD" w:rsidR="007B2607" w:rsidRPr="009474C1" w:rsidRDefault="007931F4" w:rsidP="007B2607">
            <w:pPr>
              <w:pStyle w:val="Text"/>
              <w:ind w:firstLine="0"/>
              <w:rPr>
                <w:sz w:val="16"/>
                <w:szCs w:val="16"/>
              </w:rPr>
            </w:pPr>
            <w:r w:rsidRPr="009474C1">
              <w:rPr>
                <w:sz w:val="16"/>
                <w:szCs w:val="16"/>
              </w:rPr>
              <w:t>osilasi berhenti setelah mundur</w:t>
            </w:r>
            <w:r w:rsidR="002D7AE2">
              <w:rPr>
                <w:sz w:val="16"/>
                <w:szCs w:val="16"/>
              </w:rPr>
              <w:t>, respons cepat</w:t>
            </w:r>
          </w:p>
        </w:tc>
      </w:tr>
      <w:tr w:rsidR="007B2607" w:rsidRPr="009474C1" w14:paraId="7991CF6C" w14:textId="77777777" w:rsidTr="009474C1">
        <w:trPr>
          <w:trHeight w:val="290"/>
          <w:jc w:val="center"/>
        </w:trPr>
        <w:tc>
          <w:tcPr>
            <w:tcW w:w="430" w:type="dxa"/>
            <w:noWrap/>
            <w:hideMark/>
          </w:tcPr>
          <w:p w14:paraId="27F60ABC"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25069E3F"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09F1A976" w14:textId="77777777" w:rsidR="007B2607" w:rsidRPr="009474C1" w:rsidRDefault="007B2607" w:rsidP="009474C1">
            <w:pPr>
              <w:pStyle w:val="Text"/>
              <w:ind w:firstLine="0"/>
              <w:jc w:val="center"/>
              <w:rPr>
                <w:sz w:val="16"/>
                <w:szCs w:val="16"/>
              </w:rPr>
            </w:pPr>
            <w:r w:rsidRPr="009474C1">
              <w:rPr>
                <w:sz w:val="16"/>
                <w:szCs w:val="16"/>
              </w:rPr>
              <w:t>4</w:t>
            </w:r>
          </w:p>
        </w:tc>
        <w:tc>
          <w:tcPr>
            <w:tcW w:w="2830" w:type="dxa"/>
            <w:hideMark/>
          </w:tcPr>
          <w:p w14:paraId="5E0ED1C1" w14:textId="1098E835" w:rsidR="007B2607" w:rsidRPr="009474C1" w:rsidRDefault="007931F4" w:rsidP="007B2607">
            <w:pPr>
              <w:pStyle w:val="Text"/>
              <w:ind w:firstLine="0"/>
              <w:rPr>
                <w:sz w:val="16"/>
                <w:szCs w:val="16"/>
              </w:rPr>
            </w:pPr>
            <w:r w:rsidRPr="009474C1">
              <w:rPr>
                <w:sz w:val="16"/>
                <w:szCs w:val="16"/>
              </w:rPr>
              <w:t>osilasi berhenti setelah mundur</w:t>
            </w:r>
            <w:r w:rsidR="002D7AE2">
              <w:rPr>
                <w:sz w:val="16"/>
                <w:szCs w:val="16"/>
              </w:rPr>
              <w:t>, respons cepat</w:t>
            </w:r>
          </w:p>
        </w:tc>
      </w:tr>
      <w:tr w:rsidR="007B2607" w:rsidRPr="009474C1" w14:paraId="348FAB3C" w14:textId="77777777" w:rsidTr="009474C1">
        <w:trPr>
          <w:trHeight w:val="290"/>
          <w:jc w:val="center"/>
        </w:trPr>
        <w:tc>
          <w:tcPr>
            <w:tcW w:w="430" w:type="dxa"/>
            <w:noWrap/>
            <w:hideMark/>
          </w:tcPr>
          <w:p w14:paraId="69CF5B2B"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52E9610E"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5E3D2728" w14:textId="77777777" w:rsidR="007B2607" w:rsidRPr="009474C1" w:rsidRDefault="007B2607" w:rsidP="009474C1">
            <w:pPr>
              <w:pStyle w:val="Text"/>
              <w:ind w:firstLine="0"/>
              <w:jc w:val="center"/>
              <w:rPr>
                <w:sz w:val="16"/>
                <w:szCs w:val="16"/>
              </w:rPr>
            </w:pPr>
            <w:r w:rsidRPr="009474C1">
              <w:rPr>
                <w:sz w:val="16"/>
                <w:szCs w:val="16"/>
              </w:rPr>
              <w:t>5</w:t>
            </w:r>
          </w:p>
        </w:tc>
        <w:tc>
          <w:tcPr>
            <w:tcW w:w="2830" w:type="dxa"/>
            <w:hideMark/>
          </w:tcPr>
          <w:p w14:paraId="532E5C16" w14:textId="5510E3BD" w:rsidR="007B2607" w:rsidRPr="009474C1" w:rsidRDefault="007931F4" w:rsidP="007B2607">
            <w:pPr>
              <w:pStyle w:val="Text"/>
              <w:ind w:firstLine="0"/>
              <w:rPr>
                <w:sz w:val="16"/>
                <w:szCs w:val="16"/>
              </w:rPr>
            </w:pPr>
            <w:r w:rsidRPr="009474C1">
              <w:rPr>
                <w:sz w:val="16"/>
                <w:szCs w:val="16"/>
              </w:rPr>
              <w:t>osilasi berhenti setelah mundur/maju</w:t>
            </w:r>
            <w:r w:rsidR="002D7AE2">
              <w:rPr>
                <w:sz w:val="16"/>
                <w:szCs w:val="16"/>
              </w:rPr>
              <w:t>, respons cepat</w:t>
            </w:r>
          </w:p>
        </w:tc>
      </w:tr>
      <w:tr w:rsidR="007B2607" w:rsidRPr="009474C1" w14:paraId="607280EB" w14:textId="77777777" w:rsidTr="009474C1">
        <w:trPr>
          <w:trHeight w:val="290"/>
          <w:jc w:val="center"/>
        </w:trPr>
        <w:tc>
          <w:tcPr>
            <w:tcW w:w="430" w:type="dxa"/>
            <w:noWrap/>
            <w:hideMark/>
          </w:tcPr>
          <w:p w14:paraId="06A8DE37"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1761870D"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1386B180" w14:textId="77777777" w:rsidR="007B2607" w:rsidRPr="009474C1" w:rsidRDefault="007B2607" w:rsidP="009474C1">
            <w:pPr>
              <w:pStyle w:val="Text"/>
              <w:ind w:firstLine="0"/>
              <w:jc w:val="center"/>
              <w:rPr>
                <w:sz w:val="16"/>
                <w:szCs w:val="16"/>
              </w:rPr>
            </w:pPr>
            <w:r w:rsidRPr="009474C1">
              <w:rPr>
                <w:sz w:val="16"/>
                <w:szCs w:val="16"/>
              </w:rPr>
              <w:t>6</w:t>
            </w:r>
          </w:p>
        </w:tc>
        <w:tc>
          <w:tcPr>
            <w:tcW w:w="2830" w:type="dxa"/>
            <w:hideMark/>
          </w:tcPr>
          <w:p w14:paraId="64F9DBCF" w14:textId="03FDA321"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r w:rsidR="007B2607" w:rsidRPr="009474C1" w14:paraId="15C69DC5" w14:textId="77777777" w:rsidTr="009474C1">
        <w:trPr>
          <w:trHeight w:val="290"/>
          <w:jc w:val="center"/>
        </w:trPr>
        <w:tc>
          <w:tcPr>
            <w:tcW w:w="430" w:type="dxa"/>
            <w:noWrap/>
            <w:hideMark/>
          </w:tcPr>
          <w:p w14:paraId="23C8A6B7"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63B0912C"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07BE24E5" w14:textId="77777777" w:rsidR="007B2607" w:rsidRPr="009474C1" w:rsidRDefault="007B2607" w:rsidP="009474C1">
            <w:pPr>
              <w:pStyle w:val="Text"/>
              <w:ind w:firstLine="0"/>
              <w:jc w:val="center"/>
              <w:rPr>
                <w:sz w:val="16"/>
                <w:szCs w:val="16"/>
              </w:rPr>
            </w:pPr>
            <w:r w:rsidRPr="009474C1">
              <w:rPr>
                <w:sz w:val="16"/>
                <w:szCs w:val="16"/>
              </w:rPr>
              <w:t>7</w:t>
            </w:r>
          </w:p>
        </w:tc>
        <w:tc>
          <w:tcPr>
            <w:tcW w:w="2830" w:type="dxa"/>
            <w:hideMark/>
          </w:tcPr>
          <w:p w14:paraId="15B682DA" w14:textId="3467D7D2"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r w:rsidR="007B2607" w:rsidRPr="009474C1" w14:paraId="59A6F57F" w14:textId="77777777" w:rsidTr="009474C1">
        <w:trPr>
          <w:trHeight w:val="290"/>
          <w:jc w:val="center"/>
        </w:trPr>
        <w:tc>
          <w:tcPr>
            <w:tcW w:w="430" w:type="dxa"/>
            <w:noWrap/>
            <w:hideMark/>
          </w:tcPr>
          <w:p w14:paraId="7F9F475C" w14:textId="77777777" w:rsidR="007B2607" w:rsidRPr="009474C1" w:rsidRDefault="007B2607" w:rsidP="009474C1">
            <w:pPr>
              <w:pStyle w:val="Text"/>
              <w:ind w:firstLine="0"/>
              <w:jc w:val="center"/>
              <w:rPr>
                <w:sz w:val="16"/>
                <w:szCs w:val="16"/>
              </w:rPr>
            </w:pPr>
            <w:r w:rsidRPr="009474C1">
              <w:rPr>
                <w:sz w:val="16"/>
                <w:szCs w:val="16"/>
              </w:rPr>
              <w:t>8</w:t>
            </w:r>
          </w:p>
        </w:tc>
        <w:tc>
          <w:tcPr>
            <w:tcW w:w="416" w:type="dxa"/>
            <w:noWrap/>
            <w:hideMark/>
          </w:tcPr>
          <w:p w14:paraId="1C81887D"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305DE4D3" w14:textId="77777777" w:rsidR="007B2607" w:rsidRPr="009474C1" w:rsidRDefault="007B2607" w:rsidP="009474C1">
            <w:pPr>
              <w:pStyle w:val="Text"/>
              <w:ind w:firstLine="0"/>
              <w:jc w:val="center"/>
              <w:rPr>
                <w:sz w:val="16"/>
                <w:szCs w:val="16"/>
              </w:rPr>
            </w:pPr>
            <w:r w:rsidRPr="009474C1">
              <w:rPr>
                <w:sz w:val="16"/>
                <w:szCs w:val="16"/>
              </w:rPr>
              <w:t>8</w:t>
            </w:r>
          </w:p>
        </w:tc>
        <w:tc>
          <w:tcPr>
            <w:tcW w:w="2830" w:type="dxa"/>
            <w:hideMark/>
          </w:tcPr>
          <w:p w14:paraId="45228DCE" w14:textId="0ECF5AED"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r w:rsidR="007B2607" w:rsidRPr="009474C1" w14:paraId="05322253" w14:textId="77777777" w:rsidTr="009474C1">
        <w:trPr>
          <w:trHeight w:val="290"/>
          <w:jc w:val="center"/>
        </w:trPr>
        <w:tc>
          <w:tcPr>
            <w:tcW w:w="430" w:type="dxa"/>
            <w:noWrap/>
            <w:hideMark/>
          </w:tcPr>
          <w:p w14:paraId="7524E4EC"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236F1F22" w14:textId="77777777" w:rsidR="007B2607" w:rsidRPr="009474C1" w:rsidRDefault="007B2607" w:rsidP="009474C1">
            <w:pPr>
              <w:pStyle w:val="Text"/>
              <w:ind w:firstLine="0"/>
              <w:jc w:val="center"/>
              <w:rPr>
                <w:sz w:val="16"/>
                <w:szCs w:val="16"/>
              </w:rPr>
            </w:pPr>
            <w:r w:rsidRPr="009474C1">
              <w:rPr>
                <w:sz w:val="16"/>
                <w:szCs w:val="16"/>
              </w:rPr>
              <w:t>0</w:t>
            </w:r>
          </w:p>
        </w:tc>
        <w:tc>
          <w:tcPr>
            <w:tcW w:w="430" w:type="dxa"/>
            <w:noWrap/>
            <w:hideMark/>
          </w:tcPr>
          <w:p w14:paraId="790A1651" w14:textId="77777777" w:rsidR="007B2607" w:rsidRPr="009474C1" w:rsidRDefault="007B2607" w:rsidP="009474C1">
            <w:pPr>
              <w:pStyle w:val="Text"/>
              <w:ind w:firstLine="0"/>
              <w:jc w:val="center"/>
              <w:rPr>
                <w:sz w:val="16"/>
                <w:szCs w:val="16"/>
              </w:rPr>
            </w:pPr>
            <w:r w:rsidRPr="009474C1">
              <w:rPr>
                <w:sz w:val="16"/>
                <w:szCs w:val="16"/>
              </w:rPr>
              <w:t>0</w:t>
            </w:r>
          </w:p>
        </w:tc>
        <w:tc>
          <w:tcPr>
            <w:tcW w:w="2830" w:type="dxa"/>
            <w:hideMark/>
          </w:tcPr>
          <w:p w14:paraId="1562AA76" w14:textId="72B5BA7B" w:rsidR="007B2607" w:rsidRPr="009474C1" w:rsidRDefault="007931F4" w:rsidP="007B2607">
            <w:pPr>
              <w:pStyle w:val="Text"/>
              <w:ind w:firstLine="0"/>
              <w:rPr>
                <w:sz w:val="16"/>
                <w:szCs w:val="16"/>
              </w:rPr>
            </w:pPr>
            <w:r w:rsidRPr="009474C1">
              <w:rPr>
                <w:sz w:val="16"/>
                <w:szCs w:val="16"/>
              </w:rPr>
              <w:t>stabil respon tidak cepat</w:t>
            </w:r>
          </w:p>
        </w:tc>
      </w:tr>
      <w:tr w:rsidR="007B2607" w:rsidRPr="009474C1" w14:paraId="26BB94C9" w14:textId="77777777" w:rsidTr="009474C1">
        <w:trPr>
          <w:trHeight w:val="290"/>
          <w:jc w:val="center"/>
        </w:trPr>
        <w:tc>
          <w:tcPr>
            <w:tcW w:w="430" w:type="dxa"/>
            <w:noWrap/>
            <w:hideMark/>
          </w:tcPr>
          <w:p w14:paraId="6F5B84A2"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24FC1F12" w14:textId="77777777" w:rsidR="007B2607" w:rsidRPr="009474C1" w:rsidRDefault="007B2607" w:rsidP="009474C1">
            <w:pPr>
              <w:pStyle w:val="Text"/>
              <w:ind w:firstLine="0"/>
              <w:jc w:val="center"/>
              <w:rPr>
                <w:sz w:val="16"/>
                <w:szCs w:val="16"/>
              </w:rPr>
            </w:pPr>
            <w:r w:rsidRPr="009474C1">
              <w:rPr>
                <w:sz w:val="16"/>
                <w:szCs w:val="16"/>
              </w:rPr>
              <w:t>0</w:t>
            </w:r>
          </w:p>
        </w:tc>
        <w:tc>
          <w:tcPr>
            <w:tcW w:w="430" w:type="dxa"/>
            <w:noWrap/>
            <w:hideMark/>
          </w:tcPr>
          <w:p w14:paraId="7740BA18" w14:textId="77777777" w:rsidR="007B2607" w:rsidRPr="009474C1" w:rsidRDefault="007B2607" w:rsidP="009474C1">
            <w:pPr>
              <w:pStyle w:val="Text"/>
              <w:ind w:firstLine="0"/>
              <w:jc w:val="center"/>
              <w:rPr>
                <w:sz w:val="16"/>
                <w:szCs w:val="16"/>
              </w:rPr>
            </w:pPr>
            <w:r w:rsidRPr="009474C1">
              <w:rPr>
                <w:sz w:val="16"/>
                <w:szCs w:val="16"/>
              </w:rPr>
              <w:t>1</w:t>
            </w:r>
          </w:p>
        </w:tc>
        <w:tc>
          <w:tcPr>
            <w:tcW w:w="2830" w:type="dxa"/>
            <w:hideMark/>
          </w:tcPr>
          <w:p w14:paraId="466B8AE0" w14:textId="1E87B1E4" w:rsidR="007B2607" w:rsidRPr="009474C1" w:rsidRDefault="007931F4" w:rsidP="007B2607">
            <w:pPr>
              <w:pStyle w:val="Text"/>
              <w:ind w:firstLine="0"/>
              <w:rPr>
                <w:sz w:val="16"/>
                <w:szCs w:val="16"/>
              </w:rPr>
            </w:pPr>
            <w:r w:rsidRPr="009474C1">
              <w:rPr>
                <w:sz w:val="16"/>
                <w:szCs w:val="16"/>
              </w:rPr>
              <w:t>stabil respon tidak cepat</w:t>
            </w:r>
          </w:p>
        </w:tc>
      </w:tr>
      <w:tr w:rsidR="007B2607" w:rsidRPr="009474C1" w14:paraId="66F06556" w14:textId="77777777" w:rsidTr="009474C1">
        <w:trPr>
          <w:trHeight w:val="290"/>
          <w:jc w:val="center"/>
        </w:trPr>
        <w:tc>
          <w:tcPr>
            <w:tcW w:w="430" w:type="dxa"/>
            <w:noWrap/>
            <w:hideMark/>
          </w:tcPr>
          <w:p w14:paraId="05479B98"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2728CF04"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639A9A27" w14:textId="77777777" w:rsidR="007B2607" w:rsidRPr="009474C1" w:rsidRDefault="007B2607" w:rsidP="009474C1">
            <w:pPr>
              <w:pStyle w:val="Text"/>
              <w:ind w:firstLine="0"/>
              <w:jc w:val="center"/>
              <w:rPr>
                <w:sz w:val="16"/>
                <w:szCs w:val="16"/>
              </w:rPr>
            </w:pPr>
            <w:r w:rsidRPr="009474C1">
              <w:rPr>
                <w:sz w:val="16"/>
                <w:szCs w:val="16"/>
              </w:rPr>
              <w:t>1</w:t>
            </w:r>
          </w:p>
        </w:tc>
        <w:tc>
          <w:tcPr>
            <w:tcW w:w="2830" w:type="dxa"/>
            <w:hideMark/>
          </w:tcPr>
          <w:p w14:paraId="6F95F54C" w14:textId="43DFDC16" w:rsidR="007B2607" w:rsidRPr="009474C1" w:rsidRDefault="007931F4" w:rsidP="007B2607">
            <w:pPr>
              <w:pStyle w:val="Text"/>
              <w:ind w:firstLine="0"/>
              <w:rPr>
                <w:sz w:val="16"/>
                <w:szCs w:val="16"/>
              </w:rPr>
            </w:pPr>
            <w:r w:rsidRPr="009474C1">
              <w:rPr>
                <w:sz w:val="16"/>
                <w:szCs w:val="16"/>
              </w:rPr>
              <w:t>osilasi tidak berhenti</w:t>
            </w:r>
            <w:r w:rsidR="002D7AE2">
              <w:rPr>
                <w:sz w:val="16"/>
                <w:szCs w:val="16"/>
              </w:rPr>
              <w:t>, respons cepat</w:t>
            </w:r>
          </w:p>
        </w:tc>
      </w:tr>
      <w:tr w:rsidR="007B2607" w:rsidRPr="009474C1" w14:paraId="0730753E" w14:textId="77777777" w:rsidTr="009474C1">
        <w:trPr>
          <w:trHeight w:val="290"/>
          <w:jc w:val="center"/>
        </w:trPr>
        <w:tc>
          <w:tcPr>
            <w:tcW w:w="430" w:type="dxa"/>
            <w:noWrap/>
            <w:hideMark/>
          </w:tcPr>
          <w:p w14:paraId="2F6C707B"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6E23E929"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72B4B8DC" w14:textId="77777777" w:rsidR="007B2607" w:rsidRPr="009474C1" w:rsidRDefault="007B2607" w:rsidP="009474C1">
            <w:pPr>
              <w:pStyle w:val="Text"/>
              <w:ind w:firstLine="0"/>
              <w:jc w:val="center"/>
              <w:rPr>
                <w:sz w:val="16"/>
                <w:szCs w:val="16"/>
              </w:rPr>
            </w:pPr>
            <w:r w:rsidRPr="009474C1">
              <w:rPr>
                <w:sz w:val="16"/>
                <w:szCs w:val="16"/>
              </w:rPr>
              <w:t>2</w:t>
            </w:r>
          </w:p>
        </w:tc>
        <w:tc>
          <w:tcPr>
            <w:tcW w:w="2830" w:type="dxa"/>
            <w:hideMark/>
          </w:tcPr>
          <w:p w14:paraId="27EE9756" w14:textId="7E0B1559" w:rsidR="007B2607" w:rsidRPr="009474C1" w:rsidRDefault="007931F4" w:rsidP="007B2607">
            <w:pPr>
              <w:pStyle w:val="Text"/>
              <w:ind w:firstLine="0"/>
              <w:rPr>
                <w:sz w:val="16"/>
                <w:szCs w:val="16"/>
              </w:rPr>
            </w:pPr>
            <w:r w:rsidRPr="009474C1">
              <w:rPr>
                <w:sz w:val="16"/>
                <w:szCs w:val="16"/>
              </w:rPr>
              <w:t>osilasi tidak berhenti</w:t>
            </w:r>
            <w:r w:rsidR="002D7AE2">
              <w:rPr>
                <w:sz w:val="16"/>
                <w:szCs w:val="16"/>
              </w:rPr>
              <w:t>, respons cepat</w:t>
            </w:r>
          </w:p>
        </w:tc>
      </w:tr>
      <w:tr w:rsidR="007B2607" w:rsidRPr="009474C1" w14:paraId="241C9103" w14:textId="77777777" w:rsidTr="009474C1">
        <w:trPr>
          <w:trHeight w:val="290"/>
          <w:jc w:val="center"/>
        </w:trPr>
        <w:tc>
          <w:tcPr>
            <w:tcW w:w="430" w:type="dxa"/>
            <w:noWrap/>
            <w:hideMark/>
          </w:tcPr>
          <w:p w14:paraId="690E8B6F"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6E081F34"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48A1EDB9" w14:textId="77777777" w:rsidR="007B2607" w:rsidRPr="009474C1" w:rsidRDefault="007B2607" w:rsidP="009474C1">
            <w:pPr>
              <w:pStyle w:val="Text"/>
              <w:ind w:firstLine="0"/>
              <w:jc w:val="center"/>
              <w:rPr>
                <w:sz w:val="16"/>
                <w:szCs w:val="16"/>
              </w:rPr>
            </w:pPr>
            <w:r w:rsidRPr="009474C1">
              <w:rPr>
                <w:sz w:val="16"/>
                <w:szCs w:val="16"/>
              </w:rPr>
              <w:t>3</w:t>
            </w:r>
          </w:p>
        </w:tc>
        <w:tc>
          <w:tcPr>
            <w:tcW w:w="2830" w:type="dxa"/>
            <w:hideMark/>
          </w:tcPr>
          <w:p w14:paraId="032E5918" w14:textId="0A3F03FA" w:rsidR="007B2607" w:rsidRPr="009474C1" w:rsidRDefault="007931F4" w:rsidP="007B2607">
            <w:pPr>
              <w:pStyle w:val="Text"/>
              <w:ind w:firstLine="0"/>
              <w:rPr>
                <w:sz w:val="16"/>
                <w:szCs w:val="16"/>
              </w:rPr>
            </w:pPr>
            <w:r w:rsidRPr="009474C1">
              <w:rPr>
                <w:sz w:val="16"/>
                <w:szCs w:val="16"/>
              </w:rPr>
              <w:t>osilasi tidak berhenti</w:t>
            </w:r>
            <w:r w:rsidR="002D7AE2">
              <w:rPr>
                <w:sz w:val="16"/>
                <w:szCs w:val="16"/>
              </w:rPr>
              <w:t>, respons cepat</w:t>
            </w:r>
          </w:p>
        </w:tc>
      </w:tr>
      <w:tr w:rsidR="007B2607" w:rsidRPr="009474C1" w14:paraId="6FF0DFF4" w14:textId="77777777" w:rsidTr="009474C1">
        <w:trPr>
          <w:trHeight w:val="290"/>
          <w:jc w:val="center"/>
        </w:trPr>
        <w:tc>
          <w:tcPr>
            <w:tcW w:w="430" w:type="dxa"/>
            <w:noWrap/>
            <w:hideMark/>
          </w:tcPr>
          <w:p w14:paraId="76F3E8C5"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0635C5C1"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57F03E13" w14:textId="77777777" w:rsidR="007B2607" w:rsidRPr="009474C1" w:rsidRDefault="007B2607" w:rsidP="009474C1">
            <w:pPr>
              <w:pStyle w:val="Text"/>
              <w:ind w:firstLine="0"/>
              <w:jc w:val="center"/>
              <w:rPr>
                <w:sz w:val="16"/>
                <w:szCs w:val="16"/>
              </w:rPr>
            </w:pPr>
            <w:r w:rsidRPr="009474C1">
              <w:rPr>
                <w:sz w:val="16"/>
                <w:szCs w:val="16"/>
              </w:rPr>
              <w:t>4</w:t>
            </w:r>
          </w:p>
        </w:tc>
        <w:tc>
          <w:tcPr>
            <w:tcW w:w="2830" w:type="dxa"/>
            <w:hideMark/>
          </w:tcPr>
          <w:p w14:paraId="3E702965" w14:textId="2E883F0D" w:rsidR="007B2607" w:rsidRPr="009474C1" w:rsidRDefault="007931F4" w:rsidP="007B2607">
            <w:pPr>
              <w:pStyle w:val="Text"/>
              <w:ind w:firstLine="0"/>
              <w:rPr>
                <w:sz w:val="16"/>
                <w:szCs w:val="16"/>
              </w:rPr>
            </w:pPr>
            <w:r w:rsidRPr="009474C1">
              <w:rPr>
                <w:sz w:val="16"/>
                <w:szCs w:val="16"/>
              </w:rPr>
              <w:t>osilasi berhenti setelah mundur</w:t>
            </w:r>
            <w:r w:rsidR="002D7AE2">
              <w:rPr>
                <w:sz w:val="16"/>
                <w:szCs w:val="16"/>
              </w:rPr>
              <w:t>, respons cepat</w:t>
            </w:r>
          </w:p>
        </w:tc>
      </w:tr>
      <w:tr w:rsidR="007B2607" w:rsidRPr="009474C1" w14:paraId="6E91415A" w14:textId="77777777" w:rsidTr="009474C1">
        <w:trPr>
          <w:trHeight w:val="290"/>
          <w:jc w:val="center"/>
        </w:trPr>
        <w:tc>
          <w:tcPr>
            <w:tcW w:w="430" w:type="dxa"/>
            <w:noWrap/>
            <w:hideMark/>
          </w:tcPr>
          <w:p w14:paraId="06CC92CC"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71285906"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33EC2EDF" w14:textId="77777777" w:rsidR="007B2607" w:rsidRPr="009474C1" w:rsidRDefault="007B2607" w:rsidP="009474C1">
            <w:pPr>
              <w:pStyle w:val="Text"/>
              <w:ind w:firstLine="0"/>
              <w:jc w:val="center"/>
              <w:rPr>
                <w:sz w:val="16"/>
                <w:szCs w:val="16"/>
              </w:rPr>
            </w:pPr>
            <w:r w:rsidRPr="009474C1">
              <w:rPr>
                <w:sz w:val="16"/>
                <w:szCs w:val="16"/>
              </w:rPr>
              <w:t>5</w:t>
            </w:r>
          </w:p>
        </w:tc>
        <w:tc>
          <w:tcPr>
            <w:tcW w:w="2830" w:type="dxa"/>
            <w:hideMark/>
          </w:tcPr>
          <w:p w14:paraId="0A68B916" w14:textId="3BE79629"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r w:rsidR="007B2607" w:rsidRPr="009474C1" w14:paraId="232F982B" w14:textId="77777777" w:rsidTr="009474C1">
        <w:trPr>
          <w:trHeight w:val="290"/>
          <w:jc w:val="center"/>
        </w:trPr>
        <w:tc>
          <w:tcPr>
            <w:tcW w:w="430" w:type="dxa"/>
            <w:noWrap/>
            <w:hideMark/>
          </w:tcPr>
          <w:p w14:paraId="55851B05"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6E6A7C6F"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0634A491" w14:textId="77777777" w:rsidR="007B2607" w:rsidRPr="009474C1" w:rsidRDefault="007B2607" w:rsidP="009474C1">
            <w:pPr>
              <w:pStyle w:val="Text"/>
              <w:ind w:firstLine="0"/>
              <w:jc w:val="center"/>
              <w:rPr>
                <w:sz w:val="16"/>
                <w:szCs w:val="16"/>
              </w:rPr>
            </w:pPr>
            <w:r w:rsidRPr="009474C1">
              <w:rPr>
                <w:sz w:val="16"/>
                <w:szCs w:val="16"/>
              </w:rPr>
              <w:t>6</w:t>
            </w:r>
          </w:p>
        </w:tc>
        <w:tc>
          <w:tcPr>
            <w:tcW w:w="2830" w:type="dxa"/>
            <w:hideMark/>
          </w:tcPr>
          <w:p w14:paraId="34F7D83E" w14:textId="3E7884D4"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r w:rsidR="007B2607" w:rsidRPr="009474C1" w14:paraId="56AC34B9" w14:textId="77777777" w:rsidTr="009474C1">
        <w:trPr>
          <w:trHeight w:val="290"/>
          <w:jc w:val="center"/>
        </w:trPr>
        <w:tc>
          <w:tcPr>
            <w:tcW w:w="430" w:type="dxa"/>
            <w:noWrap/>
            <w:hideMark/>
          </w:tcPr>
          <w:p w14:paraId="73ED74B2"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77A2D103"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3C396623" w14:textId="77777777" w:rsidR="007B2607" w:rsidRPr="009474C1" w:rsidRDefault="007B2607" w:rsidP="009474C1">
            <w:pPr>
              <w:pStyle w:val="Text"/>
              <w:ind w:firstLine="0"/>
              <w:jc w:val="center"/>
              <w:rPr>
                <w:sz w:val="16"/>
                <w:szCs w:val="16"/>
              </w:rPr>
            </w:pPr>
            <w:r w:rsidRPr="009474C1">
              <w:rPr>
                <w:sz w:val="16"/>
                <w:szCs w:val="16"/>
              </w:rPr>
              <w:t>7</w:t>
            </w:r>
          </w:p>
        </w:tc>
        <w:tc>
          <w:tcPr>
            <w:tcW w:w="2830" w:type="dxa"/>
            <w:hideMark/>
          </w:tcPr>
          <w:p w14:paraId="20181361" w14:textId="308C7C01"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r w:rsidR="007B2607" w:rsidRPr="009474C1" w14:paraId="6883756F" w14:textId="77777777" w:rsidTr="009474C1">
        <w:trPr>
          <w:trHeight w:val="290"/>
          <w:jc w:val="center"/>
        </w:trPr>
        <w:tc>
          <w:tcPr>
            <w:tcW w:w="430" w:type="dxa"/>
            <w:noWrap/>
            <w:hideMark/>
          </w:tcPr>
          <w:p w14:paraId="276F77CC" w14:textId="77777777" w:rsidR="007B2607" w:rsidRPr="009474C1" w:rsidRDefault="007B2607" w:rsidP="009474C1">
            <w:pPr>
              <w:pStyle w:val="Text"/>
              <w:ind w:firstLine="0"/>
              <w:jc w:val="center"/>
              <w:rPr>
                <w:sz w:val="16"/>
                <w:szCs w:val="16"/>
              </w:rPr>
            </w:pPr>
            <w:r w:rsidRPr="009474C1">
              <w:rPr>
                <w:sz w:val="16"/>
                <w:szCs w:val="16"/>
              </w:rPr>
              <w:t>10</w:t>
            </w:r>
          </w:p>
        </w:tc>
        <w:tc>
          <w:tcPr>
            <w:tcW w:w="416" w:type="dxa"/>
            <w:noWrap/>
            <w:hideMark/>
          </w:tcPr>
          <w:p w14:paraId="7A5397BC" w14:textId="77777777" w:rsidR="007B2607" w:rsidRPr="009474C1" w:rsidRDefault="007B2607" w:rsidP="009474C1">
            <w:pPr>
              <w:pStyle w:val="Text"/>
              <w:ind w:firstLine="0"/>
              <w:jc w:val="center"/>
              <w:rPr>
                <w:sz w:val="16"/>
                <w:szCs w:val="16"/>
              </w:rPr>
            </w:pPr>
            <w:r w:rsidRPr="009474C1">
              <w:rPr>
                <w:sz w:val="16"/>
                <w:szCs w:val="16"/>
              </w:rPr>
              <w:t>1</w:t>
            </w:r>
          </w:p>
        </w:tc>
        <w:tc>
          <w:tcPr>
            <w:tcW w:w="430" w:type="dxa"/>
            <w:noWrap/>
            <w:hideMark/>
          </w:tcPr>
          <w:p w14:paraId="73F10433" w14:textId="77777777" w:rsidR="007B2607" w:rsidRPr="009474C1" w:rsidRDefault="007B2607" w:rsidP="009474C1">
            <w:pPr>
              <w:pStyle w:val="Text"/>
              <w:ind w:firstLine="0"/>
              <w:jc w:val="center"/>
              <w:rPr>
                <w:sz w:val="16"/>
                <w:szCs w:val="16"/>
              </w:rPr>
            </w:pPr>
            <w:r w:rsidRPr="009474C1">
              <w:rPr>
                <w:sz w:val="16"/>
                <w:szCs w:val="16"/>
              </w:rPr>
              <w:t>8</w:t>
            </w:r>
          </w:p>
        </w:tc>
        <w:tc>
          <w:tcPr>
            <w:tcW w:w="2830" w:type="dxa"/>
            <w:hideMark/>
          </w:tcPr>
          <w:p w14:paraId="400DB271" w14:textId="187DF4AD" w:rsidR="007B2607" w:rsidRPr="009474C1" w:rsidRDefault="007931F4" w:rsidP="007B2607">
            <w:pPr>
              <w:pStyle w:val="Text"/>
              <w:ind w:firstLine="0"/>
              <w:rPr>
                <w:sz w:val="16"/>
                <w:szCs w:val="16"/>
              </w:rPr>
            </w:pPr>
            <w:r w:rsidRPr="009474C1">
              <w:rPr>
                <w:sz w:val="16"/>
                <w:szCs w:val="16"/>
              </w:rPr>
              <w:t>osilasi berhenti</w:t>
            </w:r>
            <w:r w:rsidRPr="009474C1">
              <w:rPr>
                <w:sz w:val="16"/>
                <w:szCs w:val="16"/>
              </w:rPr>
              <w:t xml:space="preserve"> setelah</w:t>
            </w:r>
            <w:r w:rsidRPr="009474C1">
              <w:rPr>
                <w:sz w:val="16"/>
                <w:szCs w:val="16"/>
              </w:rPr>
              <w:t xml:space="preserve"> mundur/maju</w:t>
            </w:r>
            <w:r w:rsidR="002D7AE2">
              <w:rPr>
                <w:sz w:val="16"/>
                <w:szCs w:val="16"/>
              </w:rPr>
              <w:t>, respons cepat</w:t>
            </w:r>
          </w:p>
        </w:tc>
      </w:tr>
    </w:tbl>
    <w:p w14:paraId="2E4336A1" w14:textId="77777777" w:rsidR="007B2607" w:rsidRPr="00C870D9" w:rsidRDefault="007B2607" w:rsidP="007B2607">
      <w:pPr>
        <w:pStyle w:val="Text"/>
        <w:ind w:firstLine="0"/>
      </w:pPr>
    </w:p>
    <w:p w14:paraId="435A396F" w14:textId="3EFF41DE" w:rsidR="0080762E" w:rsidRDefault="007B2607" w:rsidP="0080762E">
      <w:pPr>
        <w:pStyle w:val="IEEEParagraph"/>
        <w:rPr>
          <w:szCs w:val="20"/>
          <w:lang w:val="id-ID"/>
        </w:rPr>
      </w:pPr>
      <w:r>
        <w:rPr>
          <w:szCs w:val="20"/>
          <w:lang w:val="id-ID"/>
        </w:rPr>
        <w:t>Pada hasil pengujian tersebut, penulis menggunakan nilai-nilai koefisien secara acak dengan nilai yang sekecil mungkin.</w:t>
      </w:r>
      <w:r w:rsidR="001504D2">
        <w:rPr>
          <w:szCs w:val="20"/>
          <w:lang w:val="id-ID"/>
        </w:rPr>
        <w:t xml:space="preserve"> Tujuan dari pengujian ini adalah untuk mengetahui pengaruh dari masing-masing komponen pengendali pada gerak robot.</w:t>
      </w:r>
      <w:r>
        <w:rPr>
          <w:szCs w:val="20"/>
          <w:lang w:val="id-ID"/>
        </w:rPr>
        <w:t xml:space="preserve"> </w:t>
      </w:r>
      <w:r w:rsidR="003D79A8">
        <w:rPr>
          <w:szCs w:val="20"/>
          <w:lang w:val="id-ID"/>
        </w:rPr>
        <w:t xml:space="preserve">Penggunaan pengendali </w:t>
      </w:r>
      <w:r w:rsidR="003D79A8">
        <w:rPr>
          <w:i/>
          <w:iCs/>
          <w:szCs w:val="20"/>
          <w:lang w:val="id-ID"/>
        </w:rPr>
        <w:t>Proportional</w:t>
      </w:r>
      <w:r w:rsidR="003D79A8">
        <w:rPr>
          <w:szCs w:val="20"/>
          <w:lang w:val="id-ID"/>
        </w:rPr>
        <w:t xml:space="preserve"> </w:t>
      </w:r>
      <w:r w:rsidR="001504D2">
        <w:rPr>
          <w:szCs w:val="20"/>
          <w:lang w:val="id-ID"/>
        </w:rPr>
        <w:t xml:space="preserve">saja (dengan membuat Ki dan Kd sama dengan nol) </w:t>
      </w:r>
      <w:r w:rsidR="003D79A8">
        <w:rPr>
          <w:szCs w:val="20"/>
          <w:lang w:val="id-ID"/>
        </w:rPr>
        <w:t xml:space="preserve">atau </w:t>
      </w:r>
      <w:r w:rsidR="003D79A8">
        <w:rPr>
          <w:i/>
          <w:iCs/>
          <w:szCs w:val="20"/>
          <w:lang w:val="id-ID"/>
        </w:rPr>
        <w:t xml:space="preserve">Proportional </w:t>
      </w:r>
      <w:r w:rsidR="003D79A8">
        <w:rPr>
          <w:szCs w:val="20"/>
          <w:lang w:val="id-ID"/>
        </w:rPr>
        <w:t xml:space="preserve">dan </w:t>
      </w:r>
      <w:r w:rsidR="003D79A8">
        <w:rPr>
          <w:i/>
          <w:iCs/>
          <w:szCs w:val="20"/>
          <w:lang w:val="id-ID"/>
        </w:rPr>
        <w:t>Derivative</w:t>
      </w:r>
      <w:r w:rsidR="003D79A8">
        <w:rPr>
          <w:szCs w:val="20"/>
          <w:lang w:val="id-ID"/>
        </w:rPr>
        <w:t xml:space="preserve"> saja </w:t>
      </w:r>
      <w:r w:rsidR="001504D2">
        <w:rPr>
          <w:szCs w:val="20"/>
          <w:lang w:val="id-ID"/>
        </w:rPr>
        <w:t xml:space="preserve">(dengan membuat Ki sama dengan nol) </w:t>
      </w:r>
      <w:r w:rsidR="003D79A8">
        <w:rPr>
          <w:szCs w:val="20"/>
          <w:lang w:val="id-ID"/>
        </w:rPr>
        <w:t xml:space="preserve">memperlihatkan respons gerak robot yang stabil tapi tidak cepat. Dengan menambahkan komponen </w:t>
      </w:r>
      <w:r w:rsidR="007931F4">
        <w:rPr>
          <w:i/>
          <w:iCs/>
          <w:szCs w:val="20"/>
          <w:lang w:val="id-ID"/>
        </w:rPr>
        <w:t>Integral</w:t>
      </w:r>
      <w:r w:rsidR="007931F4">
        <w:rPr>
          <w:szCs w:val="20"/>
          <w:lang w:val="id-ID"/>
        </w:rPr>
        <w:t xml:space="preserve">, respons menjadi lebih cepat tapi terjadi osilasi sehingga robot kesulitan untuk berhenti pada posisi yang diharapkan. Dengan </w:t>
      </w:r>
      <w:r w:rsidR="001504D2">
        <w:rPr>
          <w:szCs w:val="20"/>
          <w:lang w:val="id-ID"/>
        </w:rPr>
        <w:t>meningkatkan</w:t>
      </w:r>
      <w:r w:rsidR="007931F4">
        <w:rPr>
          <w:szCs w:val="20"/>
          <w:lang w:val="id-ID"/>
        </w:rPr>
        <w:t xml:space="preserve"> nilai koefisien Kd, osilasi berkurang sehingga robot bisa berhenti pada posisi yang tepat setelah maju atau mundur beberapa kali.</w:t>
      </w:r>
      <w:r w:rsidR="00B1296D">
        <w:rPr>
          <w:szCs w:val="20"/>
          <w:lang w:val="id-ID"/>
        </w:rPr>
        <w:t xml:space="preserve"> Selain karena faktor pengendali, osilasi juga terjadi karena program Android terkadang gagal untuk melakukan deteksi objek.</w:t>
      </w:r>
      <w:r w:rsidR="006B4C78">
        <w:rPr>
          <w:szCs w:val="20"/>
          <w:lang w:val="id-ID"/>
        </w:rPr>
        <w:t xml:space="preserve"> Permasalahan pencahayaan pada pengujian deteksi objek sebelumnya kembali terulang pada pengujian gerak ini.</w:t>
      </w:r>
      <w:r w:rsidR="00B1296D">
        <w:rPr>
          <w:szCs w:val="20"/>
          <w:lang w:val="id-ID"/>
        </w:rPr>
        <w:t xml:space="preserve"> Saat hal </w:t>
      </w:r>
      <w:r w:rsidR="00490192">
        <w:rPr>
          <w:szCs w:val="20"/>
          <w:lang w:val="id-ID"/>
        </w:rPr>
        <w:t>tersebut</w:t>
      </w:r>
      <w:r w:rsidR="00B1296D">
        <w:rPr>
          <w:szCs w:val="20"/>
          <w:lang w:val="id-ID"/>
        </w:rPr>
        <w:t xml:space="preserve"> terjadi, data pengendali menjadi tidak sesuai dengan keberadaan objek sehingga robot menjadi tidak stabil.</w:t>
      </w:r>
    </w:p>
    <w:p w14:paraId="50EB0A18" w14:textId="58764658" w:rsidR="009474C1" w:rsidRDefault="009474C1" w:rsidP="0080762E">
      <w:pPr>
        <w:pStyle w:val="IEEEParagraph"/>
        <w:rPr>
          <w:szCs w:val="20"/>
          <w:lang w:val="id-ID"/>
        </w:rPr>
      </w:pPr>
      <w:r>
        <w:rPr>
          <w:szCs w:val="20"/>
          <w:lang w:val="id-ID"/>
        </w:rPr>
        <w:t xml:space="preserve">Pada pengujian di atas, motor kesulitan untuk menggerakkan robot </w:t>
      </w:r>
      <w:r w:rsidR="00041B8C">
        <w:rPr>
          <w:szCs w:val="20"/>
          <w:lang w:val="id-ID"/>
        </w:rPr>
        <w:t>dari keadaan diam. Terkadang perlu dorongan dari luar dulu agar robot mulai bisa berjalan. Karena itu, dilakukan pengujian kedua dengan meningkatkan nilai Kp dan Kd agar dorongan awal motor menjadi lebih besar.</w:t>
      </w:r>
    </w:p>
    <w:p w14:paraId="058A417A" w14:textId="77777777" w:rsidR="00041B8C" w:rsidRDefault="00041B8C" w:rsidP="00041B8C">
      <w:pPr>
        <w:pStyle w:val="IEEEParagraph"/>
        <w:ind w:firstLine="0"/>
        <w:rPr>
          <w:szCs w:val="20"/>
          <w:lang w:val="id-ID"/>
        </w:rPr>
      </w:pPr>
    </w:p>
    <w:p w14:paraId="36903097" w14:textId="00DC0271" w:rsidR="00041B8C" w:rsidRPr="00041B8C" w:rsidRDefault="00041B8C" w:rsidP="00041B8C">
      <w:pPr>
        <w:pStyle w:val="Caption"/>
        <w:keepNext/>
        <w:jc w:val="center"/>
        <w:rPr>
          <w:sz w:val="16"/>
          <w:szCs w:val="16"/>
        </w:rPr>
      </w:pPr>
      <w:r w:rsidRPr="00041B8C">
        <w:rPr>
          <w:sz w:val="16"/>
          <w:szCs w:val="16"/>
        </w:rPr>
        <w:t xml:space="preserve">Tabel </w:t>
      </w:r>
      <w:r w:rsidRPr="00041B8C">
        <w:rPr>
          <w:sz w:val="16"/>
          <w:szCs w:val="16"/>
        </w:rPr>
        <w:fldChar w:fldCharType="begin"/>
      </w:r>
      <w:r w:rsidRPr="00041B8C">
        <w:rPr>
          <w:sz w:val="16"/>
          <w:szCs w:val="16"/>
        </w:rPr>
        <w:instrText xml:space="preserve"> SEQ Tabel \* ARABIC </w:instrText>
      </w:r>
      <w:r w:rsidRPr="00041B8C">
        <w:rPr>
          <w:sz w:val="16"/>
          <w:szCs w:val="16"/>
        </w:rPr>
        <w:fldChar w:fldCharType="separate"/>
      </w:r>
      <w:r w:rsidR="004F00F0">
        <w:rPr>
          <w:noProof/>
          <w:sz w:val="16"/>
          <w:szCs w:val="16"/>
        </w:rPr>
        <w:t>2</w:t>
      </w:r>
      <w:r w:rsidRPr="00041B8C">
        <w:rPr>
          <w:sz w:val="16"/>
          <w:szCs w:val="16"/>
        </w:rPr>
        <w:fldChar w:fldCharType="end"/>
      </w:r>
      <w:r w:rsidRPr="00041B8C">
        <w:rPr>
          <w:sz w:val="16"/>
          <w:szCs w:val="16"/>
        </w:rPr>
        <w:t xml:space="preserve">. </w:t>
      </w:r>
      <w:r w:rsidRPr="00041B8C">
        <w:rPr>
          <w:b w:val="0"/>
          <w:bCs w:val="0"/>
          <w:sz w:val="16"/>
          <w:szCs w:val="16"/>
        </w:rPr>
        <w:t>Hasil Pengujian II Gerak Translasi dengan Kombinasi Koefisien Pengendali Translasi yang Lebih Besar</w:t>
      </w:r>
    </w:p>
    <w:tbl>
      <w:tblPr>
        <w:tblStyle w:val="TableGrid"/>
        <w:tblW w:w="0" w:type="auto"/>
        <w:jc w:val="center"/>
        <w:tblLook w:val="04A0" w:firstRow="1" w:lastRow="0" w:firstColumn="1" w:lastColumn="0" w:noHBand="0" w:noVBand="1"/>
      </w:tblPr>
      <w:tblGrid>
        <w:gridCol w:w="430"/>
        <w:gridCol w:w="416"/>
        <w:gridCol w:w="430"/>
        <w:gridCol w:w="2830"/>
      </w:tblGrid>
      <w:tr w:rsidR="00041B8C" w:rsidRPr="009474C1" w14:paraId="20FE2675" w14:textId="77777777" w:rsidTr="00D14EF7">
        <w:trPr>
          <w:trHeight w:val="290"/>
          <w:jc w:val="center"/>
        </w:trPr>
        <w:tc>
          <w:tcPr>
            <w:tcW w:w="430" w:type="dxa"/>
            <w:noWrap/>
            <w:hideMark/>
          </w:tcPr>
          <w:p w14:paraId="4EC0D8F7" w14:textId="77777777" w:rsidR="00041B8C" w:rsidRPr="009474C1" w:rsidRDefault="00041B8C" w:rsidP="00D14EF7">
            <w:pPr>
              <w:pStyle w:val="Text"/>
              <w:ind w:firstLine="0"/>
              <w:jc w:val="center"/>
              <w:rPr>
                <w:b/>
                <w:bCs/>
                <w:sz w:val="16"/>
                <w:szCs w:val="16"/>
              </w:rPr>
            </w:pPr>
            <w:r w:rsidRPr="009474C1">
              <w:rPr>
                <w:b/>
                <w:bCs/>
                <w:sz w:val="16"/>
                <w:szCs w:val="16"/>
              </w:rPr>
              <w:t>Kp</w:t>
            </w:r>
          </w:p>
        </w:tc>
        <w:tc>
          <w:tcPr>
            <w:tcW w:w="416" w:type="dxa"/>
            <w:noWrap/>
            <w:hideMark/>
          </w:tcPr>
          <w:p w14:paraId="57505B1D" w14:textId="77777777" w:rsidR="00041B8C" w:rsidRPr="009474C1" w:rsidRDefault="00041B8C" w:rsidP="00D14EF7">
            <w:pPr>
              <w:pStyle w:val="Text"/>
              <w:ind w:firstLine="0"/>
              <w:jc w:val="center"/>
              <w:rPr>
                <w:b/>
                <w:bCs/>
                <w:sz w:val="16"/>
                <w:szCs w:val="16"/>
              </w:rPr>
            </w:pPr>
            <w:r w:rsidRPr="009474C1">
              <w:rPr>
                <w:b/>
                <w:bCs/>
                <w:sz w:val="16"/>
                <w:szCs w:val="16"/>
              </w:rPr>
              <w:t>Ki</w:t>
            </w:r>
          </w:p>
        </w:tc>
        <w:tc>
          <w:tcPr>
            <w:tcW w:w="430" w:type="dxa"/>
            <w:noWrap/>
            <w:hideMark/>
          </w:tcPr>
          <w:p w14:paraId="40C44A24" w14:textId="77777777" w:rsidR="00041B8C" w:rsidRPr="009474C1" w:rsidRDefault="00041B8C" w:rsidP="00D14EF7">
            <w:pPr>
              <w:pStyle w:val="Text"/>
              <w:ind w:firstLine="0"/>
              <w:jc w:val="center"/>
              <w:rPr>
                <w:b/>
                <w:bCs/>
                <w:sz w:val="16"/>
                <w:szCs w:val="16"/>
              </w:rPr>
            </w:pPr>
            <w:r w:rsidRPr="009474C1">
              <w:rPr>
                <w:b/>
                <w:bCs/>
                <w:sz w:val="16"/>
                <w:szCs w:val="16"/>
              </w:rPr>
              <w:t>Kd</w:t>
            </w:r>
          </w:p>
        </w:tc>
        <w:tc>
          <w:tcPr>
            <w:tcW w:w="2830" w:type="dxa"/>
            <w:hideMark/>
          </w:tcPr>
          <w:p w14:paraId="455D226A" w14:textId="77777777" w:rsidR="00041B8C" w:rsidRPr="009474C1" w:rsidRDefault="00041B8C" w:rsidP="00D14EF7">
            <w:pPr>
              <w:pStyle w:val="Text"/>
              <w:rPr>
                <w:b/>
                <w:bCs/>
                <w:sz w:val="16"/>
                <w:szCs w:val="16"/>
              </w:rPr>
            </w:pPr>
            <w:r w:rsidRPr="009474C1">
              <w:rPr>
                <w:b/>
                <w:bCs/>
                <w:sz w:val="16"/>
                <w:szCs w:val="16"/>
              </w:rPr>
              <w:t>Keterangan</w:t>
            </w:r>
          </w:p>
        </w:tc>
      </w:tr>
      <w:tr w:rsidR="00041B8C" w:rsidRPr="009474C1" w14:paraId="18603249" w14:textId="77777777" w:rsidTr="00D14EF7">
        <w:trPr>
          <w:trHeight w:val="290"/>
          <w:jc w:val="center"/>
        </w:trPr>
        <w:tc>
          <w:tcPr>
            <w:tcW w:w="430" w:type="dxa"/>
            <w:noWrap/>
            <w:hideMark/>
          </w:tcPr>
          <w:p w14:paraId="51162A33" w14:textId="0B72F6B4" w:rsidR="00041B8C" w:rsidRPr="00041B8C" w:rsidRDefault="00041B8C" w:rsidP="00041B8C">
            <w:pPr>
              <w:pStyle w:val="Text"/>
              <w:ind w:firstLine="0"/>
              <w:jc w:val="center"/>
              <w:rPr>
                <w:sz w:val="16"/>
                <w:szCs w:val="16"/>
              </w:rPr>
            </w:pPr>
            <w:r w:rsidRPr="00041B8C">
              <w:rPr>
                <w:sz w:val="16"/>
                <w:szCs w:val="16"/>
              </w:rPr>
              <w:t>30</w:t>
            </w:r>
          </w:p>
        </w:tc>
        <w:tc>
          <w:tcPr>
            <w:tcW w:w="416" w:type="dxa"/>
            <w:noWrap/>
            <w:hideMark/>
          </w:tcPr>
          <w:p w14:paraId="5A5DBC3E" w14:textId="414EABD9" w:rsidR="00041B8C" w:rsidRPr="00041B8C" w:rsidRDefault="00041B8C" w:rsidP="00041B8C">
            <w:pPr>
              <w:pStyle w:val="Text"/>
              <w:ind w:firstLine="0"/>
              <w:jc w:val="center"/>
              <w:rPr>
                <w:sz w:val="16"/>
                <w:szCs w:val="16"/>
              </w:rPr>
            </w:pPr>
            <w:r w:rsidRPr="00041B8C">
              <w:rPr>
                <w:sz w:val="16"/>
                <w:szCs w:val="16"/>
              </w:rPr>
              <w:t>0</w:t>
            </w:r>
          </w:p>
        </w:tc>
        <w:tc>
          <w:tcPr>
            <w:tcW w:w="430" w:type="dxa"/>
            <w:noWrap/>
            <w:hideMark/>
          </w:tcPr>
          <w:p w14:paraId="590B8EEF" w14:textId="27CC9352" w:rsidR="00041B8C" w:rsidRPr="00041B8C" w:rsidRDefault="00041B8C" w:rsidP="00041B8C">
            <w:pPr>
              <w:pStyle w:val="Text"/>
              <w:ind w:firstLine="0"/>
              <w:jc w:val="center"/>
              <w:rPr>
                <w:sz w:val="16"/>
                <w:szCs w:val="16"/>
              </w:rPr>
            </w:pPr>
            <w:r w:rsidRPr="00041B8C">
              <w:rPr>
                <w:sz w:val="16"/>
                <w:szCs w:val="16"/>
              </w:rPr>
              <w:t>10</w:t>
            </w:r>
          </w:p>
        </w:tc>
        <w:tc>
          <w:tcPr>
            <w:tcW w:w="2830" w:type="dxa"/>
            <w:hideMark/>
          </w:tcPr>
          <w:p w14:paraId="2B773CB2" w14:textId="7B60BCF0" w:rsidR="00041B8C" w:rsidRPr="00041B8C" w:rsidRDefault="00041B8C" w:rsidP="00041B8C">
            <w:pPr>
              <w:pStyle w:val="Text"/>
              <w:ind w:firstLine="0"/>
              <w:rPr>
                <w:sz w:val="16"/>
                <w:szCs w:val="16"/>
              </w:rPr>
            </w:pPr>
            <w:r w:rsidRPr="00041B8C">
              <w:rPr>
                <w:sz w:val="16"/>
                <w:szCs w:val="16"/>
              </w:rPr>
              <w:t>Stabil</w:t>
            </w:r>
            <w:r w:rsidR="002D7AE2">
              <w:rPr>
                <w:sz w:val="16"/>
                <w:szCs w:val="16"/>
              </w:rPr>
              <w:t>, respons kurang cepat</w:t>
            </w:r>
          </w:p>
        </w:tc>
      </w:tr>
      <w:tr w:rsidR="00041B8C" w:rsidRPr="009474C1" w14:paraId="640E7066" w14:textId="77777777" w:rsidTr="00D14EF7">
        <w:trPr>
          <w:trHeight w:val="290"/>
          <w:jc w:val="center"/>
        </w:trPr>
        <w:tc>
          <w:tcPr>
            <w:tcW w:w="430" w:type="dxa"/>
            <w:noWrap/>
            <w:hideMark/>
          </w:tcPr>
          <w:p w14:paraId="3D75E825" w14:textId="20B6ACA9" w:rsidR="00041B8C" w:rsidRPr="00041B8C" w:rsidRDefault="00041B8C" w:rsidP="00041B8C">
            <w:pPr>
              <w:pStyle w:val="Text"/>
              <w:ind w:firstLine="0"/>
              <w:jc w:val="center"/>
              <w:rPr>
                <w:sz w:val="16"/>
                <w:szCs w:val="16"/>
              </w:rPr>
            </w:pPr>
            <w:r w:rsidRPr="00041B8C">
              <w:rPr>
                <w:sz w:val="16"/>
                <w:szCs w:val="16"/>
              </w:rPr>
              <w:t>30</w:t>
            </w:r>
          </w:p>
        </w:tc>
        <w:tc>
          <w:tcPr>
            <w:tcW w:w="416" w:type="dxa"/>
            <w:noWrap/>
            <w:hideMark/>
          </w:tcPr>
          <w:p w14:paraId="6F57B42C" w14:textId="009E5068" w:rsidR="00041B8C" w:rsidRPr="00041B8C" w:rsidRDefault="00041B8C" w:rsidP="00041B8C">
            <w:pPr>
              <w:pStyle w:val="Text"/>
              <w:ind w:firstLine="0"/>
              <w:jc w:val="center"/>
              <w:rPr>
                <w:sz w:val="16"/>
                <w:szCs w:val="16"/>
              </w:rPr>
            </w:pPr>
            <w:r w:rsidRPr="00041B8C">
              <w:rPr>
                <w:sz w:val="16"/>
                <w:szCs w:val="16"/>
              </w:rPr>
              <w:t>1</w:t>
            </w:r>
          </w:p>
        </w:tc>
        <w:tc>
          <w:tcPr>
            <w:tcW w:w="430" w:type="dxa"/>
            <w:noWrap/>
            <w:hideMark/>
          </w:tcPr>
          <w:p w14:paraId="12A7E8EF" w14:textId="35A9BDFA" w:rsidR="00041B8C" w:rsidRPr="00041B8C" w:rsidRDefault="00041B8C" w:rsidP="00041B8C">
            <w:pPr>
              <w:pStyle w:val="Text"/>
              <w:ind w:firstLine="0"/>
              <w:jc w:val="center"/>
              <w:rPr>
                <w:sz w:val="16"/>
                <w:szCs w:val="16"/>
              </w:rPr>
            </w:pPr>
            <w:r w:rsidRPr="00041B8C">
              <w:rPr>
                <w:sz w:val="16"/>
                <w:szCs w:val="16"/>
              </w:rPr>
              <w:t>10</w:t>
            </w:r>
          </w:p>
        </w:tc>
        <w:tc>
          <w:tcPr>
            <w:tcW w:w="2830" w:type="dxa"/>
            <w:hideMark/>
          </w:tcPr>
          <w:p w14:paraId="4E9FD07F" w14:textId="14B317E4" w:rsidR="00041B8C" w:rsidRPr="00041B8C" w:rsidRDefault="00041B8C" w:rsidP="00041B8C">
            <w:pPr>
              <w:pStyle w:val="Text"/>
              <w:ind w:firstLine="0"/>
              <w:rPr>
                <w:sz w:val="16"/>
                <w:szCs w:val="16"/>
              </w:rPr>
            </w:pPr>
            <w:r w:rsidRPr="00041B8C">
              <w:rPr>
                <w:sz w:val="16"/>
                <w:szCs w:val="16"/>
              </w:rPr>
              <w:t>Stabil, respon</w:t>
            </w:r>
            <w:r w:rsidR="002D7AE2">
              <w:rPr>
                <w:sz w:val="16"/>
                <w:szCs w:val="16"/>
              </w:rPr>
              <w:t>s</w:t>
            </w:r>
            <w:r w:rsidRPr="00041B8C">
              <w:rPr>
                <w:sz w:val="16"/>
                <w:szCs w:val="16"/>
              </w:rPr>
              <w:t xml:space="preserve"> cepat</w:t>
            </w:r>
          </w:p>
        </w:tc>
      </w:tr>
      <w:tr w:rsidR="00041B8C" w:rsidRPr="009474C1" w14:paraId="1BFA745D" w14:textId="77777777" w:rsidTr="00D14EF7">
        <w:trPr>
          <w:trHeight w:val="290"/>
          <w:jc w:val="center"/>
        </w:trPr>
        <w:tc>
          <w:tcPr>
            <w:tcW w:w="430" w:type="dxa"/>
            <w:noWrap/>
            <w:hideMark/>
          </w:tcPr>
          <w:p w14:paraId="18FAF836" w14:textId="68BA09F9" w:rsidR="00041B8C" w:rsidRPr="00041B8C" w:rsidRDefault="00041B8C" w:rsidP="00041B8C">
            <w:pPr>
              <w:pStyle w:val="Text"/>
              <w:ind w:firstLine="0"/>
              <w:jc w:val="center"/>
              <w:rPr>
                <w:sz w:val="16"/>
                <w:szCs w:val="16"/>
              </w:rPr>
            </w:pPr>
            <w:r w:rsidRPr="00041B8C">
              <w:rPr>
                <w:sz w:val="16"/>
                <w:szCs w:val="16"/>
              </w:rPr>
              <w:t>20</w:t>
            </w:r>
          </w:p>
        </w:tc>
        <w:tc>
          <w:tcPr>
            <w:tcW w:w="416" w:type="dxa"/>
            <w:noWrap/>
            <w:hideMark/>
          </w:tcPr>
          <w:p w14:paraId="6F10EC75" w14:textId="396B9AF6" w:rsidR="00041B8C" w:rsidRPr="00041B8C" w:rsidRDefault="00041B8C" w:rsidP="00041B8C">
            <w:pPr>
              <w:pStyle w:val="Text"/>
              <w:ind w:firstLine="0"/>
              <w:jc w:val="center"/>
              <w:rPr>
                <w:sz w:val="16"/>
                <w:szCs w:val="16"/>
              </w:rPr>
            </w:pPr>
            <w:r w:rsidRPr="00041B8C">
              <w:rPr>
                <w:sz w:val="16"/>
                <w:szCs w:val="16"/>
              </w:rPr>
              <w:t>1</w:t>
            </w:r>
          </w:p>
        </w:tc>
        <w:tc>
          <w:tcPr>
            <w:tcW w:w="430" w:type="dxa"/>
            <w:noWrap/>
            <w:hideMark/>
          </w:tcPr>
          <w:p w14:paraId="774C3139" w14:textId="490C0CF8" w:rsidR="00041B8C" w:rsidRPr="00041B8C" w:rsidRDefault="00041B8C" w:rsidP="00041B8C">
            <w:pPr>
              <w:pStyle w:val="Text"/>
              <w:ind w:firstLine="0"/>
              <w:jc w:val="center"/>
              <w:rPr>
                <w:sz w:val="16"/>
                <w:szCs w:val="16"/>
              </w:rPr>
            </w:pPr>
            <w:r w:rsidRPr="00041B8C">
              <w:rPr>
                <w:sz w:val="16"/>
                <w:szCs w:val="16"/>
              </w:rPr>
              <w:t>10</w:t>
            </w:r>
          </w:p>
        </w:tc>
        <w:tc>
          <w:tcPr>
            <w:tcW w:w="2830" w:type="dxa"/>
            <w:hideMark/>
          </w:tcPr>
          <w:p w14:paraId="41094720" w14:textId="573C075F" w:rsidR="00041B8C" w:rsidRPr="00041B8C" w:rsidRDefault="00041B8C" w:rsidP="00041B8C">
            <w:pPr>
              <w:pStyle w:val="Text"/>
              <w:ind w:firstLine="0"/>
              <w:rPr>
                <w:sz w:val="16"/>
                <w:szCs w:val="16"/>
              </w:rPr>
            </w:pPr>
            <w:r w:rsidRPr="00041B8C">
              <w:rPr>
                <w:sz w:val="16"/>
                <w:szCs w:val="16"/>
              </w:rPr>
              <w:t>Kurang stabil, respon</w:t>
            </w:r>
            <w:r w:rsidR="002D7AE2">
              <w:rPr>
                <w:sz w:val="16"/>
                <w:szCs w:val="16"/>
              </w:rPr>
              <w:t>s kurang cepat</w:t>
            </w:r>
          </w:p>
        </w:tc>
      </w:tr>
    </w:tbl>
    <w:p w14:paraId="7C69EFDD" w14:textId="77777777" w:rsidR="00041B8C" w:rsidRDefault="00041B8C" w:rsidP="0080762E">
      <w:pPr>
        <w:pStyle w:val="IEEEParagraph"/>
        <w:rPr>
          <w:szCs w:val="20"/>
          <w:lang w:val="id-ID"/>
        </w:rPr>
      </w:pPr>
    </w:p>
    <w:p w14:paraId="4D89406B" w14:textId="3C63BEA3" w:rsidR="00615813" w:rsidRDefault="002D7AE2" w:rsidP="0080762E">
      <w:pPr>
        <w:pStyle w:val="IEEEParagraph"/>
        <w:rPr>
          <w:szCs w:val="20"/>
          <w:lang w:val="id-ID"/>
        </w:rPr>
      </w:pPr>
      <w:r>
        <w:rPr>
          <w:szCs w:val="20"/>
          <w:lang w:val="id-ID"/>
        </w:rPr>
        <w:t xml:space="preserve">Dengan penggunaan Kp dan Kd yang besar, motor langsung bisa bergerak setiap objek dijauhkan atau didekatkan. Respons juga lebih cepat dibandingkan pada pengujian pertama. </w:t>
      </w:r>
      <w:r w:rsidR="001504D2">
        <w:rPr>
          <w:szCs w:val="20"/>
          <w:lang w:val="id-ID"/>
        </w:rPr>
        <w:t>Robot juga mampu untuk berhenti pada posisi yang diharapkan</w:t>
      </w:r>
      <w:r w:rsidR="00615813">
        <w:rPr>
          <w:szCs w:val="20"/>
          <w:lang w:val="id-ID"/>
        </w:rPr>
        <w:t>. Dalam pengujian ini terkadang masih terdapat permasalahan deteksi objek karena pencahayaan. Jika hal ini terjadi, maka robot kembali tidak stabil dengan gerakan yang tidak menentu.</w:t>
      </w:r>
    </w:p>
    <w:p w14:paraId="13199767" w14:textId="0F04FDCC" w:rsidR="00041B8C" w:rsidRDefault="002D7AE2" w:rsidP="0080762E">
      <w:pPr>
        <w:pStyle w:val="IEEEParagraph"/>
        <w:rPr>
          <w:szCs w:val="20"/>
          <w:lang w:val="id-ID"/>
        </w:rPr>
      </w:pPr>
      <w:r>
        <w:rPr>
          <w:szCs w:val="20"/>
          <w:lang w:val="id-ID"/>
        </w:rPr>
        <w:t>Terdapat tiga kombinasi koefisien pengendali translasi pada pengujian ini, dengan hasil kombinasi koefisien terbaik adalah Kp = 30, Ki = 1, dan Kd 10. Kombinasi ini membuat robot bergerak dengan stabil dengan respons lebih cepat dibandingkan dua kombinasi yang lainnya.</w:t>
      </w:r>
    </w:p>
    <w:p w14:paraId="5C266075" w14:textId="59D9D846" w:rsidR="00C137CC" w:rsidRDefault="00C137CC" w:rsidP="0080762E">
      <w:pPr>
        <w:pStyle w:val="IEEEParagraph"/>
        <w:rPr>
          <w:szCs w:val="20"/>
          <w:lang w:val="id-ID"/>
        </w:rPr>
      </w:pPr>
      <w:r>
        <w:rPr>
          <w:szCs w:val="20"/>
          <w:lang w:val="id-ID"/>
        </w:rPr>
        <w:t>Pengujian gerak rotasi hampir sama dengan pengujian</w:t>
      </w:r>
      <w:r w:rsidR="00BD6ABC">
        <w:rPr>
          <w:szCs w:val="20"/>
          <w:lang w:val="id-ID"/>
        </w:rPr>
        <w:t xml:space="preserve"> translasi. Koefisien pengendali translasi diset nol dan koefisien pengendali rotasi diubah-ubah.</w:t>
      </w:r>
      <w:r w:rsidR="008B3511">
        <w:rPr>
          <w:szCs w:val="20"/>
          <w:lang w:val="id-ID"/>
        </w:rPr>
        <w:t xml:space="preserve"> Objek yang ditempatkan di depan robot lalu digeser ke kiri dan ke kanan</w:t>
      </w:r>
      <w:r w:rsidR="0015521D">
        <w:rPr>
          <w:szCs w:val="20"/>
          <w:lang w:val="id-ID"/>
        </w:rPr>
        <w:t xml:space="preserve"> untuk mengamati kemampuan robot dalam mengubah arah orientasi</w:t>
      </w:r>
      <w:r w:rsidR="008B3511">
        <w:rPr>
          <w:szCs w:val="20"/>
          <w:lang w:val="id-ID"/>
        </w:rPr>
        <w:t>.</w:t>
      </w:r>
      <w:r w:rsidR="00AA3FE3">
        <w:rPr>
          <w:szCs w:val="20"/>
          <w:lang w:val="id-ID"/>
        </w:rPr>
        <w:t xml:space="preserve"> Pada pengujian ini, digunakan nilai koefisien pengendali rotasi Kp dan Kd yang besar karena robot tidak bisa bergerak sama sekali saat nilai-nilai koefisien tersebut kecil</w:t>
      </w:r>
      <w:r w:rsidR="0015521D">
        <w:rPr>
          <w:szCs w:val="20"/>
          <w:lang w:val="id-ID"/>
        </w:rPr>
        <w:t xml:space="preserve"> seperti pada pengujian pertama gerak translasi</w:t>
      </w:r>
      <w:r w:rsidR="00AA3FE3">
        <w:rPr>
          <w:szCs w:val="20"/>
          <w:lang w:val="id-ID"/>
        </w:rPr>
        <w:t>.</w:t>
      </w:r>
      <w:r w:rsidR="00735468">
        <w:rPr>
          <w:szCs w:val="20"/>
          <w:lang w:val="id-ID"/>
        </w:rPr>
        <w:t xml:space="preserve"> Tabel 3 memuat hasil pengujian gerak rotasi robot.</w:t>
      </w:r>
    </w:p>
    <w:p w14:paraId="4B460C40" w14:textId="77777777" w:rsidR="00735468" w:rsidRDefault="00735468" w:rsidP="00735468">
      <w:pPr>
        <w:pStyle w:val="IEEEParagraph"/>
        <w:ind w:firstLine="0"/>
        <w:rPr>
          <w:szCs w:val="20"/>
          <w:lang w:val="id-ID"/>
        </w:rPr>
      </w:pPr>
    </w:p>
    <w:p w14:paraId="64F94179" w14:textId="499066FA" w:rsidR="0015521D" w:rsidRPr="0015521D" w:rsidRDefault="0015521D" w:rsidP="0015521D">
      <w:pPr>
        <w:pStyle w:val="Caption"/>
        <w:keepNext/>
        <w:jc w:val="center"/>
        <w:rPr>
          <w:sz w:val="16"/>
          <w:szCs w:val="16"/>
        </w:rPr>
      </w:pPr>
      <w:r w:rsidRPr="0015521D">
        <w:rPr>
          <w:sz w:val="16"/>
          <w:szCs w:val="16"/>
        </w:rPr>
        <w:t xml:space="preserve">Tabel </w:t>
      </w:r>
      <w:r w:rsidRPr="0015521D">
        <w:rPr>
          <w:sz w:val="16"/>
          <w:szCs w:val="16"/>
        </w:rPr>
        <w:fldChar w:fldCharType="begin"/>
      </w:r>
      <w:r w:rsidRPr="0015521D">
        <w:rPr>
          <w:sz w:val="16"/>
          <w:szCs w:val="16"/>
        </w:rPr>
        <w:instrText xml:space="preserve"> SEQ Tabel \* ARABIC </w:instrText>
      </w:r>
      <w:r w:rsidRPr="0015521D">
        <w:rPr>
          <w:sz w:val="16"/>
          <w:szCs w:val="16"/>
        </w:rPr>
        <w:fldChar w:fldCharType="separate"/>
      </w:r>
      <w:r w:rsidR="004F00F0">
        <w:rPr>
          <w:noProof/>
          <w:sz w:val="16"/>
          <w:szCs w:val="16"/>
        </w:rPr>
        <w:t>3</w:t>
      </w:r>
      <w:r w:rsidRPr="0015521D">
        <w:rPr>
          <w:sz w:val="16"/>
          <w:szCs w:val="16"/>
        </w:rPr>
        <w:fldChar w:fldCharType="end"/>
      </w:r>
      <w:r w:rsidRPr="0015521D">
        <w:rPr>
          <w:sz w:val="16"/>
          <w:szCs w:val="16"/>
        </w:rPr>
        <w:t xml:space="preserve">. </w:t>
      </w:r>
      <w:r w:rsidRPr="0015521D">
        <w:rPr>
          <w:b w:val="0"/>
          <w:bCs w:val="0"/>
          <w:sz w:val="16"/>
          <w:szCs w:val="16"/>
        </w:rPr>
        <w:t>Hasil Pengujian Gerak Rotasi dengan Berbagai Kombinasi Koefisien Pengendali Rotasi</w:t>
      </w:r>
    </w:p>
    <w:tbl>
      <w:tblPr>
        <w:tblStyle w:val="TableGrid"/>
        <w:tblW w:w="0" w:type="auto"/>
        <w:jc w:val="center"/>
        <w:tblLook w:val="04A0" w:firstRow="1" w:lastRow="0" w:firstColumn="1" w:lastColumn="0" w:noHBand="0" w:noVBand="1"/>
      </w:tblPr>
      <w:tblGrid>
        <w:gridCol w:w="430"/>
        <w:gridCol w:w="416"/>
        <w:gridCol w:w="430"/>
        <w:gridCol w:w="2830"/>
      </w:tblGrid>
      <w:tr w:rsidR="0015521D" w:rsidRPr="009474C1" w14:paraId="3DCCE80A" w14:textId="77777777" w:rsidTr="00D14EF7">
        <w:trPr>
          <w:trHeight w:val="290"/>
          <w:jc w:val="center"/>
        </w:trPr>
        <w:tc>
          <w:tcPr>
            <w:tcW w:w="430" w:type="dxa"/>
            <w:noWrap/>
            <w:hideMark/>
          </w:tcPr>
          <w:p w14:paraId="7DB75EA5" w14:textId="77777777" w:rsidR="0015521D" w:rsidRPr="009474C1" w:rsidRDefault="0015521D" w:rsidP="00D14EF7">
            <w:pPr>
              <w:pStyle w:val="Text"/>
              <w:ind w:firstLine="0"/>
              <w:jc w:val="center"/>
              <w:rPr>
                <w:b/>
                <w:bCs/>
                <w:sz w:val="16"/>
                <w:szCs w:val="16"/>
              </w:rPr>
            </w:pPr>
            <w:r w:rsidRPr="009474C1">
              <w:rPr>
                <w:b/>
                <w:bCs/>
                <w:sz w:val="16"/>
                <w:szCs w:val="16"/>
              </w:rPr>
              <w:t>Kp</w:t>
            </w:r>
          </w:p>
        </w:tc>
        <w:tc>
          <w:tcPr>
            <w:tcW w:w="416" w:type="dxa"/>
            <w:noWrap/>
            <w:hideMark/>
          </w:tcPr>
          <w:p w14:paraId="7EB6E9BB" w14:textId="77777777" w:rsidR="0015521D" w:rsidRPr="009474C1" w:rsidRDefault="0015521D" w:rsidP="00D14EF7">
            <w:pPr>
              <w:pStyle w:val="Text"/>
              <w:ind w:firstLine="0"/>
              <w:jc w:val="center"/>
              <w:rPr>
                <w:b/>
                <w:bCs/>
                <w:sz w:val="16"/>
                <w:szCs w:val="16"/>
              </w:rPr>
            </w:pPr>
            <w:r w:rsidRPr="009474C1">
              <w:rPr>
                <w:b/>
                <w:bCs/>
                <w:sz w:val="16"/>
                <w:szCs w:val="16"/>
              </w:rPr>
              <w:t>Ki</w:t>
            </w:r>
          </w:p>
        </w:tc>
        <w:tc>
          <w:tcPr>
            <w:tcW w:w="430" w:type="dxa"/>
            <w:noWrap/>
            <w:hideMark/>
          </w:tcPr>
          <w:p w14:paraId="4A31ACA2" w14:textId="77777777" w:rsidR="0015521D" w:rsidRPr="009474C1" w:rsidRDefault="0015521D" w:rsidP="00D14EF7">
            <w:pPr>
              <w:pStyle w:val="Text"/>
              <w:ind w:firstLine="0"/>
              <w:jc w:val="center"/>
              <w:rPr>
                <w:b/>
                <w:bCs/>
                <w:sz w:val="16"/>
                <w:szCs w:val="16"/>
              </w:rPr>
            </w:pPr>
            <w:r w:rsidRPr="009474C1">
              <w:rPr>
                <w:b/>
                <w:bCs/>
                <w:sz w:val="16"/>
                <w:szCs w:val="16"/>
              </w:rPr>
              <w:t>Kd</w:t>
            </w:r>
          </w:p>
        </w:tc>
        <w:tc>
          <w:tcPr>
            <w:tcW w:w="2830" w:type="dxa"/>
            <w:hideMark/>
          </w:tcPr>
          <w:p w14:paraId="6EB8ACDF" w14:textId="77777777" w:rsidR="0015521D" w:rsidRPr="009474C1" w:rsidRDefault="0015521D" w:rsidP="00D14EF7">
            <w:pPr>
              <w:pStyle w:val="Text"/>
              <w:rPr>
                <w:b/>
                <w:bCs/>
                <w:sz w:val="16"/>
                <w:szCs w:val="16"/>
              </w:rPr>
            </w:pPr>
            <w:r w:rsidRPr="009474C1">
              <w:rPr>
                <w:b/>
                <w:bCs/>
                <w:sz w:val="16"/>
                <w:szCs w:val="16"/>
              </w:rPr>
              <w:t>Keterangan</w:t>
            </w:r>
          </w:p>
        </w:tc>
      </w:tr>
      <w:tr w:rsidR="0015521D" w:rsidRPr="009474C1" w14:paraId="3272A949" w14:textId="77777777" w:rsidTr="0015521D">
        <w:trPr>
          <w:trHeight w:val="290"/>
          <w:jc w:val="center"/>
        </w:trPr>
        <w:tc>
          <w:tcPr>
            <w:tcW w:w="430" w:type="dxa"/>
            <w:noWrap/>
            <w:hideMark/>
          </w:tcPr>
          <w:p w14:paraId="78EE9960" w14:textId="4BAF3912" w:rsidR="0015521D" w:rsidRPr="0015521D" w:rsidRDefault="0015521D" w:rsidP="0015521D">
            <w:pPr>
              <w:pStyle w:val="Text"/>
              <w:ind w:firstLine="0"/>
              <w:jc w:val="center"/>
              <w:rPr>
                <w:sz w:val="16"/>
                <w:szCs w:val="16"/>
              </w:rPr>
            </w:pPr>
            <w:r w:rsidRPr="0015521D">
              <w:rPr>
                <w:sz w:val="16"/>
                <w:szCs w:val="16"/>
              </w:rPr>
              <w:t>80</w:t>
            </w:r>
          </w:p>
        </w:tc>
        <w:tc>
          <w:tcPr>
            <w:tcW w:w="416" w:type="dxa"/>
            <w:noWrap/>
            <w:hideMark/>
          </w:tcPr>
          <w:p w14:paraId="747EFE98" w14:textId="0D15903A" w:rsidR="0015521D" w:rsidRPr="0015521D" w:rsidRDefault="0015521D" w:rsidP="0015521D">
            <w:pPr>
              <w:pStyle w:val="Text"/>
              <w:ind w:firstLine="0"/>
              <w:jc w:val="center"/>
              <w:rPr>
                <w:sz w:val="16"/>
                <w:szCs w:val="16"/>
              </w:rPr>
            </w:pPr>
            <w:r w:rsidRPr="0015521D">
              <w:rPr>
                <w:sz w:val="16"/>
                <w:szCs w:val="16"/>
              </w:rPr>
              <w:t>0</w:t>
            </w:r>
          </w:p>
        </w:tc>
        <w:tc>
          <w:tcPr>
            <w:tcW w:w="430" w:type="dxa"/>
            <w:noWrap/>
            <w:hideMark/>
          </w:tcPr>
          <w:p w14:paraId="46F9FDD6" w14:textId="410B6460" w:rsidR="0015521D" w:rsidRPr="0015521D" w:rsidRDefault="0015521D" w:rsidP="0015521D">
            <w:pPr>
              <w:pStyle w:val="Text"/>
              <w:ind w:firstLine="0"/>
              <w:jc w:val="center"/>
              <w:rPr>
                <w:sz w:val="16"/>
                <w:szCs w:val="16"/>
              </w:rPr>
            </w:pPr>
            <w:r w:rsidRPr="0015521D">
              <w:rPr>
                <w:sz w:val="16"/>
                <w:szCs w:val="16"/>
              </w:rPr>
              <w:t>10</w:t>
            </w:r>
          </w:p>
        </w:tc>
        <w:tc>
          <w:tcPr>
            <w:tcW w:w="2830" w:type="dxa"/>
          </w:tcPr>
          <w:p w14:paraId="7F8BD4E1" w14:textId="2FACF206" w:rsidR="0015521D" w:rsidRPr="009474C1" w:rsidRDefault="00563A00" w:rsidP="0015521D">
            <w:pPr>
              <w:pStyle w:val="Text"/>
              <w:ind w:firstLine="0"/>
              <w:rPr>
                <w:sz w:val="16"/>
                <w:szCs w:val="16"/>
              </w:rPr>
            </w:pPr>
            <w:r>
              <w:rPr>
                <w:sz w:val="16"/>
                <w:szCs w:val="16"/>
              </w:rPr>
              <w:t>Stabil, respons tidak cepat</w:t>
            </w:r>
          </w:p>
        </w:tc>
      </w:tr>
      <w:tr w:rsidR="0015521D" w:rsidRPr="009474C1" w14:paraId="40BE5DEF" w14:textId="77777777" w:rsidTr="0015521D">
        <w:trPr>
          <w:trHeight w:val="290"/>
          <w:jc w:val="center"/>
        </w:trPr>
        <w:tc>
          <w:tcPr>
            <w:tcW w:w="430" w:type="dxa"/>
            <w:noWrap/>
            <w:hideMark/>
          </w:tcPr>
          <w:p w14:paraId="73D51E92" w14:textId="15199566" w:rsidR="0015521D" w:rsidRPr="0015521D" w:rsidRDefault="0015521D" w:rsidP="0015521D">
            <w:pPr>
              <w:pStyle w:val="Text"/>
              <w:ind w:firstLine="0"/>
              <w:jc w:val="center"/>
              <w:rPr>
                <w:sz w:val="16"/>
                <w:szCs w:val="16"/>
              </w:rPr>
            </w:pPr>
            <w:r w:rsidRPr="0015521D">
              <w:rPr>
                <w:sz w:val="16"/>
                <w:szCs w:val="16"/>
              </w:rPr>
              <w:t>80</w:t>
            </w:r>
          </w:p>
        </w:tc>
        <w:tc>
          <w:tcPr>
            <w:tcW w:w="416" w:type="dxa"/>
            <w:noWrap/>
            <w:hideMark/>
          </w:tcPr>
          <w:p w14:paraId="5202CB10" w14:textId="3AD63B90" w:rsidR="0015521D" w:rsidRPr="0015521D" w:rsidRDefault="0015521D" w:rsidP="0015521D">
            <w:pPr>
              <w:pStyle w:val="Text"/>
              <w:ind w:firstLine="0"/>
              <w:jc w:val="center"/>
              <w:rPr>
                <w:sz w:val="16"/>
                <w:szCs w:val="16"/>
              </w:rPr>
            </w:pPr>
            <w:r w:rsidRPr="0015521D">
              <w:rPr>
                <w:sz w:val="16"/>
                <w:szCs w:val="16"/>
              </w:rPr>
              <w:t>0</w:t>
            </w:r>
          </w:p>
        </w:tc>
        <w:tc>
          <w:tcPr>
            <w:tcW w:w="430" w:type="dxa"/>
            <w:noWrap/>
            <w:hideMark/>
          </w:tcPr>
          <w:p w14:paraId="503500C0" w14:textId="71225011" w:rsidR="0015521D" w:rsidRPr="0015521D" w:rsidRDefault="0015521D" w:rsidP="0015521D">
            <w:pPr>
              <w:pStyle w:val="Text"/>
              <w:ind w:firstLine="0"/>
              <w:jc w:val="center"/>
              <w:rPr>
                <w:sz w:val="16"/>
                <w:szCs w:val="16"/>
              </w:rPr>
            </w:pPr>
            <w:r w:rsidRPr="0015521D">
              <w:rPr>
                <w:sz w:val="16"/>
                <w:szCs w:val="16"/>
              </w:rPr>
              <w:t>15</w:t>
            </w:r>
          </w:p>
        </w:tc>
        <w:tc>
          <w:tcPr>
            <w:tcW w:w="2830" w:type="dxa"/>
          </w:tcPr>
          <w:p w14:paraId="1C6A9AB9" w14:textId="4D0A2F3F" w:rsidR="0015521D" w:rsidRPr="009474C1" w:rsidRDefault="00563A00" w:rsidP="0015521D">
            <w:pPr>
              <w:pStyle w:val="Text"/>
              <w:ind w:firstLine="0"/>
              <w:rPr>
                <w:sz w:val="16"/>
                <w:szCs w:val="16"/>
              </w:rPr>
            </w:pPr>
            <w:r>
              <w:rPr>
                <w:sz w:val="16"/>
                <w:szCs w:val="16"/>
              </w:rPr>
              <w:t>Kurang stabil, respons tidak cepat</w:t>
            </w:r>
          </w:p>
        </w:tc>
      </w:tr>
      <w:tr w:rsidR="0015521D" w:rsidRPr="009474C1" w14:paraId="111B43C5" w14:textId="77777777" w:rsidTr="0015521D">
        <w:trPr>
          <w:trHeight w:val="290"/>
          <w:jc w:val="center"/>
        </w:trPr>
        <w:tc>
          <w:tcPr>
            <w:tcW w:w="430" w:type="dxa"/>
            <w:noWrap/>
            <w:hideMark/>
          </w:tcPr>
          <w:p w14:paraId="6226728A" w14:textId="1351379D" w:rsidR="0015521D" w:rsidRPr="0015521D" w:rsidRDefault="0015521D" w:rsidP="0015521D">
            <w:pPr>
              <w:pStyle w:val="Text"/>
              <w:ind w:firstLine="0"/>
              <w:jc w:val="center"/>
              <w:rPr>
                <w:sz w:val="16"/>
                <w:szCs w:val="16"/>
              </w:rPr>
            </w:pPr>
            <w:r w:rsidRPr="0015521D">
              <w:rPr>
                <w:sz w:val="16"/>
                <w:szCs w:val="16"/>
              </w:rPr>
              <w:t>80</w:t>
            </w:r>
          </w:p>
        </w:tc>
        <w:tc>
          <w:tcPr>
            <w:tcW w:w="416" w:type="dxa"/>
            <w:noWrap/>
            <w:hideMark/>
          </w:tcPr>
          <w:p w14:paraId="7804F45E" w14:textId="047DAF26" w:rsidR="0015521D" w:rsidRPr="0015521D" w:rsidRDefault="0015521D" w:rsidP="0015521D">
            <w:pPr>
              <w:pStyle w:val="Text"/>
              <w:ind w:firstLine="0"/>
              <w:jc w:val="center"/>
              <w:rPr>
                <w:sz w:val="16"/>
                <w:szCs w:val="16"/>
              </w:rPr>
            </w:pPr>
            <w:r w:rsidRPr="0015521D">
              <w:rPr>
                <w:sz w:val="16"/>
                <w:szCs w:val="16"/>
              </w:rPr>
              <w:t>1</w:t>
            </w:r>
          </w:p>
        </w:tc>
        <w:tc>
          <w:tcPr>
            <w:tcW w:w="430" w:type="dxa"/>
            <w:noWrap/>
            <w:hideMark/>
          </w:tcPr>
          <w:p w14:paraId="711FAAFD" w14:textId="0E8E895B" w:rsidR="0015521D" w:rsidRPr="0015521D" w:rsidRDefault="0015521D" w:rsidP="0015521D">
            <w:pPr>
              <w:pStyle w:val="Text"/>
              <w:ind w:firstLine="0"/>
              <w:jc w:val="center"/>
              <w:rPr>
                <w:sz w:val="16"/>
                <w:szCs w:val="16"/>
              </w:rPr>
            </w:pPr>
            <w:r w:rsidRPr="0015521D">
              <w:rPr>
                <w:sz w:val="16"/>
                <w:szCs w:val="16"/>
              </w:rPr>
              <w:t>10</w:t>
            </w:r>
          </w:p>
        </w:tc>
        <w:tc>
          <w:tcPr>
            <w:tcW w:w="2830" w:type="dxa"/>
          </w:tcPr>
          <w:p w14:paraId="66EF9B07" w14:textId="092DE07D" w:rsidR="0015521D" w:rsidRPr="009474C1" w:rsidRDefault="00563A00" w:rsidP="0015521D">
            <w:pPr>
              <w:pStyle w:val="Text"/>
              <w:ind w:firstLine="0"/>
              <w:rPr>
                <w:sz w:val="16"/>
                <w:szCs w:val="16"/>
              </w:rPr>
            </w:pPr>
            <w:r>
              <w:rPr>
                <w:sz w:val="16"/>
                <w:szCs w:val="16"/>
              </w:rPr>
              <w:t>Cukup stabil, respons cukup cepat</w:t>
            </w:r>
          </w:p>
        </w:tc>
      </w:tr>
      <w:tr w:rsidR="0015521D" w:rsidRPr="009474C1" w14:paraId="260E86D8" w14:textId="77777777" w:rsidTr="0015521D">
        <w:trPr>
          <w:trHeight w:val="290"/>
          <w:jc w:val="center"/>
        </w:trPr>
        <w:tc>
          <w:tcPr>
            <w:tcW w:w="430" w:type="dxa"/>
            <w:noWrap/>
            <w:hideMark/>
          </w:tcPr>
          <w:p w14:paraId="5E03A971" w14:textId="3E2BB56E" w:rsidR="0015521D" w:rsidRPr="0015521D" w:rsidRDefault="0015521D" w:rsidP="0015521D">
            <w:pPr>
              <w:pStyle w:val="Text"/>
              <w:ind w:firstLine="0"/>
              <w:jc w:val="center"/>
              <w:rPr>
                <w:sz w:val="16"/>
                <w:szCs w:val="16"/>
              </w:rPr>
            </w:pPr>
            <w:r w:rsidRPr="0015521D">
              <w:rPr>
                <w:sz w:val="16"/>
                <w:szCs w:val="16"/>
              </w:rPr>
              <w:t>80</w:t>
            </w:r>
          </w:p>
        </w:tc>
        <w:tc>
          <w:tcPr>
            <w:tcW w:w="416" w:type="dxa"/>
            <w:noWrap/>
            <w:hideMark/>
          </w:tcPr>
          <w:p w14:paraId="4D883BD3" w14:textId="7085DB14" w:rsidR="0015521D" w:rsidRPr="0015521D" w:rsidRDefault="0015521D" w:rsidP="0015521D">
            <w:pPr>
              <w:pStyle w:val="Text"/>
              <w:ind w:firstLine="0"/>
              <w:jc w:val="center"/>
              <w:rPr>
                <w:sz w:val="16"/>
                <w:szCs w:val="16"/>
              </w:rPr>
            </w:pPr>
            <w:r w:rsidRPr="0015521D">
              <w:rPr>
                <w:sz w:val="16"/>
                <w:szCs w:val="16"/>
              </w:rPr>
              <w:t>2</w:t>
            </w:r>
          </w:p>
        </w:tc>
        <w:tc>
          <w:tcPr>
            <w:tcW w:w="430" w:type="dxa"/>
            <w:noWrap/>
            <w:hideMark/>
          </w:tcPr>
          <w:p w14:paraId="7E6BFD71" w14:textId="615C7A3B" w:rsidR="0015521D" w:rsidRPr="0015521D" w:rsidRDefault="0015521D" w:rsidP="0015521D">
            <w:pPr>
              <w:pStyle w:val="Text"/>
              <w:ind w:firstLine="0"/>
              <w:jc w:val="center"/>
              <w:rPr>
                <w:sz w:val="16"/>
                <w:szCs w:val="16"/>
              </w:rPr>
            </w:pPr>
            <w:r w:rsidRPr="0015521D">
              <w:rPr>
                <w:sz w:val="16"/>
                <w:szCs w:val="16"/>
              </w:rPr>
              <w:t>10</w:t>
            </w:r>
          </w:p>
        </w:tc>
        <w:tc>
          <w:tcPr>
            <w:tcW w:w="2830" w:type="dxa"/>
          </w:tcPr>
          <w:p w14:paraId="0FE6D88E" w14:textId="6F5422F7" w:rsidR="0015521D" w:rsidRPr="009474C1" w:rsidRDefault="00563A00" w:rsidP="0015521D">
            <w:pPr>
              <w:pStyle w:val="Text"/>
              <w:ind w:firstLine="0"/>
              <w:rPr>
                <w:sz w:val="16"/>
                <w:szCs w:val="16"/>
              </w:rPr>
            </w:pPr>
            <w:r>
              <w:rPr>
                <w:sz w:val="16"/>
                <w:szCs w:val="16"/>
              </w:rPr>
              <w:t>Kurang stabil, respons cepat</w:t>
            </w:r>
          </w:p>
        </w:tc>
      </w:tr>
      <w:tr w:rsidR="0015521D" w:rsidRPr="009474C1" w14:paraId="23913A1F" w14:textId="77777777" w:rsidTr="0015521D">
        <w:trPr>
          <w:trHeight w:val="290"/>
          <w:jc w:val="center"/>
        </w:trPr>
        <w:tc>
          <w:tcPr>
            <w:tcW w:w="430" w:type="dxa"/>
            <w:noWrap/>
            <w:hideMark/>
          </w:tcPr>
          <w:p w14:paraId="1657DC58" w14:textId="6C16D61F" w:rsidR="0015521D" w:rsidRPr="0015521D" w:rsidRDefault="0015521D" w:rsidP="0015521D">
            <w:pPr>
              <w:pStyle w:val="Text"/>
              <w:ind w:firstLine="0"/>
              <w:jc w:val="center"/>
              <w:rPr>
                <w:sz w:val="16"/>
                <w:szCs w:val="16"/>
              </w:rPr>
            </w:pPr>
            <w:r w:rsidRPr="0015521D">
              <w:rPr>
                <w:sz w:val="16"/>
                <w:szCs w:val="16"/>
              </w:rPr>
              <w:t>75</w:t>
            </w:r>
          </w:p>
        </w:tc>
        <w:tc>
          <w:tcPr>
            <w:tcW w:w="416" w:type="dxa"/>
            <w:noWrap/>
            <w:hideMark/>
          </w:tcPr>
          <w:p w14:paraId="43ACE792" w14:textId="6DF83731" w:rsidR="0015521D" w:rsidRPr="0015521D" w:rsidRDefault="0015521D" w:rsidP="0015521D">
            <w:pPr>
              <w:pStyle w:val="Text"/>
              <w:ind w:firstLine="0"/>
              <w:jc w:val="center"/>
              <w:rPr>
                <w:sz w:val="16"/>
                <w:szCs w:val="16"/>
              </w:rPr>
            </w:pPr>
            <w:r w:rsidRPr="0015521D">
              <w:rPr>
                <w:sz w:val="16"/>
                <w:szCs w:val="16"/>
              </w:rPr>
              <w:t>1</w:t>
            </w:r>
          </w:p>
        </w:tc>
        <w:tc>
          <w:tcPr>
            <w:tcW w:w="430" w:type="dxa"/>
            <w:noWrap/>
            <w:hideMark/>
          </w:tcPr>
          <w:p w14:paraId="5B3CB071" w14:textId="158F5B40" w:rsidR="0015521D" w:rsidRPr="0015521D" w:rsidRDefault="0015521D" w:rsidP="0015521D">
            <w:pPr>
              <w:pStyle w:val="Text"/>
              <w:ind w:firstLine="0"/>
              <w:jc w:val="center"/>
              <w:rPr>
                <w:sz w:val="16"/>
                <w:szCs w:val="16"/>
              </w:rPr>
            </w:pPr>
            <w:r w:rsidRPr="0015521D">
              <w:rPr>
                <w:sz w:val="16"/>
                <w:szCs w:val="16"/>
              </w:rPr>
              <w:t>10</w:t>
            </w:r>
          </w:p>
        </w:tc>
        <w:tc>
          <w:tcPr>
            <w:tcW w:w="2830" w:type="dxa"/>
          </w:tcPr>
          <w:p w14:paraId="4249C82D" w14:textId="716A90F8" w:rsidR="0015521D" w:rsidRPr="009474C1" w:rsidRDefault="00563A00" w:rsidP="0015521D">
            <w:pPr>
              <w:pStyle w:val="Text"/>
              <w:ind w:firstLine="0"/>
              <w:rPr>
                <w:sz w:val="16"/>
                <w:szCs w:val="16"/>
              </w:rPr>
            </w:pPr>
            <w:r>
              <w:rPr>
                <w:sz w:val="16"/>
                <w:szCs w:val="16"/>
              </w:rPr>
              <w:t>Cukup stabil, respons cepat</w:t>
            </w:r>
          </w:p>
        </w:tc>
      </w:tr>
      <w:tr w:rsidR="0015521D" w:rsidRPr="009474C1" w14:paraId="5E3F55E4" w14:textId="77777777" w:rsidTr="0015521D">
        <w:trPr>
          <w:trHeight w:val="290"/>
          <w:jc w:val="center"/>
        </w:trPr>
        <w:tc>
          <w:tcPr>
            <w:tcW w:w="430" w:type="dxa"/>
            <w:noWrap/>
            <w:hideMark/>
          </w:tcPr>
          <w:p w14:paraId="156F6D96" w14:textId="6DC97A66" w:rsidR="0015521D" w:rsidRPr="0015521D" w:rsidRDefault="0015521D" w:rsidP="0015521D">
            <w:pPr>
              <w:pStyle w:val="Text"/>
              <w:ind w:firstLine="0"/>
              <w:jc w:val="center"/>
              <w:rPr>
                <w:sz w:val="16"/>
                <w:szCs w:val="16"/>
              </w:rPr>
            </w:pPr>
            <w:r w:rsidRPr="0015521D">
              <w:rPr>
                <w:sz w:val="16"/>
                <w:szCs w:val="16"/>
              </w:rPr>
              <w:t>75</w:t>
            </w:r>
          </w:p>
        </w:tc>
        <w:tc>
          <w:tcPr>
            <w:tcW w:w="416" w:type="dxa"/>
            <w:noWrap/>
            <w:hideMark/>
          </w:tcPr>
          <w:p w14:paraId="6ECBE16A" w14:textId="1D0080F9" w:rsidR="0015521D" w:rsidRPr="0015521D" w:rsidRDefault="0015521D" w:rsidP="0015521D">
            <w:pPr>
              <w:pStyle w:val="Text"/>
              <w:ind w:firstLine="0"/>
              <w:jc w:val="center"/>
              <w:rPr>
                <w:sz w:val="16"/>
                <w:szCs w:val="16"/>
              </w:rPr>
            </w:pPr>
            <w:r w:rsidRPr="0015521D">
              <w:rPr>
                <w:sz w:val="16"/>
                <w:szCs w:val="16"/>
              </w:rPr>
              <w:t>2</w:t>
            </w:r>
          </w:p>
        </w:tc>
        <w:tc>
          <w:tcPr>
            <w:tcW w:w="430" w:type="dxa"/>
            <w:noWrap/>
            <w:hideMark/>
          </w:tcPr>
          <w:p w14:paraId="1E939C1E" w14:textId="0FA6377D" w:rsidR="0015521D" w:rsidRPr="0015521D" w:rsidRDefault="0015521D" w:rsidP="0015521D">
            <w:pPr>
              <w:pStyle w:val="Text"/>
              <w:ind w:firstLine="0"/>
              <w:jc w:val="center"/>
              <w:rPr>
                <w:sz w:val="16"/>
                <w:szCs w:val="16"/>
              </w:rPr>
            </w:pPr>
            <w:r w:rsidRPr="0015521D">
              <w:rPr>
                <w:sz w:val="16"/>
                <w:szCs w:val="16"/>
              </w:rPr>
              <w:t>10</w:t>
            </w:r>
          </w:p>
        </w:tc>
        <w:tc>
          <w:tcPr>
            <w:tcW w:w="2830" w:type="dxa"/>
          </w:tcPr>
          <w:p w14:paraId="1FD8E113" w14:textId="0052C492" w:rsidR="0015521D" w:rsidRPr="009474C1" w:rsidRDefault="00563A00" w:rsidP="0015521D">
            <w:pPr>
              <w:pStyle w:val="Text"/>
              <w:ind w:firstLine="0"/>
              <w:rPr>
                <w:sz w:val="16"/>
                <w:szCs w:val="16"/>
              </w:rPr>
            </w:pPr>
            <w:r>
              <w:rPr>
                <w:sz w:val="16"/>
                <w:szCs w:val="16"/>
              </w:rPr>
              <w:t>Kurang stabil, respons cepat</w:t>
            </w:r>
          </w:p>
        </w:tc>
      </w:tr>
    </w:tbl>
    <w:p w14:paraId="79F26789" w14:textId="77777777" w:rsidR="00735468" w:rsidRDefault="00735468" w:rsidP="00735468">
      <w:pPr>
        <w:pStyle w:val="IEEEParagraph"/>
        <w:ind w:firstLine="0"/>
        <w:rPr>
          <w:szCs w:val="20"/>
          <w:lang w:val="id-ID"/>
        </w:rPr>
      </w:pPr>
    </w:p>
    <w:p w14:paraId="267AFD38" w14:textId="578B8801" w:rsidR="00B06D1D" w:rsidRDefault="000F54A9" w:rsidP="0080762E">
      <w:pPr>
        <w:pStyle w:val="IEEEParagraph"/>
        <w:rPr>
          <w:szCs w:val="20"/>
          <w:lang w:val="id-ID"/>
        </w:rPr>
      </w:pPr>
      <w:r>
        <w:rPr>
          <w:szCs w:val="20"/>
          <w:lang w:val="id-ID"/>
        </w:rPr>
        <w:t xml:space="preserve">Pada pengujian rotasi </w:t>
      </w:r>
      <w:r w:rsidR="002100E7">
        <w:rPr>
          <w:szCs w:val="20"/>
          <w:lang w:val="id-ID"/>
        </w:rPr>
        <w:t>ini</w:t>
      </w:r>
      <w:r>
        <w:rPr>
          <w:szCs w:val="20"/>
          <w:lang w:val="id-ID"/>
        </w:rPr>
        <w:t>,</w:t>
      </w:r>
      <w:r w:rsidR="002100E7">
        <w:rPr>
          <w:szCs w:val="20"/>
          <w:lang w:val="id-ID"/>
        </w:rPr>
        <w:t xml:space="preserve"> didapat kombinasi nilai koefisien terbaik adalah Kp = 75, Ki = 1, dan Kd = 10. Dengan menggunakan nilai-nilai ini, gerak robot cukup stabil mengikuti objek, dengan respons yang cepat. Dari hasil pengujian ini, juga terlihat bahwa peningkatan nilai Ki bisa meningkatkan respons gerak rotasi, tapi berakibat kestabilan berkurang. Hal ini ditunjukkan dengan gerak robot yang </w:t>
      </w:r>
      <w:r w:rsidR="002100E7">
        <w:rPr>
          <w:szCs w:val="20"/>
          <w:lang w:val="id-ID"/>
        </w:rPr>
        <w:lastRenderedPageBreak/>
        <w:t>berputar ke kanan dan ke kiri serta sulit berhenti sesuai dengan posisi objek.</w:t>
      </w:r>
      <w:r w:rsidR="00C0739E">
        <w:rPr>
          <w:szCs w:val="20"/>
          <w:lang w:val="id-ID"/>
        </w:rPr>
        <w:t xml:space="preserve"> Permasalahan deteksi objek karena pencahayaan masih terjadi pada pengujian ini. Jika permasalahan ini muncul, maka gerak robot menjadi tidak menentu dan tidak mengikuti objek (antara berputar-putar di tempat atau diam).</w:t>
      </w:r>
    </w:p>
    <w:p w14:paraId="3D89DFCA" w14:textId="72C408D7" w:rsidR="00ED1F2E" w:rsidRDefault="007667EB" w:rsidP="0080762E">
      <w:pPr>
        <w:pStyle w:val="IEEEParagraph"/>
        <w:rPr>
          <w:szCs w:val="20"/>
          <w:lang w:val="id-ID"/>
        </w:rPr>
      </w:pPr>
      <w:r>
        <w:rPr>
          <w:szCs w:val="20"/>
          <w:lang w:val="id-ID"/>
        </w:rPr>
        <w:t>Pengujian gerak gabungan dilakukan dengan mengaktifkan pengendali translasi dan rotasi. Objek berwarna kembali ditempatkan di depan robot. Kemudian, objek tersebut digerakkan menjauh dari robot dengan jalur tertentu yang merupakan kombinasi jalur lurus dan satu belokan untuk mengetahui kemampuan robot untuk mengikuti objek. Hasil pengujian gerak gabungan termuat dalam Tabel 4 berikut.</w:t>
      </w:r>
    </w:p>
    <w:p w14:paraId="0A13C7FE" w14:textId="77777777" w:rsidR="004F00F0" w:rsidRDefault="004F00F0" w:rsidP="0080762E">
      <w:pPr>
        <w:pStyle w:val="IEEEParagraph"/>
        <w:rPr>
          <w:szCs w:val="20"/>
          <w:lang w:val="id-ID"/>
        </w:rPr>
      </w:pPr>
    </w:p>
    <w:p w14:paraId="5EE8989D" w14:textId="6C87C3DE" w:rsidR="004F00F0" w:rsidRPr="004F00F0" w:rsidRDefault="004F00F0" w:rsidP="004F00F0">
      <w:pPr>
        <w:pStyle w:val="Caption"/>
        <w:keepNext/>
        <w:jc w:val="center"/>
        <w:rPr>
          <w:sz w:val="16"/>
          <w:szCs w:val="16"/>
        </w:rPr>
      </w:pPr>
      <w:r w:rsidRPr="004F00F0">
        <w:rPr>
          <w:sz w:val="16"/>
          <w:szCs w:val="16"/>
        </w:rPr>
        <w:t xml:space="preserve">Tabel </w:t>
      </w:r>
      <w:r w:rsidRPr="004F00F0">
        <w:rPr>
          <w:sz w:val="16"/>
          <w:szCs w:val="16"/>
        </w:rPr>
        <w:fldChar w:fldCharType="begin"/>
      </w:r>
      <w:r w:rsidRPr="004F00F0">
        <w:rPr>
          <w:sz w:val="16"/>
          <w:szCs w:val="16"/>
        </w:rPr>
        <w:instrText xml:space="preserve"> SEQ Tabel \* ARABIC </w:instrText>
      </w:r>
      <w:r w:rsidRPr="004F00F0">
        <w:rPr>
          <w:sz w:val="16"/>
          <w:szCs w:val="16"/>
        </w:rPr>
        <w:fldChar w:fldCharType="separate"/>
      </w:r>
      <w:r w:rsidRPr="004F00F0">
        <w:rPr>
          <w:noProof/>
          <w:sz w:val="16"/>
          <w:szCs w:val="16"/>
        </w:rPr>
        <w:t>4</w:t>
      </w:r>
      <w:r w:rsidRPr="004F00F0">
        <w:rPr>
          <w:sz w:val="16"/>
          <w:szCs w:val="16"/>
        </w:rPr>
        <w:fldChar w:fldCharType="end"/>
      </w:r>
      <w:r w:rsidRPr="004F00F0">
        <w:rPr>
          <w:sz w:val="16"/>
          <w:szCs w:val="16"/>
        </w:rPr>
        <w:t xml:space="preserve">. </w:t>
      </w:r>
      <w:r w:rsidRPr="004F00F0">
        <w:rPr>
          <w:b w:val="0"/>
          <w:bCs w:val="0"/>
          <w:sz w:val="16"/>
          <w:szCs w:val="16"/>
        </w:rPr>
        <w:t>Hasil Pengujian Gerak Gabungan dengan Berbagai Kombinasi Koefisien Pengendali</w:t>
      </w:r>
    </w:p>
    <w:tbl>
      <w:tblPr>
        <w:tblStyle w:val="TableGrid"/>
        <w:tblW w:w="0" w:type="auto"/>
        <w:tblLook w:val="04A0" w:firstRow="1" w:lastRow="0" w:firstColumn="1" w:lastColumn="0" w:noHBand="0" w:noVBand="1"/>
      </w:tblPr>
      <w:tblGrid>
        <w:gridCol w:w="430"/>
        <w:gridCol w:w="425"/>
        <w:gridCol w:w="430"/>
        <w:gridCol w:w="430"/>
        <w:gridCol w:w="426"/>
        <w:gridCol w:w="430"/>
        <w:gridCol w:w="2243"/>
      </w:tblGrid>
      <w:tr w:rsidR="004F00F0" w:rsidRPr="00C966A5" w14:paraId="2274BE21" w14:textId="77777777" w:rsidTr="004F00F0">
        <w:trPr>
          <w:trHeight w:val="290"/>
        </w:trPr>
        <w:tc>
          <w:tcPr>
            <w:tcW w:w="1285" w:type="dxa"/>
            <w:gridSpan w:val="3"/>
            <w:noWrap/>
            <w:vAlign w:val="center"/>
          </w:tcPr>
          <w:p w14:paraId="59956538" w14:textId="65CAD1DF" w:rsidR="004F00F0" w:rsidRPr="00C966A5" w:rsidRDefault="004F00F0" w:rsidP="004F00F0">
            <w:pPr>
              <w:pStyle w:val="IEEEParagraph"/>
              <w:ind w:firstLine="0"/>
              <w:jc w:val="center"/>
              <w:rPr>
                <w:b/>
                <w:bCs/>
                <w:sz w:val="16"/>
                <w:szCs w:val="20"/>
                <w:lang w:val="id-ID"/>
              </w:rPr>
            </w:pPr>
            <w:r w:rsidRPr="00C966A5">
              <w:rPr>
                <w:b/>
                <w:bCs/>
                <w:sz w:val="16"/>
                <w:szCs w:val="20"/>
                <w:lang w:val="id-ID"/>
              </w:rPr>
              <w:t>Koefisien Translasi</w:t>
            </w:r>
          </w:p>
        </w:tc>
        <w:tc>
          <w:tcPr>
            <w:tcW w:w="1286" w:type="dxa"/>
            <w:gridSpan w:val="3"/>
            <w:noWrap/>
            <w:vAlign w:val="center"/>
          </w:tcPr>
          <w:p w14:paraId="0B559894" w14:textId="161B5F34" w:rsidR="004F00F0" w:rsidRPr="00C966A5" w:rsidRDefault="004F00F0" w:rsidP="004F00F0">
            <w:pPr>
              <w:pStyle w:val="IEEEParagraph"/>
              <w:ind w:firstLine="0"/>
              <w:jc w:val="center"/>
              <w:rPr>
                <w:b/>
                <w:bCs/>
                <w:sz w:val="16"/>
                <w:szCs w:val="20"/>
                <w:lang w:val="id-ID"/>
              </w:rPr>
            </w:pPr>
            <w:r w:rsidRPr="00C966A5">
              <w:rPr>
                <w:b/>
                <w:bCs/>
                <w:sz w:val="16"/>
                <w:szCs w:val="20"/>
                <w:lang w:val="id-ID"/>
              </w:rPr>
              <w:t>Koefisien Rotasi</w:t>
            </w:r>
          </w:p>
        </w:tc>
        <w:tc>
          <w:tcPr>
            <w:tcW w:w="2243" w:type="dxa"/>
            <w:vMerge w:val="restart"/>
            <w:vAlign w:val="center"/>
          </w:tcPr>
          <w:p w14:paraId="6DCB11BF" w14:textId="5C245EF6" w:rsidR="004F00F0" w:rsidRPr="00C966A5" w:rsidRDefault="004F00F0" w:rsidP="004F00F0">
            <w:pPr>
              <w:pStyle w:val="IEEEParagraph"/>
              <w:ind w:firstLine="0"/>
              <w:jc w:val="center"/>
              <w:rPr>
                <w:b/>
                <w:bCs/>
                <w:sz w:val="16"/>
                <w:szCs w:val="20"/>
                <w:lang w:val="id-ID"/>
              </w:rPr>
            </w:pPr>
            <w:r w:rsidRPr="00C966A5">
              <w:rPr>
                <w:b/>
                <w:bCs/>
                <w:sz w:val="16"/>
                <w:szCs w:val="20"/>
                <w:lang w:val="id-ID"/>
              </w:rPr>
              <w:t>Keterangan</w:t>
            </w:r>
          </w:p>
        </w:tc>
      </w:tr>
      <w:tr w:rsidR="004F00F0" w:rsidRPr="00C966A5" w14:paraId="6957222E" w14:textId="77777777" w:rsidTr="004F00F0">
        <w:trPr>
          <w:trHeight w:val="290"/>
        </w:trPr>
        <w:tc>
          <w:tcPr>
            <w:tcW w:w="430" w:type="dxa"/>
            <w:noWrap/>
            <w:vAlign w:val="center"/>
          </w:tcPr>
          <w:p w14:paraId="774B3217" w14:textId="49614FBC" w:rsidR="004F00F0" w:rsidRPr="00C966A5" w:rsidRDefault="004F00F0" w:rsidP="004F00F0">
            <w:pPr>
              <w:pStyle w:val="IEEEParagraph"/>
              <w:ind w:firstLine="0"/>
              <w:jc w:val="center"/>
              <w:rPr>
                <w:b/>
                <w:bCs/>
                <w:sz w:val="16"/>
                <w:szCs w:val="20"/>
                <w:lang w:val="id-ID"/>
              </w:rPr>
            </w:pPr>
            <w:r w:rsidRPr="00C966A5">
              <w:rPr>
                <w:b/>
                <w:bCs/>
                <w:sz w:val="16"/>
                <w:szCs w:val="20"/>
                <w:lang w:val="id-ID"/>
              </w:rPr>
              <w:t>Kp</w:t>
            </w:r>
          </w:p>
        </w:tc>
        <w:tc>
          <w:tcPr>
            <w:tcW w:w="425" w:type="dxa"/>
            <w:noWrap/>
            <w:vAlign w:val="center"/>
          </w:tcPr>
          <w:p w14:paraId="1ACD8A34" w14:textId="780FA8EF" w:rsidR="004F00F0" w:rsidRPr="00C966A5" w:rsidRDefault="004F00F0" w:rsidP="004F00F0">
            <w:pPr>
              <w:pStyle w:val="IEEEParagraph"/>
              <w:ind w:firstLine="0"/>
              <w:jc w:val="center"/>
              <w:rPr>
                <w:b/>
                <w:bCs/>
                <w:sz w:val="16"/>
                <w:szCs w:val="20"/>
                <w:lang w:val="id-ID"/>
              </w:rPr>
            </w:pPr>
            <w:r w:rsidRPr="00C966A5">
              <w:rPr>
                <w:b/>
                <w:bCs/>
                <w:sz w:val="16"/>
                <w:szCs w:val="20"/>
                <w:lang w:val="id-ID"/>
              </w:rPr>
              <w:t>Ki</w:t>
            </w:r>
          </w:p>
        </w:tc>
        <w:tc>
          <w:tcPr>
            <w:tcW w:w="430" w:type="dxa"/>
            <w:noWrap/>
            <w:vAlign w:val="center"/>
          </w:tcPr>
          <w:p w14:paraId="5A3BAB74" w14:textId="626E1DF7" w:rsidR="004F00F0" w:rsidRPr="00C966A5" w:rsidRDefault="004F00F0" w:rsidP="004F00F0">
            <w:pPr>
              <w:pStyle w:val="IEEEParagraph"/>
              <w:ind w:firstLine="0"/>
              <w:jc w:val="center"/>
              <w:rPr>
                <w:b/>
                <w:bCs/>
                <w:sz w:val="16"/>
                <w:szCs w:val="20"/>
                <w:lang w:val="id-ID"/>
              </w:rPr>
            </w:pPr>
            <w:r w:rsidRPr="00C966A5">
              <w:rPr>
                <w:b/>
                <w:bCs/>
                <w:sz w:val="16"/>
                <w:szCs w:val="20"/>
                <w:lang w:val="id-ID"/>
              </w:rPr>
              <w:t>Kd</w:t>
            </w:r>
          </w:p>
        </w:tc>
        <w:tc>
          <w:tcPr>
            <w:tcW w:w="430" w:type="dxa"/>
            <w:noWrap/>
            <w:vAlign w:val="center"/>
          </w:tcPr>
          <w:p w14:paraId="3E2D74AE" w14:textId="1D7AF7B8" w:rsidR="004F00F0" w:rsidRPr="00C966A5" w:rsidRDefault="004F00F0" w:rsidP="004F00F0">
            <w:pPr>
              <w:pStyle w:val="IEEEParagraph"/>
              <w:ind w:firstLine="0"/>
              <w:jc w:val="center"/>
              <w:rPr>
                <w:b/>
                <w:bCs/>
                <w:sz w:val="16"/>
                <w:szCs w:val="20"/>
                <w:lang w:val="id-ID"/>
              </w:rPr>
            </w:pPr>
            <w:r w:rsidRPr="00C966A5">
              <w:rPr>
                <w:b/>
                <w:bCs/>
                <w:sz w:val="16"/>
                <w:szCs w:val="20"/>
                <w:lang w:val="id-ID"/>
              </w:rPr>
              <w:t>Kp</w:t>
            </w:r>
          </w:p>
        </w:tc>
        <w:tc>
          <w:tcPr>
            <w:tcW w:w="426" w:type="dxa"/>
            <w:noWrap/>
            <w:vAlign w:val="center"/>
          </w:tcPr>
          <w:p w14:paraId="70E2147E" w14:textId="29A69CBB" w:rsidR="004F00F0" w:rsidRPr="00C966A5" w:rsidRDefault="004F00F0" w:rsidP="004F00F0">
            <w:pPr>
              <w:pStyle w:val="IEEEParagraph"/>
              <w:ind w:firstLine="0"/>
              <w:jc w:val="center"/>
              <w:rPr>
                <w:b/>
                <w:bCs/>
                <w:sz w:val="16"/>
                <w:szCs w:val="20"/>
                <w:lang w:val="id-ID"/>
              </w:rPr>
            </w:pPr>
            <w:r w:rsidRPr="00C966A5">
              <w:rPr>
                <w:b/>
                <w:bCs/>
                <w:sz w:val="16"/>
                <w:szCs w:val="20"/>
                <w:lang w:val="id-ID"/>
              </w:rPr>
              <w:t>Ki</w:t>
            </w:r>
          </w:p>
        </w:tc>
        <w:tc>
          <w:tcPr>
            <w:tcW w:w="430" w:type="dxa"/>
            <w:noWrap/>
            <w:vAlign w:val="center"/>
          </w:tcPr>
          <w:p w14:paraId="2C392B72" w14:textId="206AFB83" w:rsidR="004F00F0" w:rsidRPr="00C966A5" w:rsidRDefault="004F00F0" w:rsidP="004F00F0">
            <w:pPr>
              <w:pStyle w:val="IEEEParagraph"/>
              <w:ind w:firstLine="0"/>
              <w:jc w:val="center"/>
              <w:rPr>
                <w:b/>
                <w:bCs/>
                <w:sz w:val="16"/>
                <w:szCs w:val="20"/>
                <w:lang w:val="id-ID"/>
              </w:rPr>
            </w:pPr>
            <w:r w:rsidRPr="00C966A5">
              <w:rPr>
                <w:b/>
                <w:bCs/>
                <w:sz w:val="16"/>
                <w:szCs w:val="20"/>
                <w:lang w:val="id-ID"/>
              </w:rPr>
              <w:t>Kd</w:t>
            </w:r>
          </w:p>
        </w:tc>
        <w:tc>
          <w:tcPr>
            <w:tcW w:w="2243" w:type="dxa"/>
            <w:vMerge/>
            <w:vAlign w:val="center"/>
          </w:tcPr>
          <w:p w14:paraId="2844900E" w14:textId="5FCD257F" w:rsidR="004F00F0" w:rsidRPr="00C966A5" w:rsidRDefault="004F00F0" w:rsidP="004F00F0">
            <w:pPr>
              <w:pStyle w:val="IEEEParagraph"/>
              <w:ind w:firstLine="0"/>
              <w:jc w:val="center"/>
              <w:rPr>
                <w:sz w:val="16"/>
                <w:szCs w:val="20"/>
                <w:lang w:val="id-ID"/>
              </w:rPr>
            </w:pPr>
          </w:p>
        </w:tc>
      </w:tr>
      <w:tr w:rsidR="004F00F0" w:rsidRPr="00C966A5" w14:paraId="1DA225BA" w14:textId="77777777" w:rsidTr="004F00F0">
        <w:trPr>
          <w:trHeight w:val="290"/>
        </w:trPr>
        <w:tc>
          <w:tcPr>
            <w:tcW w:w="430" w:type="dxa"/>
            <w:noWrap/>
            <w:vAlign w:val="center"/>
            <w:hideMark/>
          </w:tcPr>
          <w:p w14:paraId="6C93CB3A" w14:textId="60876D5B" w:rsidR="004F00F0" w:rsidRPr="00C966A5" w:rsidRDefault="00D12954" w:rsidP="004F00F0">
            <w:pPr>
              <w:pStyle w:val="IEEEParagraph"/>
              <w:ind w:firstLine="0"/>
              <w:jc w:val="center"/>
              <w:rPr>
                <w:sz w:val="16"/>
                <w:szCs w:val="20"/>
                <w:lang w:val="id-ID"/>
              </w:rPr>
            </w:pPr>
            <w:r>
              <w:rPr>
                <w:sz w:val="16"/>
                <w:szCs w:val="20"/>
                <w:lang w:val="id-ID"/>
              </w:rPr>
              <w:t>30</w:t>
            </w:r>
          </w:p>
        </w:tc>
        <w:tc>
          <w:tcPr>
            <w:tcW w:w="425" w:type="dxa"/>
            <w:noWrap/>
            <w:vAlign w:val="center"/>
            <w:hideMark/>
          </w:tcPr>
          <w:p w14:paraId="7CE85EE3"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798D1D2D"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430" w:type="dxa"/>
            <w:noWrap/>
            <w:vAlign w:val="center"/>
            <w:hideMark/>
          </w:tcPr>
          <w:p w14:paraId="35A54B26" w14:textId="0A777D9D" w:rsidR="004F00F0" w:rsidRPr="00C966A5" w:rsidRDefault="00D12954" w:rsidP="004F00F0">
            <w:pPr>
              <w:pStyle w:val="IEEEParagraph"/>
              <w:ind w:firstLine="0"/>
              <w:jc w:val="center"/>
              <w:rPr>
                <w:sz w:val="16"/>
                <w:szCs w:val="20"/>
                <w:lang w:val="id-ID"/>
              </w:rPr>
            </w:pPr>
            <w:r>
              <w:rPr>
                <w:sz w:val="16"/>
                <w:szCs w:val="20"/>
                <w:lang w:val="id-ID"/>
              </w:rPr>
              <w:t>75</w:t>
            </w:r>
          </w:p>
        </w:tc>
        <w:tc>
          <w:tcPr>
            <w:tcW w:w="426" w:type="dxa"/>
            <w:noWrap/>
            <w:vAlign w:val="center"/>
            <w:hideMark/>
          </w:tcPr>
          <w:p w14:paraId="2140B7C4" w14:textId="77777777" w:rsidR="004F00F0" w:rsidRPr="00C966A5" w:rsidRDefault="004F00F0" w:rsidP="004F00F0">
            <w:pPr>
              <w:pStyle w:val="IEEEParagraph"/>
              <w:ind w:firstLine="0"/>
              <w:jc w:val="center"/>
              <w:rPr>
                <w:sz w:val="16"/>
                <w:szCs w:val="20"/>
                <w:lang w:val="id-ID"/>
              </w:rPr>
            </w:pPr>
            <w:r w:rsidRPr="00C966A5">
              <w:rPr>
                <w:sz w:val="16"/>
                <w:szCs w:val="20"/>
                <w:lang w:val="id-ID"/>
              </w:rPr>
              <w:t>0</w:t>
            </w:r>
          </w:p>
        </w:tc>
        <w:tc>
          <w:tcPr>
            <w:tcW w:w="430" w:type="dxa"/>
            <w:noWrap/>
            <w:vAlign w:val="center"/>
            <w:hideMark/>
          </w:tcPr>
          <w:p w14:paraId="4AD68E34"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2243" w:type="dxa"/>
            <w:vAlign w:val="center"/>
            <w:hideMark/>
          </w:tcPr>
          <w:p w14:paraId="241A3CFB" w14:textId="77777777" w:rsidR="004F00F0" w:rsidRPr="00C966A5" w:rsidRDefault="004F00F0" w:rsidP="004F00F0">
            <w:pPr>
              <w:pStyle w:val="IEEEParagraph"/>
              <w:ind w:firstLine="0"/>
              <w:jc w:val="left"/>
              <w:rPr>
                <w:sz w:val="16"/>
                <w:szCs w:val="20"/>
                <w:lang w:val="id-ID"/>
              </w:rPr>
            </w:pPr>
            <w:r w:rsidRPr="00C966A5">
              <w:rPr>
                <w:sz w:val="16"/>
                <w:szCs w:val="20"/>
                <w:lang w:val="id-ID"/>
              </w:rPr>
              <w:t>Tidak stabil, tidak terarah</w:t>
            </w:r>
          </w:p>
        </w:tc>
      </w:tr>
      <w:tr w:rsidR="004F00F0" w:rsidRPr="00C966A5" w14:paraId="49E9EFF3" w14:textId="77777777" w:rsidTr="004F00F0">
        <w:trPr>
          <w:trHeight w:val="432"/>
        </w:trPr>
        <w:tc>
          <w:tcPr>
            <w:tcW w:w="430" w:type="dxa"/>
            <w:noWrap/>
            <w:vAlign w:val="center"/>
            <w:hideMark/>
          </w:tcPr>
          <w:p w14:paraId="708E216A" w14:textId="0930B394" w:rsidR="004F00F0" w:rsidRPr="00C966A5" w:rsidRDefault="00D12954" w:rsidP="004F00F0">
            <w:pPr>
              <w:pStyle w:val="IEEEParagraph"/>
              <w:ind w:firstLine="0"/>
              <w:jc w:val="center"/>
              <w:rPr>
                <w:sz w:val="16"/>
                <w:szCs w:val="20"/>
                <w:lang w:val="id-ID"/>
              </w:rPr>
            </w:pPr>
            <w:r>
              <w:rPr>
                <w:sz w:val="16"/>
                <w:szCs w:val="20"/>
                <w:lang w:val="id-ID"/>
              </w:rPr>
              <w:t>3</w:t>
            </w:r>
            <w:r w:rsidR="004F00F0" w:rsidRPr="00C966A5">
              <w:rPr>
                <w:sz w:val="16"/>
                <w:szCs w:val="20"/>
                <w:lang w:val="id-ID"/>
              </w:rPr>
              <w:t>0</w:t>
            </w:r>
          </w:p>
        </w:tc>
        <w:tc>
          <w:tcPr>
            <w:tcW w:w="425" w:type="dxa"/>
            <w:noWrap/>
            <w:vAlign w:val="center"/>
            <w:hideMark/>
          </w:tcPr>
          <w:p w14:paraId="17A4DF57"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2B18BB96"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430" w:type="dxa"/>
            <w:noWrap/>
            <w:vAlign w:val="center"/>
            <w:hideMark/>
          </w:tcPr>
          <w:p w14:paraId="6EE13F0F" w14:textId="3DAC61B0" w:rsidR="004F00F0" w:rsidRPr="00C966A5" w:rsidRDefault="00D12954" w:rsidP="004F00F0">
            <w:pPr>
              <w:pStyle w:val="IEEEParagraph"/>
              <w:ind w:firstLine="0"/>
              <w:jc w:val="center"/>
              <w:rPr>
                <w:sz w:val="16"/>
                <w:szCs w:val="20"/>
                <w:lang w:val="id-ID"/>
              </w:rPr>
            </w:pPr>
            <w:r>
              <w:rPr>
                <w:sz w:val="16"/>
                <w:szCs w:val="20"/>
                <w:lang w:val="id-ID"/>
              </w:rPr>
              <w:t>4</w:t>
            </w:r>
            <w:r w:rsidR="004F00F0" w:rsidRPr="00C966A5">
              <w:rPr>
                <w:sz w:val="16"/>
                <w:szCs w:val="20"/>
                <w:lang w:val="id-ID"/>
              </w:rPr>
              <w:t>0</w:t>
            </w:r>
          </w:p>
        </w:tc>
        <w:tc>
          <w:tcPr>
            <w:tcW w:w="426" w:type="dxa"/>
            <w:noWrap/>
            <w:vAlign w:val="center"/>
            <w:hideMark/>
          </w:tcPr>
          <w:p w14:paraId="523D0CEC"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0B2597EC"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2243" w:type="dxa"/>
            <w:vAlign w:val="center"/>
            <w:hideMark/>
          </w:tcPr>
          <w:p w14:paraId="3C41F893" w14:textId="6325D207" w:rsidR="004F00F0" w:rsidRPr="00C966A5" w:rsidRDefault="004F00F0" w:rsidP="004F00F0">
            <w:pPr>
              <w:pStyle w:val="IEEEParagraph"/>
              <w:ind w:firstLine="0"/>
              <w:jc w:val="left"/>
              <w:rPr>
                <w:sz w:val="16"/>
                <w:szCs w:val="20"/>
                <w:lang w:val="id-ID"/>
              </w:rPr>
            </w:pPr>
            <w:r w:rsidRPr="00C966A5">
              <w:rPr>
                <w:sz w:val="16"/>
                <w:szCs w:val="20"/>
                <w:lang w:val="id-ID"/>
              </w:rPr>
              <w:t xml:space="preserve">Cukup stabil, </w:t>
            </w:r>
            <w:r w:rsidR="00C966A5">
              <w:rPr>
                <w:sz w:val="16"/>
                <w:szCs w:val="20"/>
                <w:lang w:val="id-ID"/>
              </w:rPr>
              <w:t>respons</w:t>
            </w:r>
            <w:r w:rsidRPr="00C966A5">
              <w:rPr>
                <w:sz w:val="16"/>
                <w:szCs w:val="20"/>
                <w:lang w:val="id-ID"/>
              </w:rPr>
              <w:t xml:space="preserve"> membelok</w:t>
            </w:r>
            <w:r w:rsidR="00C966A5">
              <w:rPr>
                <w:sz w:val="16"/>
                <w:szCs w:val="20"/>
                <w:lang w:val="id-ID"/>
              </w:rPr>
              <w:t xml:space="preserve"> cepat hingga terlihat</w:t>
            </w:r>
            <w:r w:rsidRPr="00C966A5">
              <w:rPr>
                <w:sz w:val="16"/>
                <w:szCs w:val="20"/>
                <w:lang w:val="id-ID"/>
              </w:rPr>
              <w:t xml:space="preserve"> terpisah dengan gerak maju</w:t>
            </w:r>
          </w:p>
        </w:tc>
      </w:tr>
      <w:tr w:rsidR="004F00F0" w:rsidRPr="00C966A5" w14:paraId="0C985945" w14:textId="77777777" w:rsidTr="004F00F0">
        <w:trPr>
          <w:trHeight w:val="290"/>
        </w:trPr>
        <w:tc>
          <w:tcPr>
            <w:tcW w:w="430" w:type="dxa"/>
            <w:noWrap/>
            <w:vAlign w:val="center"/>
            <w:hideMark/>
          </w:tcPr>
          <w:p w14:paraId="2EA7213C" w14:textId="5AF3368F" w:rsidR="004F00F0" w:rsidRPr="00C966A5" w:rsidRDefault="00D12954" w:rsidP="004F00F0">
            <w:pPr>
              <w:pStyle w:val="IEEEParagraph"/>
              <w:ind w:firstLine="0"/>
              <w:jc w:val="center"/>
              <w:rPr>
                <w:sz w:val="16"/>
                <w:szCs w:val="20"/>
                <w:lang w:val="id-ID"/>
              </w:rPr>
            </w:pPr>
            <w:r>
              <w:rPr>
                <w:sz w:val="16"/>
                <w:szCs w:val="20"/>
                <w:lang w:val="id-ID"/>
              </w:rPr>
              <w:t>3</w:t>
            </w:r>
            <w:r w:rsidR="004F00F0" w:rsidRPr="00C966A5">
              <w:rPr>
                <w:sz w:val="16"/>
                <w:szCs w:val="20"/>
                <w:lang w:val="id-ID"/>
              </w:rPr>
              <w:t>0</w:t>
            </w:r>
          </w:p>
        </w:tc>
        <w:tc>
          <w:tcPr>
            <w:tcW w:w="425" w:type="dxa"/>
            <w:noWrap/>
            <w:vAlign w:val="center"/>
            <w:hideMark/>
          </w:tcPr>
          <w:p w14:paraId="5CB2BA1C"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4F9AB0AB"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430" w:type="dxa"/>
            <w:noWrap/>
            <w:vAlign w:val="center"/>
            <w:hideMark/>
          </w:tcPr>
          <w:p w14:paraId="7C786A8E" w14:textId="5B457169" w:rsidR="004F00F0" w:rsidRPr="00C966A5" w:rsidRDefault="00D12954" w:rsidP="004F00F0">
            <w:pPr>
              <w:pStyle w:val="IEEEParagraph"/>
              <w:ind w:firstLine="0"/>
              <w:jc w:val="center"/>
              <w:rPr>
                <w:sz w:val="16"/>
                <w:szCs w:val="20"/>
                <w:lang w:val="id-ID"/>
              </w:rPr>
            </w:pPr>
            <w:r>
              <w:rPr>
                <w:sz w:val="16"/>
                <w:szCs w:val="20"/>
                <w:lang w:val="id-ID"/>
              </w:rPr>
              <w:t>4</w:t>
            </w:r>
            <w:r w:rsidR="004F00F0" w:rsidRPr="00C966A5">
              <w:rPr>
                <w:sz w:val="16"/>
                <w:szCs w:val="20"/>
                <w:lang w:val="id-ID"/>
              </w:rPr>
              <w:t>0</w:t>
            </w:r>
          </w:p>
        </w:tc>
        <w:tc>
          <w:tcPr>
            <w:tcW w:w="426" w:type="dxa"/>
            <w:noWrap/>
            <w:vAlign w:val="center"/>
            <w:hideMark/>
          </w:tcPr>
          <w:p w14:paraId="329CD301"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4557AC4C"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2243" w:type="dxa"/>
            <w:vAlign w:val="center"/>
            <w:hideMark/>
          </w:tcPr>
          <w:p w14:paraId="4F79BEC5" w14:textId="34488D36" w:rsidR="004F00F0" w:rsidRPr="00C966A5" w:rsidRDefault="004F00F0" w:rsidP="004F00F0">
            <w:pPr>
              <w:pStyle w:val="IEEEParagraph"/>
              <w:ind w:firstLine="0"/>
              <w:jc w:val="left"/>
              <w:rPr>
                <w:sz w:val="16"/>
                <w:szCs w:val="20"/>
                <w:lang w:val="id-ID"/>
              </w:rPr>
            </w:pPr>
            <w:r w:rsidRPr="00C966A5">
              <w:rPr>
                <w:sz w:val="16"/>
                <w:szCs w:val="20"/>
                <w:lang w:val="id-ID"/>
              </w:rPr>
              <w:t>Cukup stabil</w:t>
            </w:r>
            <w:r w:rsidR="00C966A5" w:rsidRPr="00C966A5">
              <w:rPr>
                <w:sz w:val="16"/>
                <w:szCs w:val="20"/>
                <w:lang w:val="id-ID"/>
              </w:rPr>
              <w:t>, respons membelok kurang cepat</w:t>
            </w:r>
          </w:p>
        </w:tc>
      </w:tr>
      <w:tr w:rsidR="004F00F0" w:rsidRPr="00C966A5" w14:paraId="1C479BC2" w14:textId="77777777" w:rsidTr="004F00F0">
        <w:trPr>
          <w:trHeight w:val="290"/>
        </w:trPr>
        <w:tc>
          <w:tcPr>
            <w:tcW w:w="430" w:type="dxa"/>
            <w:noWrap/>
            <w:vAlign w:val="center"/>
            <w:hideMark/>
          </w:tcPr>
          <w:p w14:paraId="4BA56D67" w14:textId="5060B804" w:rsidR="004F00F0" w:rsidRPr="00C966A5" w:rsidRDefault="00D12954" w:rsidP="004F00F0">
            <w:pPr>
              <w:pStyle w:val="IEEEParagraph"/>
              <w:ind w:firstLine="0"/>
              <w:jc w:val="center"/>
              <w:rPr>
                <w:sz w:val="16"/>
                <w:szCs w:val="20"/>
                <w:lang w:val="id-ID"/>
              </w:rPr>
            </w:pPr>
            <w:r>
              <w:rPr>
                <w:sz w:val="16"/>
                <w:szCs w:val="20"/>
                <w:lang w:val="id-ID"/>
              </w:rPr>
              <w:t>2</w:t>
            </w:r>
            <w:r w:rsidR="004F00F0" w:rsidRPr="00C966A5">
              <w:rPr>
                <w:sz w:val="16"/>
                <w:szCs w:val="20"/>
                <w:lang w:val="id-ID"/>
              </w:rPr>
              <w:t>0</w:t>
            </w:r>
          </w:p>
        </w:tc>
        <w:tc>
          <w:tcPr>
            <w:tcW w:w="425" w:type="dxa"/>
            <w:noWrap/>
            <w:vAlign w:val="center"/>
            <w:hideMark/>
          </w:tcPr>
          <w:p w14:paraId="2462F13F"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02CDB5CA"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430" w:type="dxa"/>
            <w:noWrap/>
            <w:vAlign w:val="center"/>
            <w:hideMark/>
          </w:tcPr>
          <w:p w14:paraId="28C3A6D4" w14:textId="71041F70" w:rsidR="004F00F0" w:rsidRPr="00C966A5" w:rsidRDefault="00D12954" w:rsidP="004F00F0">
            <w:pPr>
              <w:pStyle w:val="IEEEParagraph"/>
              <w:ind w:firstLine="0"/>
              <w:jc w:val="center"/>
              <w:rPr>
                <w:sz w:val="16"/>
                <w:szCs w:val="20"/>
                <w:lang w:val="id-ID"/>
              </w:rPr>
            </w:pPr>
            <w:r>
              <w:rPr>
                <w:sz w:val="16"/>
                <w:szCs w:val="20"/>
                <w:lang w:val="id-ID"/>
              </w:rPr>
              <w:t>4</w:t>
            </w:r>
            <w:r w:rsidR="004F00F0" w:rsidRPr="00C966A5">
              <w:rPr>
                <w:sz w:val="16"/>
                <w:szCs w:val="20"/>
                <w:lang w:val="id-ID"/>
              </w:rPr>
              <w:t>0</w:t>
            </w:r>
          </w:p>
        </w:tc>
        <w:tc>
          <w:tcPr>
            <w:tcW w:w="426" w:type="dxa"/>
            <w:noWrap/>
            <w:vAlign w:val="center"/>
            <w:hideMark/>
          </w:tcPr>
          <w:p w14:paraId="74E3DF71" w14:textId="77777777" w:rsidR="004F00F0" w:rsidRPr="00C966A5" w:rsidRDefault="004F00F0" w:rsidP="004F00F0">
            <w:pPr>
              <w:pStyle w:val="IEEEParagraph"/>
              <w:ind w:firstLine="0"/>
              <w:jc w:val="center"/>
              <w:rPr>
                <w:sz w:val="16"/>
                <w:szCs w:val="20"/>
                <w:lang w:val="id-ID"/>
              </w:rPr>
            </w:pPr>
            <w:r w:rsidRPr="00C966A5">
              <w:rPr>
                <w:sz w:val="16"/>
                <w:szCs w:val="20"/>
                <w:lang w:val="id-ID"/>
              </w:rPr>
              <w:t>1</w:t>
            </w:r>
          </w:p>
        </w:tc>
        <w:tc>
          <w:tcPr>
            <w:tcW w:w="430" w:type="dxa"/>
            <w:noWrap/>
            <w:vAlign w:val="center"/>
            <w:hideMark/>
          </w:tcPr>
          <w:p w14:paraId="64FFED61" w14:textId="77777777" w:rsidR="004F00F0" w:rsidRPr="00C966A5" w:rsidRDefault="004F00F0" w:rsidP="004F00F0">
            <w:pPr>
              <w:pStyle w:val="IEEEParagraph"/>
              <w:ind w:firstLine="0"/>
              <w:jc w:val="center"/>
              <w:rPr>
                <w:sz w:val="16"/>
                <w:szCs w:val="20"/>
                <w:lang w:val="id-ID"/>
              </w:rPr>
            </w:pPr>
            <w:r w:rsidRPr="00C966A5">
              <w:rPr>
                <w:sz w:val="16"/>
                <w:szCs w:val="20"/>
                <w:lang w:val="id-ID"/>
              </w:rPr>
              <w:t>10</w:t>
            </w:r>
          </w:p>
        </w:tc>
        <w:tc>
          <w:tcPr>
            <w:tcW w:w="2243" w:type="dxa"/>
            <w:vAlign w:val="center"/>
            <w:hideMark/>
          </w:tcPr>
          <w:p w14:paraId="4942A1D7" w14:textId="32B7775B" w:rsidR="004F00F0" w:rsidRPr="00C966A5" w:rsidRDefault="004F00F0" w:rsidP="004F00F0">
            <w:pPr>
              <w:pStyle w:val="IEEEParagraph"/>
              <w:ind w:firstLine="0"/>
              <w:jc w:val="left"/>
              <w:rPr>
                <w:sz w:val="16"/>
                <w:szCs w:val="20"/>
                <w:lang w:val="id-ID"/>
              </w:rPr>
            </w:pPr>
            <w:r w:rsidRPr="00C966A5">
              <w:rPr>
                <w:sz w:val="16"/>
                <w:szCs w:val="20"/>
                <w:lang w:val="id-ID"/>
              </w:rPr>
              <w:t xml:space="preserve">Cukup stabil, </w:t>
            </w:r>
            <w:r w:rsidR="00C966A5">
              <w:rPr>
                <w:sz w:val="16"/>
                <w:szCs w:val="20"/>
                <w:lang w:val="id-ID"/>
              </w:rPr>
              <w:t xml:space="preserve">respons membelok </w:t>
            </w:r>
            <w:r w:rsidRPr="00C966A5">
              <w:rPr>
                <w:sz w:val="16"/>
                <w:szCs w:val="20"/>
                <w:lang w:val="id-ID"/>
              </w:rPr>
              <w:t xml:space="preserve">belok </w:t>
            </w:r>
            <w:r w:rsidR="00C966A5">
              <w:rPr>
                <w:sz w:val="16"/>
                <w:szCs w:val="20"/>
                <w:lang w:val="id-ID"/>
              </w:rPr>
              <w:t>cepat</w:t>
            </w:r>
          </w:p>
        </w:tc>
      </w:tr>
    </w:tbl>
    <w:p w14:paraId="7A28BD0D" w14:textId="77777777" w:rsidR="00ED1F2E" w:rsidRDefault="00ED1F2E" w:rsidP="004F00F0">
      <w:pPr>
        <w:pStyle w:val="IEEEParagraph"/>
        <w:ind w:firstLine="0"/>
        <w:rPr>
          <w:szCs w:val="20"/>
          <w:lang w:val="id-ID"/>
        </w:rPr>
      </w:pPr>
    </w:p>
    <w:p w14:paraId="0025D2B3" w14:textId="681ECCCD" w:rsidR="004F00F0" w:rsidRDefault="00B069D2" w:rsidP="0080762E">
      <w:pPr>
        <w:pStyle w:val="IEEEParagraph"/>
        <w:rPr>
          <w:szCs w:val="20"/>
          <w:lang w:val="id-ID"/>
        </w:rPr>
      </w:pPr>
      <w:r>
        <w:rPr>
          <w:szCs w:val="20"/>
          <w:lang w:val="id-ID"/>
        </w:rPr>
        <w:t>Skenario pengujian awalnya menggunakan nilai-nilai koefisien terbaik dari dua pengujian sebelumnya. Namun, penggunaan nilai-nilai ini menimbulkan gerak yang tidak stabil dari robot. Gerak robot menjadi tidak terarah karena respons berbeloknya terlalu cepat. Karena itu, pada skenario selanjutnya, nilai Kp pada pengendali rotasi dikurangi hampir setengahnya. Dengan menggunakan nilai tersebut, gerak robot menjadi lebih stabil sehingga robot bisa mengikuti pergerakan objek</w:t>
      </w:r>
      <w:r w:rsidR="0014236E">
        <w:rPr>
          <w:szCs w:val="20"/>
          <w:lang w:val="id-ID"/>
        </w:rPr>
        <w:t xml:space="preserve"> sesuai jalur yang telah ditentukan. Nilai-nilai koefisien terbaik pada pengujian ini adalah Kp = 20, Ki = 1, dan Kd = 10 untuk pengendali translasi serta Kp = 40, Ki = 1, dan Kd = 10 untuk pengendali rotasi. Nilai-nilai ini membuat pergerakan robot cukup stabil dengan respons maju dan mundur serta gerak membelok yang cukup cepat</w:t>
      </w:r>
      <w:r w:rsidR="00A247D9">
        <w:rPr>
          <w:szCs w:val="20"/>
          <w:lang w:val="id-ID"/>
        </w:rPr>
        <w:t xml:space="preserve">. Sifat pergerakan ini memungkinkan robot bisa mengikut gerak objek dari awal sampai akhir jalur yang telah ditentukan. Pada pengujian ini, permasalahan pencahayaan tetap muncul yang menyebabkan hilangnya kemampuan deteksi objek pada program </w:t>
      </w:r>
      <w:r w:rsidR="00A247D9">
        <w:rPr>
          <w:i/>
          <w:iCs/>
          <w:szCs w:val="20"/>
          <w:lang w:val="id-ID"/>
        </w:rPr>
        <w:t xml:space="preserve">smartphone </w:t>
      </w:r>
      <w:r w:rsidR="00A247D9">
        <w:rPr>
          <w:szCs w:val="20"/>
          <w:lang w:val="id-ID"/>
        </w:rPr>
        <w:t>Android. Sama seperti pengujian sebelumnya, jika hal ini terjadi maka gerak robot menjadi tidak menentu dan tidak bisa mengikuti objek sama sekali.</w:t>
      </w:r>
    </w:p>
    <w:p w14:paraId="4D4C31A8" w14:textId="77777777" w:rsidR="00A2600B" w:rsidRPr="00A247D9" w:rsidRDefault="00A2600B" w:rsidP="0080762E">
      <w:pPr>
        <w:pStyle w:val="IEEEParagraph"/>
        <w:rPr>
          <w:szCs w:val="20"/>
          <w:lang w:val="id-ID"/>
        </w:rPr>
      </w:pPr>
    </w:p>
    <w:p w14:paraId="18376C54" w14:textId="68DC6770" w:rsidR="00E97402" w:rsidRPr="0031034E" w:rsidRDefault="0080762E" w:rsidP="00BD7026">
      <w:pPr>
        <w:pStyle w:val="Heading1"/>
        <w:spacing w:before="200" w:after="120"/>
        <w:rPr>
          <w:b/>
          <w:bCs/>
        </w:rPr>
      </w:pPr>
      <w:r w:rsidRPr="0031034E">
        <w:rPr>
          <w:b/>
          <w:bCs/>
        </w:rPr>
        <w:t>KESIMPULAN</w:t>
      </w:r>
    </w:p>
    <w:p w14:paraId="3669D398" w14:textId="267F59BB" w:rsidR="00DF3738" w:rsidRDefault="00AF2384" w:rsidP="00BD7026">
      <w:pPr>
        <w:pStyle w:val="Text"/>
      </w:pPr>
      <w:r>
        <w:t>Pada penelitian ini, robot telah diuji secara menyeluruh mulai dari deteksi objek, gerak translasi, gerak rotasi, dan gerak gabungan.</w:t>
      </w:r>
      <w:r w:rsidR="00F568A6">
        <w:t xml:space="preserve"> Program </w:t>
      </w:r>
      <w:r w:rsidR="00F568A6">
        <w:rPr>
          <w:i/>
          <w:iCs/>
        </w:rPr>
        <w:t>smartphone</w:t>
      </w:r>
      <w:r w:rsidR="00F568A6">
        <w:t xml:space="preserve"> Android</w:t>
      </w:r>
      <w:r w:rsidR="00190B7E">
        <w:t xml:space="preserve"> telah </w:t>
      </w:r>
      <w:r w:rsidR="00F568A6">
        <w:t xml:space="preserve">mampu melakukan deteksi objek berdasarkan warna serta mampu </w:t>
      </w:r>
      <w:r w:rsidR="00F568A6">
        <w:t xml:space="preserve">memproses isyarat pengendali berdasarkan konsep pengendali PID. Robot mampu bergerak sesuai isyarat yang diberikan, </w:t>
      </w:r>
      <w:r w:rsidR="00190B7E">
        <w:t>sesuai dengan jenis pengujian</w:t>
      </w:r>
      <w:r w:rsidR="00F568A6">
        <w:t>.</w:t>
      </w:r>
      <w:r>
        <w:t xml:space="preserve"> S</w:t>
      </w:r>
      <w:r w:rsidR="00F568A6">
        <w:t>ecara keseluruhan, s</w:t>
      </w:r>
      <w:r>
        <w:t xml:space="preserve">istem robot yang telah dikembangkan berhasil mengikuti objek berwarna dengan menggunakan nilai-nilai koefisien pengendali PID </w:t>
      </w:r>
      <w:r w:rsidR="008618DE">
        <w:t>yang tepat</w:t>
      </w:r>
      <w:r>
        <w:t>.</w:t>
      </w:r>
    </w:p>
    <w:p w14:paraId="7E2D6FD2" w14:textId="775F2CE9" w:rsidR="00F568A6" w:rsidRPr="00F568A6" w:rsidRDefault="00F568A6" w:rsidP="00BD7026">
      <w:pPr>
        <w:pStyle w:val="Text"/>
      </w:pPr>
      <w:r>
        <w:t>Terdapat beberapa kekurangan robot pengikut objek di penelitian ini. Kekurangan utama dari sistem robot adalah kemampuan deteksi objek yang sangat dipengaruhi oleh pencahayaan. Jika kondisi pencahayaan berubah, maka program Android kehilangan kemampuan untuk mendeteksi objek. Hal ini sangat membatasi kemampuan robot dalam mengikuti objek.</w:t>
      </w:r>
      <w:r w:rsidR="008618DE">
        <w:t xml:space="preserve"> Kekurangan lain dari robot ini adalah perlunya mencari nilai-nilai koefisien pengendali yang tepat. Terdapat total enam nilai koefisien yang perlu diperhatikan agar gerak robot menjadi stabil dan responsif.</w:t>
      </w:r>
    </w:p>
    <w:p w14:paraId="5184350F" w14:textId="77777777" w:rsidR="00BD7026" w:rsidRPr="0031034E" w:rsidRDefault="00BD7026" w:rsidP="006F6460">
      <w:pPr>
        <w:pStyle w:val="Body"/>
        <w:ind w:firstLine="0"/>
      </w:pPr>
    </w:p>
    <w:p w14:paraId="60F9B038" w14:textId="2A65504E" w:rsidR="00E97402" w:rsidRPr="0031034E" w:rsidRDefault="00E97402" w:rsidP="00BD7026">
      <w:pPr>
        <w:pStyle w:val="ReferenceHead"/>
        <w:spacing w:before="200" w:after="120"/>
        <w:rPr>
          <w:b/>
          <w:bCs/>
        </w:rPr>
      </w:pPr>
      <w:r w:rsidRPr="0031034E">
        <w:rPr>
          <w:b/>
          <w:bCs/>
        </w:rPr>
        <w:t>R</w:t>
      </w:r>
      <w:r w:rsidR="00BD7026" w:rsidRPr="0031034E">
        <w:rPr>
          <w:b/>
          <w:bCs/>
        </w:rPr>
        <w:t>EFERENSI</w:t>
      </w:r>
    </w:p>
    <w:p w14:paraId="0B8CD818" w14:textId="77777777" w:rsidR="0068059D" w:rsidRPr="0068059D" w:rsidRDefault="006F6460" w:rsidP="00A37939">
      <w:pPr>
        <w:pStyle w:val="Bibliography"/>
        <w:tabs>
          <w:tab w:val="clear" w:pos="504"/>
          <w:tab w:val="left" w:pos="426"/>
        </w:tabs>
        <w:ind w:left="426" w:hanging="426"/>
        <w:jc w:val="both"/>
        <w:rPr>
          <w:sz w:val="16"/>
        </w:rPr>
      </w:pPr>
      <w:r w:rsidRPr="008109BF">
        <w:rPr>
          <w:sz w:val="16"/>
          <w:szCs w:val="16"/>
          <w:shd w:val="clear" w:color="auto" w:fill="FFFFFF"/>
        </w:rPr>
        <w:fldChar w:fldCharType="begin"/>
      </w:r>
      <w:r w:rsidR="0068059D">
        <w:rPr>
          <w:sz w:val="16"/>
          <w:szCs w:val="16"/>
          <w:shd w:val="clear" w:color="auto" w:fill="FFFFFF"/>
        </w:rPr>
        <w:instrText xml:space="preserve"> ADDIN ZOTERO_BIBL {"uncited":[],"omitted":[],"custom":[]} CSL_BIBLIOGRAPHY </w:instrText>
      </w:r>
      <w:r w:rsidRPr="008109BF">
        <w:rPr>
          <w:sz w:val="16"/>
          <w:szCs w:val="16"/>
          <w:shd w:val="clear" w:color="auto" w:fill="FFFFFF"/>
        </w:rPr>
        <w:fldChar w:fldCharType="separate"/>
      </w:r>
      <w:r w:rsidR="0068059D" w:rsidRPr="0068059D">
        <w:rPr>
          <w:sz w:val="16"/>
        </w:rPr>
        <w:t>[1]</w:t>
      </w:r>
      <w:r w:rsidR="0068059D" w:rsidRPr="0068059D">
        <w:rPr>
          <w:sz w:val="16"/>
        </w:rPr>
        <w:tab/>
        <w:t xml:space="preserve">D. R. Palupi, D. Syauqy, and A. S. Budi, “Object Following Robot berbasis Pembacaan Jarak menggunakan Metode PID Controller,” </w:t>
      </w:r>
      <w:r w:rsidR="0068059D" w:rsidRPr="0068059D">
        <w:rPr>
          <w:i/>
          <w:iCs/>
          <w:sz w:val="16"/>
        </w:rPr>
        <w:t>Jurnal Pengembangan Teknologi Informasi dan Ilmu Komputer</w:t>
      </w:r>
      <w:r w:rsidR="0068059D" w:rsidRPr="0068059D">
        <w:rPr>
          <w:sz w:val="16"/>
        </w:rPr>
        <w:t>, vol. 4, no. 7, Art. no. 7, Aug. 2020.</w:t>
      </w:r>
    </w:p>
    <w:p w14:paraId="354AC851"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[2]</w:t>
      </w:r>
      <w:r w:rsidRPr="0068059D">
        <w:rPr>
          <w:sz w:val="16"/>
        </w:rPr>
        <w:tab/>
        <w:t xml:space="preserve">R. Wahrini, “Development of Color-Based Object Follower Robot Using Pixy 2 Camera and Arduino to Support Robotics Practice Learning,” </w:t>
      </w:r>
      <w:r w:rsidRPr="0068059D">
        <w:rPr>
          <w:i/>
          <w:iCs/>
          <w:sz w:val="16"/>
        </w:rPr>
        <w:t>Jurnal Edukasi Elektro</w:t>
      </w:r>
      <w:r w:rsidRPr="0068059D">
        <w:rPr>
          <w:sz w:val="16"/>
        </w:rPr>
        <w:t>, vol. 7, no. 2, Art. no. 2, Nov. 2023, doi: 10.21831/jee.v7i2.64413.</w:t>
      </w:r>
    </w:p>
    <w:p w14:paraId="10F39CBA"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[3]</w:t>
      </w:r>
      <w:r w:rsidRPr="0068059D">
        <w:rPr>
          <w:sz w:val="16"/>
        </w:rPr>
        <w:tab/>
        <w:t xml:space="preserve">M. I. Ramadhan, D. Purwanto, H. Kusuma, and H. Kusuma, “Sistem Pengikut Manusia pada Robot Servis Menggunakan Model YOLO dan Kamera Stereo,” </w:t>
      </w:r>
      <w:r w:rsidRPr="0068059D">
        <w:rPr>
          <w:i/>
          <w:iCs/>
          <w:sz w:val="16"/>
        </w:rPr>
        <w:t>JTITS</w:t>
      </w:r>
      <w:r w:rsidRPr="0068059D">
        <w:rPr>
          <w:sz w:val="16"/>
        </w:rPr>
        <w:t>, vol. 12, no. 3, pp. A194–A201, Dec. 2023, doi: 10.12962/j23373539.v12i3.118869.</w:t>
      </w:r>
    </w:p>
    <w:p w14:paraId="6CD0421E"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[4]</w:t>
      </w:r>
      <w:r w:rsidRPr="0068059D">
        <w:rPr>
          <w:sz w:val="16"/>
        </w:rPr>
        <w:tab/>
        <w:t xml:space="preserve">A. Sadiyoko, A. Fahrunasa, and T. M. Rahayu, “Perancangan Robot Pengikut berbasis Visual dan Kontrol Logika Samar,” </w:t>
      </w:r>
      <w:r w:rsidRPr="0068059D">
        <w:rPr>
          <w:i/>
          <w:iCs/>
          <w:sz w:val="16"/>
        </w:rPr>
        <w:t>ELKOMIKA: Jurnal Teknik Energi Elektrik, Teknik Telekomunikasi, &amp; Teknik Elektronika</w:t>
      </w:r>
      <w:r w:rsidRPr="0068059D">
        <w:rPr>
          <w:sz w:val="16"/>
        </w:rPr>
        <w:t>, vol. 12, no. 1, Art. no. 1, Jan. 2024, doi: 10.26760/elkomika.v12i1.106.</w:t>
      </w:r>
    </w:p>
    <w:p w14:paraId="0C855BBB"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[5]</w:t>
      </w:r>
      <w:r w:rsidRPr="0068059D">
        <w:rPr>
          <w:sz w:val="16"/>
        </w:rPr>
        <w:tab/>
        <w:t xml:space="preserve">M. Amangesti, D. Puspita, S. Sulaeman, and M. C. Rijal, “Rancang Bangun Troli Pengikut Objek Otomatis,” </w:t>
      </w:r>
      <w:r w:rsidRPr="0068059D">
        <w:rPr>
          <w:i/>
          <w:iCs/>
          <w:sz w:val="16"/>
        </w:rPr>
        <w:t>SNTEI</w:t>
      </w:r>
      <w:r w:rsidRPr="0068059D">
        <w:rPr>
          <w:sz w:val="16"/>
        </w:rPr>
        <w:t>, vol. 9, no. 1, Art. no. 1, Nov. 2023.</w:t>
      </w:r>
    </w:p>
    <w:p w14:paraId="731CDEE3"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[6]</w:t>
      </w:r>
      <w:r w:rsidRPr="0068059D">
        <w:rPr>
          <w:sz w:val="16"/>
        </w:rPr>
        <w:tab/>
        <w:t>B. P. S. Indonesia, “Proporsi Individu yang Menguasai/Memiliki Telepon Genggam Menurut Provinsi - Tabel Statistik.” Accessed: Aug. 06, 2024. [Online]. Available: https://www.bps.go.id/id/statistics-table/2/MTIyMSMy/proporsi-individu-yang-menguasai-memiliki-telepon-genggam-menurut-provinsi.html</w:t>
      </w:r>
    </w:p>
    <w:p w14:paraId="359F8F05"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[7]</w:t>
      </w:r>
      <w:r w:rsidRPr="0068059D">
        <w:rPr>
          <w:sz w:val="16"/>
        </w:rPr>
        <w:tab/>
        <w:t xml:space="preserve">W. A. Salah, A. A. Sneineh, and A. A. A. Shabaneh, “Smartphone Sensor-based Development and Implementation of a Remotely Controlled Robot Arm,” </w:t>
      </w:r>
      <w:r w:rsidRPr="0068059D">
        <w:rPr>
          <w:i/>
          <w:iCs/>
          <w:sz w:val="16"/>
        </w:rPr>
        <w:t>Journal of Robotics and Control (JRC)</w:t>
      </w:r>
      <w:r w:rsidRPr="0068059D">
        <w:rPr>
          <w:sz w:val="16"/>
        </w:rPr>
        <w:t>, vol. 5, no. 4, Art. no. 4, Jun. 2024, doi: 10.18196/jrc.v5i4.21987.</w:t>
      </w:r>
    </w:p>
    <w:p w14:paraId="453E83AA"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[8]</w:t>
      </w:r>
      <w:r w:rsidRPr="0068059D">
        <w:rPr>
          <w:sz w:val="16"/>
        </w:rPr>
        <w:tab/>
        <w:t xml:space="preserve">Y. S. Handayani and Y. Mardiana, “KENDALI ROBOT BLUETOOTH DENGAN SMARTPHONE ANDROID BERBASIS ARDUINO UNO,” </w:t>
      </w:r>
      <w:r w:rsidRPr="0068059D">
        <w:rPr>
          <w:i/>
          <w:iCs/>
          <w:sz w:val="16"/>
        </w:rPr>
        <w:t>ILKOM Jurnal Ilmiah</w:t>
      </w:r>
      <w:r w:rsidRPr="0068059D">
        <w:rPr>
          <w:sz w:val="16"/>
        </w:rPr>
        <w:t>, vol. 10, no. 3, Art. no. 3, Dec. 2018, doi: 10.33096/ilkom.v10i3.363.331-337.</w:t>
      </w:r>
    </w:p>
    <w:p w14:paraId="0A4DEA3A"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[9]</w:t>
      </w:r>
      <w:r w:rsidRPr="0068059D">
        <w:rPr>
          <w:sz w:val="16"/>
        </w:rPr>
        <w:tab/>
        <w:t xml:space="preserve">W. Purbowaskito and C.-H. Hsu, “Sistem Kendali PID untuk Pengendalian Kecepatan Motor Penggerak Unmanned Ground Vehicle untuk Aplikasi Industri Pertanian,” </w:t>
      </w:r>
      <w:r w:rsidRPr="0068059D">
        <w:rPr>
          <w:i/>
          <w:iCs/>
          <w:sz w:val="16"/>
        </w:rPr>
        <w:t>JURNAL INFOTEL</w:t>
      </w:r>
      <w:r w:rsidRPr="0068059D">
        <w:rPr>
          <w:sz w:val="16"/>
        </w:rPr>
        <w:t>, vol. 9, no. 4, Art. no. 4, Nov. 2017, doi: 10.20895/infotel.v9i4.253.</w:t>
      </w:r>
    </w:p>
    <w:p w14:paraId="6A1F61E6"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[10]</w:t>
      </w:r>
      <w:r w:rsidRPr="0068059D">
        <w:rPr>
          <w:sz w:val="16"/>
        </w:rPr>
        <w:tab/>
        <w:t xml:space="preserve">M. Lamatenggo, I. Wiranto, and W. Ridwan, “Perancangan Balancing Robot Beroda Dua Dengan Metode Pengendali PID Berbasis Arduino Nano,” </w:t>
      </w:r>
      <w:r w:rsidRPr="0068059D">
        <w:rPr>
          <w:i/>
          <w:iCs/>
          <w:sz w:val="16"/>
        </w:rPr>
        <w:t>Jambura Journal of Electrical and Electronics Engineering</w:t>
      </w:r>
      <w:r w:rsidRPr="0068059D">
        <w:rPr>
          <w:sz w:val="16"/>
        </w:rPr>
        <w:t>, vol. 2, no. 2, Art. no. 2, Jul. 2020, doi: 10.37905/jjeee.v2i2.6906.</w:t>
      </w:r>
    </w:p>
    <w:p w14:paraId="50FBA28C"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[11]</w:t>
      </w:r>
      <w:r w:rsidRPr="0068059D">
        <w:rPr>
          <w:sz w:val="16"/>
        </w:rPr>
        <w:tab/>
        <w:t xml:space="preserve">F. F. W. Amaral, J. Subur, and S. Suryadhi, “Implementasi Metode PID dan Inverse Kinematics pada Pergerakan Robot Berkaki Enam (Hexapod),” </w:t>
      </w:r>
      <w:r w:rsidRPr="0068059D">
        <w:rPr>
          <w:i/>
          <w:iCs/>
          <w:sz w:val="16"/>
        </w:rPr>
        <w:t>SinarFe7</w:t>
      </w:r>
      <w:r w:rsidRPr="0068059D">
        <w:rPr>
          <w:sz w:val="16"/>
        </w:rPr>
        <w:t>, vol. 6, no. 1, Art. no. 1, Sep. 2024.</w:t>
      </w:r>
    </w:p>
    <w:p w14:paraId="6097C793"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lastRenderedPageBreak/>
        <w:t>[12]</w:t>
      </w:r>
      <w:r w:rsidRPr="0068059D">
        <w:rPr>
          <w:sz w:val="16"/>
        </w:rPr>
        <w:tab/>
        <w:t>“Arduino Uno Rev3,” Arduino Official Store. Accessed: Apr. 14, 2025. [Online]. Available: https://store.arduino.cc/products/arduino-uno-rev3</w:t>
      </w:r>
    </w:p>
    <w:p w14:paraId="39D02FC4"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[13]</w:t>
      </w:r>
      <w:r w:rsidRPr="0068059D">
        <w:rPr>
          <w:sz w:val="16"/>
        </w:rPr>
        <w:tab/>
        <w:t>“ATMEGA328P.” Accessed: Apr. 14, 2025. [Online]. Available: https://www.microchip.com/en-us/product/atmega328p</w:t>
      </w:r>
    </w:p>
    <w:p w14:paraId="02C5321F"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[14]</w:t>
      </w:r>
      <w:r w:rsidRPr="0068059D">
        <w:rPr>
          <w:sz w:val="16"/>
        </w:rPr>
        <w:tab/>
        <w:t>bharat, “From Healthcare to Automotive: Exploring OpenCV Applications in 2025,” OpenCV. Accessed: Apr. 15, 2025. [Online]. Available: https://opencv.org/blog/opencv-applications-in-2023/</w:t>
      </w:r>
    </w:p>
    <w:p w14:paraId="6220806A"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[15]</w:t>
      </w:r>
      <w:r w:rsidRPr="0068059D">
        <w:rPr>
          <w:sz w:val="16"/>
        </w:rPr>
        <w:tab/>
        <w:t xml:space="preserve">A. A. M. Suradi, M. F. Rasyid, M. Mushaf, and M. Rizal, “Deteksi Tingkat Kematangan Buah Apel Menggunakan Segmentasi Ruang Warna HSV,” </w:t>
      </w:r>
      <w:r w:rsidRPr="0068059D">
        <w:rPr>
          <w:i/>
          <w:iCs/>
          <w:sz w:val="16"/>
        </w:rPr>
        <w:t>SISITI : Seminar Ilmiah Sistem Informasi dan Teknologi Informasi</w:t>
      </w:r>
      <w:r w:rsidRPr="0068059D">
        <w:rPr>
          <w:sz w:val="16"/>
        </w:rPr>
        <w:t>, vol. 12, no. 1, Art. no. 1, Feb. 2023, doi: 10.36774/sisiti.v12i1.1163.</w:t>
      </w:r>
    </w:p>
    <w:p w14:paraId="13EB4259"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[16]</w:t>
      </w:r>
      <w:r w:rsidRPr="0068059D">
        <w:rPr>
          <w:sz w:val="16"/>
        </w:rPr>
        <w:tab/>
        <w:t xml:space="preserve">S. Jardim, J. António, and C. Mora, “Image thresholding approaches for medical image segmentation - short literature review,” </w:t>
      </w:r>
      <w:r w:rsidRPr="0068059D">
        <w:rPr>
          <w:i/>
          <w:iCs/>
          <w:sz w:val="16"/>
        </w:rPr>
        <w:t>Procedia Computer Science</w:t>
      </w:r>
      <w:r w:rsidRPr="0068059D">
        <w:rPr>
          <w:sz w:val="16"/>
        </w:rPr>
        <w:t>, vol. 219, pp. 1485–1492, Jan. 2023, doi: 10.1016/j.procs.2023.01.439.</w:t>
      </w:r>
    </w:p>
    <w:p w14:paraId="435D00A9" w14:textId="77777777" w:rsidR="0068059D" w:rsidRPr="0068059D" w:rsidRDefault="0068059D" w:rsidP="00A37939">
      <w:pPr>
        <w:pStyle w:val="Bibliography"/>
        <w:tabs>
          <w:tab w:val="clear" w:pos="504"/>
          <w:tab w:val="left" w:pos="426"/>
        </w:tabs>
        <w:ind w:left="426" w:hanging="426"/>
        <w:jc w:val="both"/>
        <w:rPr>
          <w:sz w:val="16"/>
        </w:rPr>
      </w:pPr>
      <w:r w:rsidRPr="0068059D">
        <w:rPr>
          <w:sz w:val="16"/>
        </w:rPr>
        <w:t>[17]</w:t>
      </w:r>
      <w:r w:rsidRPr="0068059D">
        <w:rPr>
          <w:sz w:val="16"/>
        </w:rPr>
        <w:tab/>
        <w:t xml:space="preserve">R. P. Borase, D. K. Maghade, S. Y. Sondkar, and S. N. Pawar, “A review of PID control, tuning methods and applications,” </w:t>
      </w:r>
      <w:r w:rsidRPr="0068059D">
        <w:rPr>
          <w:i/>
          <w:iCs/>
          <w:sz w:val="16"/>
        </w:rPr>
        <w:t>Int. J. Dynam. Control</w:t>
      </w:r>
      <w:r w:rsidRPr="0068059D">
        <w:rPr>
          <w:sz w:val="16"/>
        </w:rPr>
        <w:t>, vol. 9, no. 2, pp. 818–827, Jun. 2021, doi: 10.1007/s40435-020-00665-4.</w:t>
      </w:r>
    </w:p>
    <w:p w14:paraId="7AE93CAA" w14:textId="308FFDFF" w:rsidR="00E97402" w:rsidRPr="00190B7E" w:rsidRDefault="006F6460" w:rsidP="00A37939">
      <w:pPr>
        <w:tabs>
          <w:tab w:val="left" w:pos="426"/>
        </w:tabs>
        <w:ind w:left="426" w:hanging="426"/>
        <w:jc w:val="both"/>
        <w:rPr>
          <w:shd w:val="clear" w:color="auto" w:fill="FFFFFF"/>
        </w:rPr>
      </w:pPr>
      <w:r w:rsidRPr="008109BF">
        <w:rPr>
          <w:sz w:val="16"/>
          <w:szCs w:val="16"/>
          <w:shd w:val="clear" w:color="auto" w:fill="FFFFFF"/>
        </w:rPr>
        <w:fldChar w:fldCharType="end"/>
      </w:r>
    </w:p>
    <w:sectPr w:rsidR="00E97402" w:rsidRPr="00190B7E" w:rsidSect="00CB2E00">
      <w:type w:val="continuous"/>
      <w:pgSz w:w="12240" w:h="15840" w:code="1"/>
      <w:pgMar w:top="1008" w:right="936" w:bottom="1008" w:left="936" w:header="432" w:footer="432"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DD803" w14:textId="77777777" w:rsidR="00525B26" w:rsidRPr="0031034E" w:rsidRDefault="00525B26">
      <w:r w:rsidRPr="0031034E">
        <w:separator/>
      </w:r>
    </w:p>
  </w:endnote>
  <w:endnote w:type="continuationSeparator" w:id="0">
    <w:p w14:paraId="69183B0D" w14:textId="77777777" w:rsidR="00525B26" w:rsidRPr="0031034E" w:rsidRDefault="00525B26">
      <w:r w:rsidRPr="003103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CBA8" w14:textId="15BCB2FD" w:rsidR="00546F9B" w:rsidRPr="0031034E" w:rsidRDefault="002778B8" w:rsidP="002778B8">
    <w:pPr>
      <w:pStyle w:val="Footer"/>
      <w:pBdr>
        <w:top w:val="single" w:sz="8" w:space="1" w:color="auto"/>
      </w:pBdr>
      <w:spacing w:before="120"/>
      <w:jc w:val="right"/>
      <w:rPr>
        <w:rFonts w:asciiTheme="majorHAnsi" w:hAnsiTheme="majorHAnsi" w:cstheme="majorHAnsi"/>
      </w:rPr>
    </w:pPr>
    <w:r w:rsidRPr="0031034E">
      <w:rPr>
        <w:rFonts w:asciiTheme="majorHAnsi" w:hAnsiTheme="majorHAnsi" w:cstheme="majorHAnsi"/>
        <w:b/>
        <w:bCs/>
      </w:rPr>
      <w:t xml:space="preserve"> Nama Penulis Pertama, </w:t>
    </w:r>
    <w:r w:rsidRPr="0031034E">
      <w:rPr>
        <w:rFonts w:asciiTheme="majorHAnsi" w:hAnsiTheme="majorHAnsi" w:cstheme="majorHAnsi"/>
      </w:rPr>
      <w:t xml:space="preserve">copyright © 2022, </w:t>
    </w:r>
    <w:r w:rsidRPr="0031034E">
      <w:rPr>
        <w:rFonts w:asciiTheme="majorHAnsi" w:hAnsiTheme="majorHAnsi" w:cstheme="majorHAnsi"/>
        <w:b/>
        <w:bCs/>
      </w:rPr>
      <w:t>SESSION</w:t>
    </w:r>
    <w:r w:rsidRPr="0031034E">
      <w:rPr>
        <w:rFonts w:asciiTheme="majorHAnsi" w:hAnsiTheme="majorHAnsi" w:cstheme="majorHAnsi"/>
      </w:rPr>
      <w:t xml:space="preserve"> </w:t>
    </w:r>
    <w:r w:rsidRPr="0031034E">
      <w:rPr>
        <w:rFonts w:asciiTheme="majorHAnsi" w:hAnsiTheme="majorHAnsi" w:cstheme="majorHAnsi"/>
      </w:rPr>
      <w:br/>
      <w:t>Published by Politeknik Negeri Banyuwangi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BDAE9" w14:textId="6BB4539A" w:rsidR="00090533" w:rsidRPr="0031034E" w:rsidRDefault="00090533" w:rsidP="00CD4A13">
    <w:pPr>
      <w:pStyle w:val="Footer"/>
      <w:pBdr>
        <w:top w:val="single" w:sz="8" w:space="1" w:color="auto"/>
      </w:pBdr>
      <w:spacing w:before="120"/>
      <w:jc w:val="right"/>
      <w:rPr>
        <w:rFonts w:asciiTheme="majorHAnsi" w:hAnsiTheme="majorHAnsi" w:cstheme="majorHAnsi"/>
      </w:rPr>
    </w:pPr>
    <w:r w:rsidRPr="0031034E">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31034E" w:rsidRDefault="00090533" w:rsidP="00090533">
                          <w:pPr>
                            <w:rPr>
                              <w:color w:val="000000" w:themeColor="text1"/>
                            </w:rPr>
                          </w:pPr>
                          <w:r w:rsidRPr="0031034E">
                            <w:rPr>
                              <w:rFonts w:asciiTheme="majorHAnsi" w:hAnsiTheme="majorHAnsi" w:cstheme="majorHAnsi"/>
                              <w:color w:val="000000" w:themeColor="text1"/>
                            </w:rPr>
                            <w:t xml:space="preserve">Journal Homepage: </w:t>
                          </w:r>
                          <w:hyperlink r:id="rId1" w:history="1">
                            <w:r w:rsidRPr="0031034E">
                              <w:rPr>
                                <w:rStyle w:val="Hyperlink"/>
                                <w:rFonts w:asciiTheme="majorHAnsi" w:hAnsiTheme="majorHAnsi" w:cstheme="majorHAnsi"/>
                                <w:u w:val="none"/>
                              </w:rPr>
                              <w:t>https://jurnal.poliwangi.ac.id/index.php/session</w:t>
                            </w:r>
                          </w:hyperlink>
                          <w:r w:rsidRPr="0031034E">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31034E" w:rsidRDefault="00090533" w:rsidP="00090533">
                    <w:pPr>
                      <w:rPr>
                        <w:color w:val="000000" w:themeColor="text1"/>
                      </w:rPr>
                    </w:pPr>
                    <w:r w:rsidRPr="0031034E">
                      <w:rPr>
                        <w:rFonts w:asciiTheme="majorHAnsi" w:hAnsiTheme="majorHAnsi" w:cstheme="majorHAnsi"/>
                        <w:color w:val="000000" w:themeColor="text1"/>
                      </w:rPr>
                      <w:t xml:space="preserve">Journal Homepage: </w:t>
                    </w:r>
                    <w:hyperlink r:id="rId2" w:history="1">
                      <w:r w:rsidRPr="0031034E">
                        <w:rPr>
                          <w:rStyle w:val="Hyperlink"/>
                          <w:rFonts w:asciiTheme="majorHAnsi" w:hAnsiTheme="majorHAnsi" w:cstheme="majorHAnsi"/>
                          <w:u w:val="none"/>
                        </w:rPr>
                        <w:t>https://jurnal.poliwangi.ac.id/index.php/session</w:t>
                      </w:r>
                    </w:hyperlink>
                    <w:r w:rsidRPr="0031034E">
                      <w:rPr>
                        <w:rFonts w:asciiTheme="majorHAnsi" w:hAnsiTheme="majorHAnsi" w:cstheme="majorHAnsi"/>
                        <w:color w:val="000000" w:themeColor="text1"/>
                      </w:rPr>
                      <w:t xml:space="preserve"> </w:t>
                    </w:r>
                  </w:p>
                </w:txbxContent>
              </v:textbox>
              <w10:wrap anchorx="margin"/>
            </v:rect>
          </w:pict>
        </mc:Fallback>
      </mc:AlternateContent>
    </w:r>
    <w:r w:rsidR="00980D20" w:rsidRPr="0031034E">
      <w:rPr>
        <w:rFonts w:asciiTheme="majorHAnsi" w:hAnsiTheme="majorHAnsi" w:cstheme="majorHAnsi"/>
        <w:b/>
        <w:bCs/>
      </w:rPr>
      <w:t xml:space="preserve"> Nama Penulis Pertama, </w:t>
    </w:r>
    <w:r w:rsidR="00980D20" w:rsidRPr="0031034E">
      <w:rPr>
        <w:rFonts w:asciiTheme="majorHAnsi" w:hAnsiTheme="majorHAnsi" w:cstheme="majorHAnsi"/>
      </w:rPr>
      <w:t xml:space="preserve">copyright © 2022, </w:t>
    </w:r>
    <w:r w:rsidR="002778B8" w:rsidRPr="0031034E">
      <w:rPr>
        <w:rFonts w:asciiTheme="majorHAnsi" w:hAnsiTheme="majorHAnsi" w:cstheme="majorHAnsi"/>
        <w:b/>
        <w:bCs/>
      </w:rPr>
      <w:t>SESSION</w:t>
    </w:r>
    <w:r w:rsidRPr="0031034E">
      <w:rPr>
        <w:rFonts w:asciiTheme="majorHAnsi" w:hAnsiTheme="majorHAnsi" w:cstheme="majorHAnsi"/>
      </w:rPr>
      <w:br/>
      <w:t xml:space="preserve">Submitted: </w:t>
    </w:r>
    <w:r w:rsidRPr="0031034E">
      <w:rPr>
        <w:rFonts w:asciiTheme="majorHAnsi" w:hAnsiTheme="majorHAnsi" w:cstheme="majorHAnsi"/>
        <w:b/>
        <w:bCs/>
      </w:rPr>
      <w:t>XX/XX/XXXX</w:t>
    </w:r>
    <w:r w:rsidRPr="0031034E">
      <w:rPr>
        <w:rFonts w:asciiTheme="majorHAnsi" w:hAnsiTheme="majorHAnsi" w:cstheme="majorHAnsi"/>
      </w:rPr>
      <w:t xml:space="preserve">; Accepted: </w:t>
    </w:r>
    <w:r w:rsidRPr="0031034E">
      <w:rPr>
        <w:rFonts w:asciiTheme="majorHAnsi" w:hAnsiTheme="majorHAnsi" w:cstheme="majorHAnsi"/>
        <w:b/>
        <w:bCs/>
      </w:rPr>
      <w:t>XX/XX/XXXX</w:t>
    </w:r>
    <w:r w:rsidRPr="0031034E">
      <w:rPr>
        <w:rFonts w:asciiTheme="majorHAnsi" w:hAnsiTheme="majorHAnsi" w:cstheme="majorHAnsi"/>
      </w:rPr>
      <w:t xml:space="preserve">; Published: </w:t>
    </w:r>
    <w:r w:rsidRPr="0031034E">
      <w:rPr>
        <w:rFonts w:asciiTheme="majorHAnsi" w:hAnsiTheme="majorHAnsi" w:cstheme="majorHAnsi"/>
        <w:b/>
        <w:bCs/>
      </w:rPr>
      <w:t>XX/XX/XXXX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5D980" w14:textId="77777777" w:rsidR="00525B26" w:rsidRPr="0031034E" w:rsidRDefault="00525B26"/>
  </w:footnote>
  <w:footnote w:type="continuationSeparator" w:id="0">
    <w:p w14:paraId="4A30806A" w14:textId="77777777" w:rsidR="00525B26" w:rsidRPr="0031034E" w:rsidRDefault="00525B26">
      <w:r w:rsidRPr="003103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D6CC" w14:textId="14E54328" w:rsidR="004D671F" w:rsidRPr="0031034E" w:rsidRDefault="00A37C21" w:rsidP="006A6C94">
    <w:pPr>
      <w:ind w:right="360"/>
      <w:rPr>
        <w:rFonts w:asciiTheme="majorHAnsi" w:hAnsiTheme="majorHAnsi" w:cstheme="majorHAnsi"/>
        <w:b/>
        <w:bCs/>
        <w:sz w:val="22"/>
        <w:szCs w:val="22"/>
      </w:rPr>
    </w:pPr>
    <w:r w:rsidRPr="0031034E">
      <w:rPr>
        <w:rFonts w:asciiTheme="majorHAnsi" w:hAnsiTheme="majorHAnsi" w:cstheme="majorHAnsi"/>
        <w:b/>
        <w:bCs/>
        <w:color w:val="000000" w:themeColor="text1"/>
        <w:sz w:val="22"/>
        <w:szCs w:val="22"/>
      </w:rPr>
      <w:t xml:space="preserve">JURNAL </w:t>
    </w:r>
    <w:r w:rsidR="001832C2" w:rsidRPr="0031034E">
      <w:rPr>
        <w:rFonts w:asciiTheme="majorHAnsi" w:hAnsiTheme="majorHAnsi" w:cstheme="majorHAnsi"/>
        <w:b/>
        <w:bCs/>
        <w:color w:val="000000" w:themeColor="text1"/>
        <w:sz w:val="22"/>
        <w:szCs w:val="22"/>
      </w:rPr>
      <w:t>SESSION</w:t>
    </w:r>
    <w:r w:rsidR="00F55FB3" w:rsidRPr="0031034E">
      <w:rPr>
        <w:rFonts w:asciiTheme="majorHAnsi" w:hAnsiTheme="majorHAnsi" w:cstheme="majorHAnsi"/>
        <w:b/>
        <w:bCs/>
        <w:color w:val="000000" w:themeColor="text1"/>
        <w:sz w:val="22"/>
        <w:szCs w:val="22"/>
      </w:rPr>
      <w:t xml:space="preserve"> (</w:t>
    </w:r>
    <w:r w:rsidR="00F55FB3" w:rsidRPr="0031034E">
      <w:rPr>
        <w:rFonts w:asciiTheme="majorHAnsi" w:hAnsiTheme="majorHAnsi" w:cstheme="majorHAnsi"/>
        <w:b/>
        <w:bCs/>
        <w:i/>
        <w:iCs/>
        <w:color w:val="000000" w:themeColor="text1"/>
        <w:sz w:val="22"/>
        <w:szCs w:val="22"/>
      </w:rPr>
      <w:t>Software Development, Digital Business Intelligence, and Computer Engineering</w:t>
    </w:r>
    <w:r w:rsidR="00F55FB3" w:rsidRPr="0031034E">
      <w:rPr>
        <w:rFonts w:asciiTheme="majorHAnsi" w:hAnsiTheme="majorHAnsi" w:cstheme="majorHAnsi"/>
        <w:b/>
        <w:bCs/>
        <w:color w:val="000000" w:themeColor="text1"/>
        <w:sz w:val="22"/>
        <w:szCs w:val="22"/>
      </w:rPr>
      <w:t>)</w:t>
    </w:r>
  </w:p>
  <w:p w14:paraId="64E4100D" w14:textId="77777777" w:rsidR="002778B8" w:rsidRPr="0031034E" w:rsidRDefault="002778B8" w:rsidP="002778B8">
    <w:pPr>
      <w:framePr w:wrap="auto" w:vAnchor="text" w:hAnchor="page" w:x="11037" w:y="98"/>
      <w:rPr>
        <w:rFonts w:asciiTheme="majorHAnsi" w:hAnsiTheme="majorHAnsi" w:cstheme="majorHAnsi"/>
      </w:rPr>
    </w:pPr>
    <w:r w:rsidRPr="0031034E">
      <w:rPr>
        <w:rFonts w:asciiTheme="majorHAnsi" w:hAnsiTheme="majorHAnsi" w:cstheme="majorHAnsi"/>
      </w:rPr>
      <w:fldChar w:fldCharType="begin"/>
    </w:r>
    <w:r w:rsidRPr="0031034E">
      <w:rPr>
        <w:rFonts w:asciiTheme="majorHAnsi" w:hAnsiTheme="majorHAnsi" w:cstheme="majorHAnsi"/>
      </w:rPr>
      <w:instrText xml:space="preserve">PAGE  </w:instrText>
    </w:r>
    <w:r w:rsidRPr="0031034E">
      <w:rPr>
        <w:rFonts w:asciiTheme="majorHAnsi" w:hAnsiTheme="majorHAnsi" w:cstheme="majorHAnsi"/>
      </w:rPr>
      <w:fldChar w:fldCharType="separate"/>
    </w:r>
    <w:r w:rsidRPr="0031034E">
      <w:rPr>
        <w:rFonts w:asciiTheme="majorHAnsi" w:hAnsiTheme="majorHAnsi" w:cstheme="majorHAnsi"/>
      </w:rPr>
      <w:t>1</w:t>
    </w:r>
    <w:r w:rsidRPr="0031034E">
      <w:rPr>
        <w:rFonts w:asciiTheme="majorHAnsi" w:hAnsiTheme="majorHAnsi" w:cstheme="majorHAnsi"/>
      </w:rPr>
      <w:fldChar w:fldCharType="end"/>
    </w:r>
  </w:p>
  <w:p w14:paraId="1A09A89D" w14:textId="5CC3ADFA" w:rsidR="00A37C21" w:rsidRPr="0031034E" w:rsidRDefault="00A37C21" w:rsidP="006A6C94">
    <w:pPr>
      <w:ind w:right="360"/>
      <w:rPr>
        <w:rFonts w:asciiTheme="majorHAnsi" w:hAnsiTheme="majorHAnsi" w:cstheme="majorHAnsi"/>
        <w:sz w:val="22"/>
        <w:szCs w:val="22"/>
      </w:rPr>
    </w:pPr>
    <w:r w:rsidRPr="0031034E">
      <w:rPr>
        <w:rFonts w:asciiTheme="majorHAnsi" w:hAnsiTheme="majorHAnsi" w:cstheme="majorHAnsi"/>
        <w:sz w:val="22"/>
        <w:szCs w:val="22"/>
      </w:rPr>
      <w:t>Vol</w:t>
    </w:r>
    <w:r w:rsidR="00461110" w:rsidRPr="0031034E">
      <w:rPr>
        <w:rFonts w:asciiTheme="majorHAnsi" w:hAnsiTheme="majorHAnsi" w:cstheme="majorHAnsi"/>
        <w:sz w:val="22"/>
        <w:szCs w:val="22"/>
      </w:rPr>
      <w:t>ume</w:t>
    </w:r>
    <w:r w:rsidRPr="0031034E">
      <w:rPr>
        <w:rFonts w:asciiTheme="majorHAnsi" w:hAnsiTheme="majorHAnsi" w:cstheme="majorHAnsi"/>
        <w:sz w:val="22"/>
        <w:szCs w:val="22"/>
      </w:rPr>
      <w:t xml:space="preserve"> XX, No</w:t>
    </w:r>
    <w:r w:rsidR="00461110" w:rsidRPr="0031034E">
      <w:rPr>
        <w:rFonts w:asciiTheme="majorHAnsi" w:hAnsiTheme="majorHAnsi" w:cstheme="majorHAnsi"/>
        <w:sz w:val="22"/>
        <w:szCs w:val="22"/>
      </w:rPr>
      <w:t>mor</w:t>
    </w:r>
    <w:r w:rsidRPr="0031034E">
      <w:rPr>
        <w:rFonts w:asciiTheme="majorHAnsi" w:hAnsiTheme="majorHAnsi" w:cstheme="majorHAnsi"/>
        <w:sz w:val="22"/>
        <w:szCs w:val="22"/>
      </w:rPr>
      <w:t xml:space="preserve"> XX, Bulan Tahun, P</w:t>
    </w:r>
    <w:r w:rsidR="00461110" w:rsidRPr="0031034E">
      <w:rPr>
        <w:rFonts w:asciiTheme="majorHAnsi" w:hAnsiTheme="majorHAnsi" w:cstheme="majorHAnsi"/>
        <w:sz w:val="22"/>
        <w:szCs w:val="22"/>
      </w:rPr>
      <w:t>age</w:t>
    </w:r>
    <w:r w:rsidRPr="0031034E">
      <w:rPr>
        <w:rFonts w:asciiTheme="majorHAnsi" w:hAnsiTheme="majorHAnsi" w:cstheme="majorHAnsi"/>
        <w:sz w:val="22"/>
        <w:szCs w:val="22"/>
      </w:rPr>
      <w:t xml:space="preserve"> XX-XX</w:t>
    </w:r>
  </w:p>
  <w:p w14:paraId="4FD0D76B" w14:textId="7D0F23E8" w:rsidR="006A6C94" w:rsidRPr="0031034E" w:rsidRDefault="002778B8" w:rsidP="002778B8">
    <w:pPr>
      <w:spacing w:after="240"/>
      <w:ind w:right="357"/>
      <w:rPr>
        <w:rFonts w:asciiTheme="majorHAnsi" w:hAnsiTheme="majorHAnsi" w:cstheme="majorHAnsi"/>
      </w:rPr>
    </w:pPr>
    <w:r w:rsidRPr="0031034E">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1E74C" id="Line 1025"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6pt" to="518.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strokeweight="1pt">
              <w10:wrap anchorx="margin"/>
            </v:line>
          </w:pict>
        </mc:Fallback>
      </mc:AlternateContent>
    </w:r>
    <w:r w:rsidR="00F55FB3" w:rsidRPr="0031034E">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B505" w14:textId="77777777" w:rsidR="00090533" w:rsidRPr="0031034E" w:rsidRDefault="00090533" w:rsidP="00090533">
    <w:pPr>
      <w:ind w:right="360"/>
      <w:rPr>
        <w:rFonts w:asciiTheme="majorHAnsi" w:hAnsiTheme="majorHAnsi" w:cstheme="majorHAnsi"/>
        <w:b/>
        <w:bCs/>
        <w:sz w:val="22"/>
        <w:szCs w:val="22"/>
      </w:rPr>
    </w:pPr>
    <w:r w:rsidRPr="0031034E">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34E">
      <w:rPr>
        <w:rFonts w:asciiTheme="majorHAnsi" w:hAnsiTheme="majorHAnsi" w:cstheme="majorHAnsi"/>
        <w:b/>
        <w:bCs/>
        <w:color w:val="000000" w:themeColor="text1"/>
        <w:sz w:val="22"/>
        <w:szCs w:val="22"/>
      </w:rPr>
      <w:t>JURNAL SESSION (</w:t>
    </w:r>
    <w:r w:rsidRPr="0031034E">
      <w:rPr>
        <w:rFonts w:asciiTheme="majorHAnsi" w:hAnsiTheme="majorHAnsi" w:cstheme="majorHAnsi"/>
        <w:b/>
        <w:bCs/>
        <w:i/>
        <w:iCs/>
        <w:color w:val="000000" w:themeColor="text1"/>
        <w:sz w:val="22"/>
        <w:szCs w:val="22"/>
      </w:rPr>
      <w:t>Software Development, Digital Business Intelligence, and Computer Engineering</w:t>
    </w:r>
    <w:r w:rsidRPr="0031034E">
      <w:rPr>
        <w:rFonts w:asciiTheme="majorHAnsi" w:hAnsiTheme="majorHAnsi" w:cstheme="majorHAnsi"/>
        <w:b/>
        <w:bCs/>
        <w:color w:val="000000" w:themeColor="text1"/>
        <w:sz w:val="22"/>
        <w:szCs w:val="22"/>
      </w:rPr>
      <w:t>)</w:t>
    </w:r>
  </w:p>
  <w:p w14:paraId="721C4706" w14:textId="77777777" w:rsidR="00090533" w:rsidRPr="0031034E" w:rsidRDefault="00090533" w:rsidP="00090533">
    <w:pPr>
      <w:ind w:right="360"/>
      <w:rPr>
        <w:rFonts w:asciiTheme="majorHAnsi" w:hAnsiTheme="majorHAnsi" w:cstheme="majorHAnsi"/>
        <w:b/>
        <w:bCs/>
        <w:sz w:val="22"/>
        <w:szCs w:val="22"/>
      </w:rPr>
    </w:pPr>
    <w:r w:rsidRPr="0031034E">
      <w:rPr>
        <w:rFonts w:asciiTheme="majorHAnsi" w:hAnsiTheme="majorHAnsi" w:cstheme="majorHAnsi"/>
        <w:b/>
        <w:bCs/>
        <w:sz w:val="22"/>
        <w:szCs w:val="22"/>
      </w:rPr>
      <w:t>Volume XX, Nomor XX, Bulan Tahun, Page XX-XX</w:t>
    </w:r>
  </w:p>
  <w:p w14:paraId="41DD9296" w14:textId="77777777" w:rsidR="00090533" w:rsidRPr="0031034E" w:rsidRDefault="00090533" w:rsidP="00090533">
    <w:pPr>
      <w:framePr w:wrap="auto" w:vAnchor="text" w:hAnchor="page" w:x="11067" w:y="129"/>
      <w:rPr>
        <w:rFonts w:asciiTheme="majorHAnsi" w:hAnsiTheme="majorHAnsi" w:cstheme="majorHAnsi"/>
      </w:rPr>
    </w:pPr>
    <w:r w:rsidRPr="0031034E">
      <w:rPr>
        <w:rFonts w:asciiTheme="majorHAnsi" w:hAnsiTheme="majorHAnsi" w:cstheme="majorHAnsi"/>
      </w:rPr>
      <w:fldChar w:fldCharType="begin"/>
    </w:r>
    <w:r w:rsidRPr="0031034E">
      <w:rPr>
        <w:rFonts w:asciiTheme="majorHAnsi" w:hAnsiTheme="majorHAnsi" w:cstheme="majorHAnsi"/>
      </w:rPr>
      <w:instrText xml:space="preserve">PAGE  </w:instrText>
    </w:r>
    <w:r w:rsidRPr="0031034E">
      <w:rPr>
        <w:rFonts w:asciiTheme="majorHAnsi" w:hAnsiTheme="majorHAnsi" w:cstheme="majorHAnsi"/>
      </w:rPr>
      <w:fldChar w:fldCharType="separate"/>
    </w:r>
    <w:r w:rsidRPr="0031034E">
      <w:rPr>
        <w:rFonts w:asciiTheme="majorHAnsi" w:hAnsiTheme="majorHAnsi" w:cstheme="majorHAnsi"/>
      </w:rPr>
      <w:t>2</w:t>
    </w:r>
    <w:r w:rsidRPr="0031034E">
      <w:rPr>
        <w:rFonts w:asciiTheme="majorHAnsi" w:hAnsiTheme="majorHAnsi" w:cstheme="majorHAnsi"/>
      </w:rPr>
      <w:fldChar w:fldCharType="end"/>
    </w:r>
  </w:p>
  <w:p w14:paraId="6C4D636D" w14:textId="77777777" w:rsidR="00090533" w:rsidRPr="0031034E" w:rsidRDefault="00090533" w:rsidP="00090533">
    <w:pPr>
      <w:ind w:right="360"/>
      <w:rPr>
        <w:rFonts w:asciiTheme="majorHAnsi" w:hAnsiTheme="majorHAnsi" w:cstheme="majorHAnsi"/>
      </w:rPr>
    </w:pPr>
    <w:r w:rsidRPr="0031034E">
      <w:rPr>
        <w:rFonts w:asciiTheme="majorHAnsi" w:hAnsiTheme="majorHAnsi" w:cstheme="majorHAnsi"/>
      </w:rPr>
      <w:t>ISSN: XXXX-XXXX (Cetak), ISSN: XXXX-XXXX (Online)</w:t>
    </w:r>
  </w:p>
  <w:p w14:paraId="52E76573" w14:textId="6FEC2BC1" w:rsidR="00090533" w:rsidRPr="0031034E" w:rsidRDefault="00090533" w:rsidP="00CD4A13">
    <w:pPr>
      <w:pStyle w:val="Header"/>
      <w:spacing w:after="200"/>
    </w:pPr>
    <w:r w:rsidRPr="0031034E">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9D7F8" id="Line 102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5.7pt" to="518.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strokeweight="1pt">
              <w10:wrap anchorx="margin"/>
            </v:line>
          </w:pict>
        </mc:Fallback>
      </mc:AlternateContent>
    </w:r>
    <w:r w:rsidRPr="0031034E">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F8603852"/>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8" w15:restartNumberingAfterBreak="0">
    <w:nsid w:val="328273D7"/>
    <w:multiLevelType w:val="multilevel"/>
    <w:tmpl w:val="9C8E938C"/>
    <w:numStyleLink w:val="IEEEBullet1"/>
  </w:abstractNum>
  <w:abstractNum w:abstractNumId="9"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1"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2"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3"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5"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7"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7"/>
  </w:num>
  <w:num w:numId="3" w16cid:durableId="1365443405">
    <w:abstractNumId w:val="7"/>
    <w:lvlOverride w:ilvl="0">
      <w:lvl w:ilvl="0">
        <w:start w:val="1"/>
        <w:numFmt w:val="decimal"/>
        <w:lvlText w:val="%1."/>
        <w:legacy w:legacy="1" w:legacySpace="0" w:legacyIndent="360"/>
        <w:lvlJc w:val="left"/>
        <w:pPr>
          <w:ind w:left="360" w:hanging="360"/>
        </w:pPr>
      </w:lvl>
    </w:lvlOverride>
  </w:num>
  <w:num w:numId="4" w16cid:durableId="1141506943">
    <w:abstractNumId w:val="7"/>
    <w:lvlOverride w:ilvl="0">
      <w:lvl w:ilvl="0">
        <w:start w:val="1"/>
        <w:numFmt w:val="decimal"/>
        <w:lvlText w:val="%1."/>
        <w:legacy w:legacy="1" w:legacySpace="0" w:legacyIndent="360"/>
        <w:lvlJc w:val="left"/>
        <w:pPr>
          <w:ind w:left="360" w:hanging="360"/>
        </w:pPr>
      </w:lvl>
    </w:lvlOverride>
  </w:num>
  <w:num w:numId="5" w16cid:durableId="1535654718">
    <w:abstractNumId w:val="7"/>
    <w:lvlOverride w:ilvl="0">
      <w:lvl w:ilvl="0">
        <w:start w:val="1"/>
        <w:numFmt w:val="decimal"/>
        <w:lvlText w:val="%1."/>
        <w:legacy w:legacy="1" w:legacySpace="0" w:legacyIndent="360"/>
        <w:lvlJc w:val="left"/>
        <w:pPr>
          <w:ind w:left="360" w:hanging="360"/>
        </w:pPr>
      </w:lvl>
    </w:lvlOverride>
  </w:num>
  <w:num w:numId="6" w16cid:durableId="2137605470">
    <w:abstractNumId w:val="12"/>
  </w:num>
  <w:num w:numId="7" w16cid:durableId="2054110120">
    <w:abstractNumId w:val="12"/>
    <w:lvlOverride w:ilvl="0">
      <w:lvl w:ilvl="0">
        <w:start w:val="1"/>
        <w:numFmt w:val="decimal"/>
        <w:lvlText w:val="%1."/>
        <w:legacy w:legacy="1" w:legacySpace="0" w:legacyIndent="360"/>
        <w:lvlJc w:val="left"/>
        <w:pPr>
          <w:ind w:left="360" w:hanging="360"/>
        </w:pPr>
      </w:lvl>
    </w:lvlOverride>
  </w:num>
  <w:num w:numId="8" w16cid:durableId="1691179349">
    <w:abstractNumId w:val="12"/>
    <w:lvlOverride w:ilvl="0">
      <w:lvl w:ilvl="0">
        <w:start w:val="1"/>
        <w:numFmt w:val="decimal"/>
        <w:lvlText w:val="%1."/>
        <w:legacy w:legacy="1" w:legacySpace="0" w:legacyIndent="360"/>
        <w:lvlJc w:val="left"/>
        <w:pPr>
          <w:ind w:left="360" w:hanging="360"/>
        </w:pPr>
      </w:lvl>
    </w:lvlOverride>
  </w:num>
  <w:num w:numId="9" w16cid:durableId="1283225671">
    <w:abstractNumId w:val="12"/>
    <w:lvlOverride w:ilvl="0">
      <w:lvl w:ilvl="0">
        <w:start w:val="1"/>
        <w:numFmt w:val="decimal"/>
        <w:lvlText w:val="%1."/>
        <w:legacy w:legacy="1" w:legacySpace="0" w:legacyIndent="360"/>
        <w:lvlJc w:val="left"/>
        <w:pPr>
          <w:ind w:left="360" w:hanging="360"/>
        </w:pPr>
      </w:lvl>
    </w:lvlOverride>
  </w:num>
  <w:num w:numId="10" w16cid:durableId="136455552">
    <w:abstractNumId w:val="12"/>
    <w:lvlOverride w:ilvl="0">
      <w:lvl w:ilvl="0">
        <w:start w:val="1"/>
        <w:numFmt w:val="decimal"/>
        <w:lvlText w:val="%1."/>
        <w:legacy w:legacy="1" w:legacySpace="0" w:legacyIndent="360"/>
        <w:lvlJc w:val="left"/>
        <w:pPr>
          <w:ind w:left="360" w:hanging="360"/>
        </w:pPr>
      </w:lvl>
    </w:lvlOverride>
  </w:num>
  <w:num w:numId="11" w16cid:durableId="1336154589">
    <w:abstractNumId w:val="12"/>
    <w:lvlOverride w:ilvl="0">
      <w:lvl w:ilvl="0">
        <w:start w:val="1"/>
        <w:numFmt w:val="decimal"/>
        <w:lvlText w:val="%1."/>
        <w:legacy w:legacy="1" w:legacySpace="0" w:legacyIndent="360"/>
        <w:lvlJc w:val="left"/>
        <w:pPr>
          <w:ind w:left="360" w:hanging="360"/>
        </w:pPr>
      </w:lvl>
    </w:lvlOverride>
  </w:num>
  <w:num w:numId="12" w16cid:durableId="1673993398">
    <w:abstractNumId w:val="10"/>
  </w:num>
  <w:num w:numId="13" w16cid:durableId="840970446">
    <w:abstractNumId w:val="4"/>
  </w:num>
  <w:num w:numId="14" w16cid:durableId="369426879">
    <w:abstractNumId w:val="15"/>
  </w:num>
  <w:num w:numId="15" w16cid:durableId="942496652">
    <w:abstractNumId w:val="14"/>
  </w:num>
  <w:num w:numId="16" w16cid:durableId="1439566681">
    <w:abstractNumId w:val="17"/>
  </w:num>
  <w:num w:numId="17" w16cid:durableId="155733372">
    <w:abstractNumId w:val="6"/>
  </w:num>
  <w:num w:numId="18" w16cid:durableId="1192450268">
    <w:abstractNumId w:val="5"/>
  </w:num>
  <w:num w:numId="19" w16cid:durableId="930115449">
    <w:abstractNumId w:val="16"/>
  </w:num>
  <w:num w:numId="20" w16cid:durableId="1301572156">
    <w:abstractNumId w:val="11"/>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3"/>
  </w:num>
  <w:num w:numId="31" w16cid:durableId="1471704988">
    <w:abstractNumId w:val="1"/>
  </w:num>
  <w:num w:numId="32" w16cid:durableId="153305369">
    <w:abstractNumId w:val="1"/>
  </w:num>
  <w:num w:numId="33" w16cid:durableId="75813405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3"/>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 w:numId="43" w16cid:durableId="10708832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056EE"/>
    <w:rsid w:val="00014300"/>
    <w:rsid w:val="00022F50"/>
    <w:rsid w:val="00041B8C"/>
    <w:rsid w:val="00051D00"/>
    <w:rsid w:val="00057716"/>
    <w:rsid w:val="00090533"/>
    <w:rsid w:val="00095FFB"/>
    <w:rsid w:val="000B490A"/>
    <w:rsid w:val="000C1DE7"/>
    <w:rsid w:val="000C3792"/>
    <w:rsid w:val="000C44E5"/>
    <w:rsid w:val="000D4D3D"/>
    <w:rsid w:val="000E2028"/>
    <w:rsid w:val="000E53D5"/>
    <w:rsid w:val="000F54A9"/>
    <w:rsid w:val="00125E7C"/>
    <w:rsid w:val="00126117"/>
    <w:rsid w:val="00131CF9"/>
    <w:rsid w:val="0014236E"/>
    <w:rsid w:val="00144E72"/>
    <w:rsid w:val="001504D2"/>
    <w:rsid w:val="0015521D"/>
    <w:rsid w:val="00157391"/>
    <w:rsid w:val="0016157E"/>
    <w:rsid w:val="00162F19"/>
    <w:rsid w:val="00175921"/>
    <w:rsid w:val="001832C2"/>
    <w:rsid w:val="00190B7E"/>
    <w:rsid w:val="001A5335"/>
    <w:rsid w:val="001B3EB6"/>
    <w:rsid w:val="001C44AF"/>
    <w:rsid w:val="001D0F4A"/>
    <w:rsid w:val="002100E7"/>
    <w:rsid w:val="00213AE3"/>
    <w:rsid w:val="00215564"/>
    <w:rsid w:val="002254DF"/>
    <w:rsid w:val="002434A1"/>
    <w:rsid w:val="002778B8"/>
    <w:rsid w:val="002861D9"/>
    <w:rsid w:val="002A143F"/>
    <w:rsid w:val="002C2B55"/>
    <w:rsid w:val="002D7AE2"/>
    <w:rsid w:val="002E1474"/>
    <w:rsid w:val="002F4330"/>
    <w:rsid w:val="00300EBF"/>
    <w:rsid w:val="003018AC"/>
    <w:rsid w:val="00305943"/>
    <w:rsid w:val="0031034E"/>
    <w:rsid w:val="00324437"/>
    <w:rsid w:val="0034729D"/>
    <w:rsid w:val="00347B76"/>
    <w:rsid w:val="00356955"/>
    <w:rsid w:val="003571CE"/>
    <w:rsid w:val="00360269"/>
    <w:rsid w:val="00392316"/>
    <w:rsid w:val="00393D85"/>
    <w:rsid w:val="00395B2E"/>
    <w:rsid w:val="003B269F"/>
    <w:rsid w:val="003B6960"/>
    <w:rsid w:val="003D79A8"/>
    <w:rsid w:val="00401C9A"/>
    <w:rsid w:val="0040483E"/>
    <w:rsid w:val="00417415"/>
    <w:rsid w:val="0043144F"/>
    <w:rsid w:val="00431BFA"/>
    <w:rsid w:val="0044462C"/>
    <w:rsid w:val="004503B8"/>
    <w:rsid w:val="00451ABB"/>
    <w:rsid w:val="00453531"/>
    <w:rsid w:val="00461110"/>
    <w:rsid w:val="0046175B"/>
    <w:rsid w:val="004631BC"/>
    <w:rsid w:val="004859FC"/>
    <w:rsid w:val="00490192"/>
    <w:rsid w:val="004A2A33"/>
    <w:rsid w:val="004B4FE0"/>
    <w:rsid w:val="004C1E16"/>
    <w:rsid w:val="004C496E"/>
    <w:rsid w:val="004D0CFA"/>
    <w:rsid w:val="004D671F"/>
    <w:rsid w:val="004E4376"/>
    <w:rsid w:val="004E692D"/>
    <w:rsid w:val="004F00F0"/>
    <w:rsid w:val="00517D15"/>
    <w:rsid w:val="00525B26"/>
    <w:rsid w:val="00537BF1"/>
    <w:rsid w:val="00546F9B"/>
    <w:rsid w:val="00563A00"/>
    <w:rsid w:val="005641B9"/>
    <w:rsid w:val="0056474A"/>
    <w:rsid w:val="00567D9C"/>
    <w:rsid w:val="0057253D"/>
    <w:rsid w:val="00586DD2"/>
    <w:rsid w:val="005A2A15"/>
    <w:rsid w:val="005B3088"/>
    <w:rsid w:val="005B5D6C"/>
    <w:rsid w:val="005F45A8"/>
    <w:rsid w:val="006014A0"/>
    <w:rsid w:val="00601E29"/>
    <w:rsid w:val="006100B9"/>
    <w:rsid w:val="00615813"/>
    <w:rsid w:val="00625E96"/>
    <w:rsid w:val="00633A8B"/>
    <w:rsid w:val="00635CBC"/>
    <w:rsid w:val="0064531F"/>
    <w:rsid w:val="00645C72"/>
    <w:rsid w:val="00665870"/>
    <w:rsid w:val="006712D6"/>
    <w:rsid w:val="006758EA"/>
    <w:rsid w:val="0068059D"/>
    <w:rsid w:val="006A6C94"/>
    <w:rsid w:val="006B0AD9"/>
    <w:rsid w:val="006B4C78"/>
    <w:rsid w:val="006C2901"/>
    <w:rsid w:val="006D45AF"/>
    <w:rsid w:val="006F6460"/>
    <w:rsid w:val="00735468"/>
    <w:rsid w:val="007667EB"/>
    <w:rsid w:val="0078394C"/>
    <w:rsid w:val="00793056"/>
    <w:rsid w:val="007931F4"/>
    <w:rsid w:val="007A26A5"/>
    <w:rsid w:val="007B2607"/>
    <w:rsid w:val="007C1EF2"/>
    <w:rsid w:val="007C2FC0"/>
    <w:rsid w:val="007C4336"/>
    <w:rsid w:val="007D6B84"/>
    <w:rsid w:val="007E22C8"/>
    <w:rsid w:val="0080762E"/>
    <w:rsid w:val="008109BF"/>
    <w:rsid w:val="008111A4"/>
    <w:rsid w:val="008122A9"/>
    <w:rsid w:val="0083451E"/>
    <w:rsid w:val="00855066"/>
    <w:rsid w:val="00856137"/>
    <w:rsid w:val="008618DE"/>
    <w:rsid w:val="0087792E"/>
    <w:rsid w:val="00880FD2"/>
    <w:rsid w:val="00895A97"/>
    <w:rsid w:val="008A0D7A"/>
    <w:rsid w:val="008A295E"/>
    <w:rsid w:val="008B3511"/>
    <w:rsid w:val="008D63BD"/>
    <w:rsid w:val="008E5778"/>
    <w:rsid w:val="0091035B"/>
    <w:rsid w:val="00917415"/>
    <w:rsid w:val="00924FBD"/>
    <w:rsid w:val="009276D4"/>
    <w:rsid w:val="009474C1"/>
    <w:rsid w:val="00980D20"/>
    <w:rsid w:val="00987A54"/>
    <w:rsid w:val="009B78FF"/>
    <w:rsid w:val="009D6F33"/>
    <w:rsid w:val="009F02D7"/>
    <w:rsid w:val="00A12EA2"/>
    <w:rsid w:val="00A247D9"/>
    <w:rsid w:val="00A2600B"/>
    <w:rsid w:val="00A318D0"/>
    <w:rsid w:val="00A37939"/>
    <w:rsid w:val="00A37C21"/>
    <w:rsid w:val="00A40D84"/>
    <w:rsid w:val="00A47493"/>
    <w:rsid w:val="00A5430A"/>
    <w:rsid w:val="00A6198B"/>
    <w:rsid w:val="00AA3FE3"/>
    <w:rsid w:val="00AB0287"/>
    <w:rsid w:val="00AB3D9C"/>
    <w:rsid w:val="00AC5692"/>
    <w:rsid w:val="00AE37D7"/>
    <w:rsid w:val="00AF2384"/>
    <w:rsid w:val="00B022C8"/>
    <w:rsid w:val="00B069D2"/>
    <w:rsid w:val="00B06C57"/>
    <w:rsid w:val="00B06D1D"/>
    <w:rsid w:val="00B1296D"/>
    <w:rsid w:val="00B13690"/>
    <w:rsid w:val="00B276B7"/>
    <w:rsid w:val="00B37DE0"/>
    <w:rsid w:val="00B43991"/>
    <w:rsid w:val="00B974D3"/>
    <w:rsid w:val="00BB1C10"/>
    <w:rsid w:val="00BB5522"/>
    <w:rsid w:val="00BC2F41"/>
    <w:rsid w:val="00BD6ABC"/>
    <w:rsid w:val="00BD7026"/>
    <w:rsid w:val="00BE6E09"/>
    <w:rsid w:val="00BF5ED5"/>
    <w:rsid w:val="00C0739E"/>
    <w:rsid w:val="00C075EF"/>
    <w:rsid w:val="00C137CC"/>
    <w:rsid w:val="00C30BFE"/>
    <w:rsid w:val="00C47181"/>
    <w:rsid w:val="00C549B5"/>
    <w:rsid w:val="00C80949"/>
    <w:rsid w:val="00C870D9"/>
    <w:rsid w:val="00C87983"/>
    <w:rsid w:val="00C93CC4"/>
    <w:rsid w:val="00C966A5"/>
    <w:rsid w:val="00CA02C5"/>
    <w:rsid w:val="00CA752C"/>
    <w:rsid w:val="00CB2E00"/>
    <w:rsid w:val="00CB38E1"/>
    <w:rsid w:val="00CB4B8D"/>
    <w:rsid w:val="00CD441B"/>
    <w:rsid w:val="00CD4A13"/>
    <w:rsid w:val="00D12954"/>
    <w:rsid w:val="00D21FC5"/>
    <w:rsid w:val="00D30DFA"/>
    <w:rsid w:val="00D47356"/>
    <w:rsid w:val="00D56935"/>
    <w:rsid w:val="00D64B5C"/>
    <w:rsid w:val="00D758C6"/>
    <w:rsid w:val="00DC2AB2"/>
    <w:rsid w:val="00DC4CD6"/>
    <w:rsid w:val="00DD28C7"/>
    <w:rsid w:val="00DF2DDE"/>
    <w:rsid w:val="00DF3738"/>
    <w:rsid w:val="00E16337"/>
    <w:rsid w:val="00E35EE0"/>
    <w:rsid w:val="00E50DF6"/>
    <w:rsid w:val="00E51BE9"/>
    <w:rsid w:val="00E51CBD"/>
    <w:rsid w:val="00E60A09"/>
    <w:rsid w:val="00E7033E"/>
    <w:rsid w:val="00E70A24"/>
    <w:rsid w:val="00E70AA4"/>
    <w:rsid w:val="00E97402"/>
    <w:rsid w:val="00EA1182"/>
    <w:rsid w:val="00EC0078"/>
    <w:rsid w:val="00EC19F6"/>
    <w:rsid w:val="00ED1F2E"/>
    <w:rsid w:val="00EE315A"/>
    <w:rsid w:val="00F051A9"/>
    <w:rsid w:val="00F1185D"/>
    <w:rsid w:val="00F34E2D"/>
    <w:rsid w:val="00F47B01"/>
    <w:rsid w:val="00F55FB3"/>
    <w:rsid w:val="00F568A6"/>
    <w:rsid w:val="00F60A1D"/>
    <w:rsid w:val="00F631AB"/>
    <w:rsid w:val="00F63CFD"/>
    <w:rsid w:val="00F65266"/>
    <w:rsid w:val="00FB4526"/>
    <w:rsid w:val="00FB6822"/>
    <w:rsid w:val="00FC141C"/>
    <w:rsid w:val="00FD6B8D"/>
    <w:rsid w:val="00FE6F40"/>
    <w:rsid w:val="00FE72C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rPr>
      <w:lang w:val="id-ID"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rsid w:val="009D6F33"/>
    <w:pPr>
      <w:keepNext/>
      <w:numPr>
        <w:ilvl w:val="1"/>
        <w:numId w:val="1"/>
      </w:numPr>
      <w:spacing w:before="120" w:after="60"/>
      <w:outlineLvl w:val="1"/>
    </w:pPr>
    <w:rPr>
      <w:b/>
      <w:bCs/>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paragraph" w:styleId="BodyText">
    <w:name w:val="Body Text"/>
    <w:basedOn w:val="Normal"/>
    <w:link w:val="BodyTextChar"/>
    <w:rsid w:val="00D64B5C"/>
    <w:pPr>
      <w:spacing w:after="120"/>
    </w:pPr>
  </w:style>
  <w:style w:type="character" w:customStyle="1" w:styleId="BodyTextChar">
    <w:name w:val="Body Text Char"/>
    <w:basedOn w:val="DefaultParagraphFont"/>
    <w:link w:val="BodyText"/>
    <w:rsid w:val="00D64B5C"/>
    <w:rPr>
      <w:lang w:val="en-US" w:eastAsia="en-US"/>
    </w:rPr>
  </w:style>
  <w:style w:type="paragraph" w:styleId="Bibliography">
    <w:name w:val="Bibliography"/>
    <w:basedOn w:val="Normal"/>
    <w:next w:val="Normal"/>
    <w:uiPriority w:val="70"/>
    <w:rsid w:val="00DC2AB2"/>
    <w:pPr>
      <w:tabs>
        <w:tab w:val="left" w:pos="504"/>
      </w:tabs>
      <w:ind w:left="504" w:hanging="504"/>
    </w:pPr>
  </w:style>
  <w:style w:type="paragraph" w:customStyle="1" w:styleId="bulletlist">
    <w:name w:val="bullet list"/>
    <w:basedOn w:val="BodyText"/>
    <w:rsid w:val="00DC2AB2"/>
    <w:pPr>
      <w:numPr>
        <w:numId w:val="43"/>
      </w:numPr>
      <w:tabs>
        <w:tab w:val="left" w:pos="288"/>
      </w:tabs>
      <w:autoSpaceDE/>
      <w:autoSpaceDN/>
      <w:spacing w:line="228" w:lineRule="auto"/>
      <w:jc w:val="both"/>
    </w:pPr>
    <w:rPr>
      <w:rFonts w:eastAsia="SimSun"/>
      <w:spacing w:val="-1"/>
      <w:lang w:val="x-none" w:eastAsia="x-none"/>
    </w:rPr>
  </w:style>
  <w:style w:type="table" w:styleId="TableGrid">
    <w:name w:val="Table Grid"/>
    <w:basedOn w:val="TableNormal"/>
    <w:rsid w:val="00175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1759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495802122">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877088962">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4514</TotalTime>
  <Pages>8</Pages>
  <Words>9760</Words>
  <Characters>55636</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65266</CharactersWithSpaces>
  <SharedDoc>false</SharedDoc>
  <HLinks>
    <vt:vector size="36" baseType="variant">
      <vt:variant>
        <vt:i4>6160457</vt:i4>
      </vt:variant>
      <vt:variant>
        <vt:i4>24</vt:i4>
      </vt:variant>
      <vt:variant>
        <vt:i4>0</vt:i4>
      </vt:variant>
      <vt:variant>
        <vt:i4>5</vt:i4>
      </vt:variant>
      <vt:variant>
        <vt:lpwstr>http://www.(url/</vt:lpwstr>
      </vt:variant>
      <vt:variant>
        <vt:lpwstr/>
      </vt:variant>
      <vt:variant>
        <vt:i4>2687077</vt:i4>
      </vt:variant>
      <vt:variant>
        <vt:i4>21</vt:i4>
      </vt:variant>
      <vt:variant>
        <vt:i4>0</vt:i4>
      </vt:variant>
      <vt:variant>
        <vt:i4>5</vt:i4>
      </vt:variant>
      <vt:variant>
        <vt:lpwstr>http://www.atm.com/</vt:lpwstr>
      </vt:variant>
      <vt:variant>
        <vt:lpwstr/>
      </vt:variant>
      <vt:variant>
        <vt:i4>6160457</vt:i4>
      </vt:variant>
      <vt:variant>
        <vt:i4>18</vt:i4>
      </vt:variant>
      <vt:variant>
        <vt:i4>0</vt:i4>
      </vt:variant>
      <vt:variant>
        <vt:i4>5</vt:i4>
      </vt:variant>
      <vt:variant>
        <vt:lpwstr>http://www.(url/</vt:lpwstr>
      </vt:variant>
      <vt:variant>
        <vt:lpwstr/>
      </vt:variant>
      <vt:variant>
        <vt:i4>1900617</vt:i4>
      </vt:variant>
      <vt:variant>
        <vt:i4>6</vt:i4>
      </vt:variant>
      <vt:variant>
        <vt:i4>0</vt:i4>
      </vt:variant>
      <vt:variant>
        <vt:i4>5</vt:i4>
      </vt:variant>
      <vt:variant>
        <vt:lpwstr>http://jsession.poliwangi.ac.id/</vt:lpwstr>
      </vt:variant>
      <vt:variant>
        <vt:lpwstr/>
      </vt:variant>
      <vt:variant>
        <vt:i4>1507385</vt:i4>
      </vt:variant>
      <vt:variant>
        <vt:i4>3</vt:i4>
      </vt:variant>
      <vt:variant>
        <vt:i4>0</vt:i4>
      </vt:variant>
      <vt:variant>
        <vt:i4>5</vt:i4>
      </vt:variant>
      <vt:variant>
        <vt:lpwstr>http://www.ieee.org/organizations/pubs/ani_prod/keywrd98.txt/</vt:lpwstr>
      </vt:variant>
      <vt:variant>
        <vt:lpwstr/>
      </vt:variant>
      <vt:variant>
        <vt:i4>3342345</vt:i4>
      </vt:variant>
      <vt:variant>
        <vt:i4>0</vt:i4>
      </vt:variant>
      <vt:variant>
        <vt:i4>0</vt:i4>
      </vt:variant>
      <vt:variant>
        <vt:i4>5</vt:i4>
      </vt:variant>
      <vt:variant>
        <vt:lpwstr>mailto:keywords@ieee.org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Indra Kurniawan</cp:lastModifiedBy>
  <cp:revision>113</cp:revision>
  <cp:lastPrinted>2007-05-08T01:48:00Z</cp:lastPrinted>
  <dcterms:created xsi:type="dcterms:W3CDTF">2025-06-24T01:14:00Z</dcterms:created>
  <dcterms:modified xsi:type="dcterms:W3CDTF">2025-06-30T08:35:00Z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id="CPFfBWV4"/&gt;&lt;style id="http://www.zotero.org/styles/ieee" locale="en-US" hasBibliography="1" bibliographyStyleHasBeenSet="1"/&gt;&lt;prefs&gt;&lt;pref name="fieldType" value="Field"/&gt;&lt;/prefs&gt;&lt;/data&gt;</vt:lpwstr>
  </property>
</Properties>
</file>