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EB41B" w14:textId="3626F87B" w:rsidR="00B44007" w:rsidRDefault="002105FE">
      <w:pPr>
        <w:pStyle w:val="Judul1"/>
        <w:rPr>
          <w:rFonts w:ascii="Arial" w:eastAsia="Arial" w:hAnsi="Arial" w:cs="Arial"/>
        </w:rPr>
      </w:pPr>
      <w:r w:rsidRPr="00EF57D0">
        <w:t>Pelatihan</w:t>
      </w:r>
      <w:r>
        <w:t xml:space="preserve"> </w:t>
      </w:r>
      <w:r w:rsidRPr="00EF57D0">
        <w:t>Penyusunan</w:t>
      </w:r>
      <w:r>
        <w:t xml:space="preserve"> </w:t>
      </w:r>
      <w:r w:rsidRPr="00EF57D0">
        <w:t xml:space="preserve">Rencana Usaha </w:t>
      </w:r>
      <w:r w:rsidRPr="002769CD">
        <w:rPr>
          <w:i/>
          <w:iCs/>
        </w:rPr>
        <w:t>(</w:t>
      </w:r>
      <w:r w:rsidR="00B45D0E" w:rsidRPr="00B45D0E">
        <w:rPr>
          <w:i/>
          <w:iCs/>
        </w:rPr>
        <w:t>Business plan</w:t>
      </w:r>
      <w:r w:rsidRPr="002769CD">
        <w:rPr>
          <w:i/>
          <w:iCs/>
        </w:rPr>
        <w:t>)</w:t>
      </w:r>
      <w:r w:rsidRPr="00EF57D0">
        <w:t xml:space="preserve"> bagi UMKM Pemula di Kecamatan</w:t>
      </w:r>
      <w:r>
        <w:t xml:space="preserve"> </w:t>
      </w:r>
      <w:proofErr w:type="spellStart"/>
      <w:r w:rsidRPr="00EF57D0">
        <w:t>Amanuban</w:t>
      </w:r>
      <w:proofErr w:type="spellEnd"/>
      <w:r w:rsidRPr="00EF57D0">
        <w:t xml:space="preserve"> Bara</w:t>
      </w:r>
      <w:r w:rsidR="00000000">
        <w:rPr>
          <w:rFonts w:ascii="Arial" w:eastAsia="Arial" w:hAnsi="Arial" w:cs="Arial"/>
        </w:rPr>
        <w:t>)</w:t>
      </w:r>
    </w:p>
    <w:p w14:paraId="53A061A0" w14:textId="6C885EB8" w:rsidR="00B44007" w:rsidRDefault="002105FE" w:rsidP="002105FE">
      <w:pPr>
        <w:pStyle w:val="Judul1"/>
        <w:spacing w:before="240"/>
        <w:rPr>
          <w:rFonts w:ascii="Arial" w:eastAsia="Arial" w:hAnsi="Arial" w:cs="Arial"/>
          <w:sz w:val="24"/>
          <w:szCs w:val="24"/>
        </w:rPr>
      </w:pPr>
      <w:proofErr w:type="spellStart"/>
      <w:r w:rsidRPr="002105FE">
        <w:rPr>
          <w:rFonts w:ascii="Arial" w:eastAsia="Arial" w:hAnsi="Arial" w:cs="Arial"/>
          <w:sz w:val="24"/>
          <w:szCs w:val="24"/>
        </w:rPr>
        <w:t>Training</w:t>
      </w:r>
      <w:proofErr w:type="spellEnd"/>
      <w:r w:rsidRPr="002105FE">
        <w:rPr>
          <w:rFonts w:ascii="Arial" w:eastAsia="Arial" w:hAnsi="Arial" w:cs="Arial"/>
          <w:sz w:val="24"/>
          <w:szCs w:val="24"/>
        </w:rPr>
        <w:t xml:space="preserve"> </w:t>
      </w:r>
      <w:proofErr w:type="spellStart"/>
      <w:r w:rsidRPr="002105FE">
        <w:rPr>
          <w:rFonts w:ascii="Arial" w:eastAsia="Arial" w:hAnsi="Arial" w:cs="Arial"/>
          <w:sz w:val="24"/>
          <w:szCs w:val="24"/>
        </w:rPr>
        <w:t>on</w:t>
      </w:r>
      <w:proofErr w:type="spellEnd"/>
      <w:r w:rsidRPr="002105FE">
        <w:rPr>
          <w:rFonts w:ascii="Arial" w:eastAsia="Arial" w:hAnsi="Arial" w:cs="Arial"/>
          <w:sz w:val="24"/>
          <w:szCs w:val="24"/>
        </w:rPr>
        <w:t xml:space="preserve"> </w:t>
      </w:r>
      <w:r w:rsidR="00B45D0E" w:rsidRPr="00B45D0E">
        <w:rPr>
          <w:rFonts w:ascii="Arial" w:eastAsia="Arial" w:hAnsi="Arial" w:cs="Arial"/>
          <w:i/>
          <w:iCs/>
          <w:sz w:val="24"/>
          <w:szCs w:val="24"/>
        </w:rPr>
        <w:t>Business plan</w:t>
      </w:r>
      <w:r w:rsidRPr="002105FE">
        <w:rPr>
          <w:rFonts w:ascii="Arial" w:eastAsia="Arial" w:hAnsi="Arial" w:cs="Arial"/>
          <w:sz w:val="24"/>
          <w:szCs w:val="24"/>
        </w:rPr>
        <w:t xml:space="preserve"> Development </w:t>
      </w:r>
      <w:proofErr w:type="spellStart"/>
      <w:r w:rsidRPr="002105FE">
        <w:rPr>
          <w:rFonts w:ascii="Arial" w:eastAsia="Arial" w:hAnsi="Arial" w:cs="Arial"/>
          <w:sz w:val="24"/>
          <w:szCs w:val="24"/>
        </w:rPr>
        <w:t>for</w:t>
      </w:r>
      <w:proofErr w:type="spellEnd"/>
      <w:r w:rsidRPr="002105FE">
        <w:rPr>
          <w:rFonts w:ascii="Arial" w:eastAsia="Arial" w:hAnsi="Arial" w:cs="Arial"/>
          <w:sz w:val="24"/>
          <w:szCs w:val="24"/>
        </w:rPr>
        <w:t xml:space="preserve"> </w:t>
      </w:r>
      <w:proofErr w:type="spellStart"/>
      <w:r w:rsidRPr="002105FE">
        <w:rPr>
          <w:rFonts w:ascii="Arial" w:eastAsia="Arial" w:hAnsi="Arial" w:cs="Arial"/>
          <w:sz w:val="24"/>
          <w:szCs w:val="24"/>
        </w:rPr>
        <w:t>Beginner</w:t>
      </w:r>
      <w:proofErr w:type="spellEnd"/>
      <w:r w:rsidRPr="002105FE">
        <w:rPr>
          <w:rFonts w:ascii="Arial" w:eastAsia="Arial" w:hAnsi="Arial" w:cs="Arial"/>
          <w:sz w:val="24"/>
          <w:szCs w:val="24"/>
        </w:rPr>
        <w:t xml:space="preserve"> </w:t>
      </w:r>
      <w:proofErr w:type="spellStart"/>
      <w:r w:rsidRPr="002105FE">
        <w:rPr>
          <w:rFonts w:ascii="Arial" w:eastAsia="Arial" w:hAnsi="Arial" w:cs="Arial"/>
          <w:sz w:val="24"/>
          <w:szCs w:val="24"/>
        </w:rPr>
        <w:t>MSMEs</w:t>
      </w:r>
      <w:proofErr w:type="spellEnd"/>
      <w:r w:rsidRPr="002105FE">
        <w:rPr>
          <w:rFonts w:ascii="Arial" w:eastAsia="Arial" w:hAnsi="Arial" w:cs="Arial"/>
          <w:sz w:val="24"/>
          <w:szCs w:val="24"/>
        </w:rPr>
        <w:t xml:space="preserve"> in </w:t>
      </w:r>
      <w:proofErr w:type="spellStart"/>
      <w:r w:rsidRPr="002105FE">
        <w:rPr>
          <w:rFonts w:ascii="Arial" w:eastAsia="Arial" w:hAnsi="Arial" w:cs="Arial"/>
          <w:sz w:val="24"/>
          <w:szCs w:val="24"/>
        </w:rPr>
        <w:t>Amanuban</w:t>
      </w:r>
      <w:proofErr w:type="spellEnd"/>
      <w:r w:rsidRPr="002105FE">
        <w:rPr>
          <w:rFonts w:ascii="Arial" w:eastAsia="Arial" w:hAnsi="Arial" w:cs="Arial"/>
          <w:sz w:val="24"/>
          <w:szCs w:val="24"/>
        </w:rPr>
        <w:t xml:space="preserve"> Barat </w:t>
      </w:r>
      <w:proofErr w:type="spellStart"/>
      <w:r w:rsidRPr="002105FE">
        <w:rPr>
          <w:rFonts w:ascii="Arial" w:eastAsia="Arial" w:hAnsi="Arial" w:cs="Arial"/>
          <w:sz w:val="24"/>
          <w:szCs w:val="24"/>
        </w:rPr>
        <w:t>District</w:t>
      </w:r>
      <w:proofErr w:type="spellEnd"/>
    </w:p>
    <w:p w14:paraId="4ACE0D98" w14:textId="77777777" w:rsidR="00B44007" w:rsidRDefault="00B44007"/>
    <w:p w14:paraId="5DEC4B38" w14:textId="53748F29" w:rsidR="00B44007" w:rsidRDefault="002105FE">
      <w:pPr>
        <w:spacing w:line="360" w:lineRule="auto"/>
        <w:rPr>
          <w:rFonts w:ascii="Arial" w:eastAsia="Arial" w:hAnsi="Arial" w:cs="Arial"/>
        </w:rPr>
      </w:pPr>
      <w:r w:rsidRPr="002105FE">
        <w:rPr>
          <w:rFonts w:ascii="Arial" w:hAnsi="Arial" w:cs="Arial"/>
          <w:bCs/>
          <w:sz w:val="20"/>
          <w:szCs w:val="20"/>
        </w:rPr>
        <w:t xml:space="preserve">Heni </w:t>
      </w:r>
      <w:proofErr w:type="spellStart"/>
      <w:r w:rsidRPr="002105FE">
        <w:rPr>
          <w:rFonts w:ascii="Arial" w:hAnsi="Arial" w:cs="Arial"/>
          <w:bCs/>
          <w:sz w:val="20"/>
          <w:szCs w:val="20"/>
        </w:rPr>
        <w:t>Matelda</w:t>
      </w:r>
      <w:proofErr w:type="spellEnd"/>
      <w:r w:rsidRPr="002105FE">
        <w:rPr>
          <w:rFonts w:ascii="Arial" w:hAnsi="Arial" w:cs="Arial"/>
          <w:bCs/>
          <w:sz w:val="20"/>
          <w:szCs w:val="20"/>
        </w:rPr>
        <w:t xml:space="preserve"> Sauw</w:t>
      </w:r>
      <w:r w:rsidR="00000000" w:rsidRPr="002105FE">
        <w:rPr>
          <w:rFonts w:ascii="Arial" w:eastAsia="Arial" w:hAnsi="Arial" w:cs="Arial"/>
          <w:bCs/>
          <w:sz w:val="20"/>
          <w:szCs w:val="20"/>
          <w:vertAlign w:val="superscript"/>
        </w:rPr>
        <w:t>1</w:t>
      </w:r>
      <w:r w:rsidR="00000000">
        <w:rPr>
          <w:rFonts w:ascii="Arial" w:eastAsia="Arial" w:hAnsi="Arial" w:cs="Arial"/>
        </w:rPr>
        <w:t xml:space="preserve">, </w:t>
      </w:r>
      <w:r w:rsidRPr="00F81FA1">
        <w:rPr>
          <w:rFonts w:asciiTheme="minorBidi" w:hAnsiTheme="minorBidi" w:cstheme="minorBidi"/>
          <w:sz w:val="20"/>
          <w:szCs w:val="20"/>
        </w:rPr>
        <w:t>Maria</w:t>
      </w:r>
      <w:r w:rsidR="00000000">
        <w:rPr>
          <w:rFonts w:ascii="Arial" w:eastAsia="Arial" w:hAnsi="Arial" w:cs="Arial"/>
          <w:vertAlign w:val="superscript"/>
        </w:rPr>
        <w:t>2</w:t>
      </w:r>
      <w:r w:rsidR="00000000">
        <w:rPr>
          <w:rFonts w:ascii="Arial" w:eastAsia="Arial" w:hAnsi="Arial" w:cs="Arial"/>
        </w:rPr>
        <w:t xml:space="preserve">, </w:t>
      </w:r>
      <w:proofErr w:type="spellStart"/>
      <w:r w:rsidR="00F81FA1" w:rsidRPr="00F81FA1">
        <w:rPr>
          <w:rFonts w:asciiTheme="minorBidi" w:hAnsiTheme="minorBidi" w:cstheme="minorBidi"/>
          <w:sz w:val="20"/>
          <w:szCs w:val="20"/>
        </w:rPr>
        <w:t>Amram</w:t>
      </w:r>
      <w:proofErr w:type="spellEnd"/>
      <w:r w:rsidR="00F81FA1" w:rsidRPr="00F81FA1">
        <w:rPr>
          <w:rFonts w:asciiTheme="minorBidi" w:hAnsiTheme="minorBidi" w:cstheme="minorBidi"/>
          <w:sz w:val="20"/>
          <w:szCs w:val="20"/>
        </w:rPr>
        <w:t xml:space="preserve"> Rohi Bire</w:t>
      </w:r>
      <w:r w:rsidR="00000000">
        <w:rPr>
          <w:rFonts w:ascii="Arial" w:eastAsia="Arial" w:hAnsi="Arial" w:cs="Arial"/>
          <w:vertAlign w:val="superscript"/>
        </w:rPr>
        <w:t>3</w:t>
      </w:r>
      <w:r>
        <w:rPr>
          <w:rFonts w:ascii="Arial" w:eastAsia="Arial" w:hAnsi="Arial" w:cs="Arial"/>
        </w:rPr>
        <w:t>,</w:t>
      </w:r>
      <w:r>
        <w:rPr>
          <w:rFonts w:ascii="Arial" w:eastAsia="Arial" w:hAnsi="Arial" w:cs="Arial"/>
        </w:rPr>
        <w:t xml:space="preserve"> </w:t>
      </w:r>
      <w:r w:rsidR="00F81FA1" w:rsidRPr="00837E41">
        <w:rPr>
          <w:rFonts w:asciiTheme="minorBidi" w:hAnsiTheme="minorBidi" w:cstheme="minorBidi"/>
          <w:sz w:val="20"/>
          <w:szCs w:val="20"/>
        </w:rPr>
        <w:t>Margaretha Sartien</w:t>
      </w:r>
      <w:r w:rsidR="00F81FA1">
        <w:rPr>
          <w:rFonts w:ascii="Arial" w:eastAsia="Arial" w:hAnsi="Arial" w:cs="Arial"/>
          <w:vertAlign w:val="superscript"/>
        </w:rPr>
        <w:t>4</w:t>
      </w:r>
      <w:r>
        <w:rPr>
          <w:rFonts w:ascii="Arial" w:eastAsia="Arial" w:hAnsi="Arial" w:cs="Arial"/>
        </w:rPr>
        <w:t>,</w:t>
      </w:r>
      <w:r>
        <w:rPr>
          <w:rFonts w:ascii="Arial" w:eastAsia="Arial" w:hAnsi="Arial" w:cs="Arial"/>
        </w:rPr>
        <w:t xml:space="preserve"> </w:t>
      </w:r>
      <w:r w:rsidR="00F81FA1" w:rsidRPr="00837E41">
        <w:rPr>
          <w:rFonts w:asciiTheme="minorBidi" w:hAnsiTheme="minorBidi" w:cstheme="minorBidi"/>
          <w:sz w:val="20"/>
          <w:szCs w:val="20"/>
        </w:rPr>
        <w:t>Mentari Sinaga</w:t>
      </w:r>
      <w:r w:rsidR="00F81FA1">
        <w:rPr>
          <w:rFonts w:ascii="Arial" w:eastAsia="Arial" w:hAnsi="Arial" w:cs="Arial"/>
          <w:vertAlign w:val="superscript"/>
        </w:rPr>
        <w:t>5</w:t>
      </w:r>
    </w:p>
    <w:p w14:paraId="4FCE3D87" w14:textId="36FF0EEB" w:rsidR="002105FE" w:rsidRDefault="00000000">
      <w:pPr>
        <w:rPr>
          <w:rFonts w:ascii="Arial" w:eastAsia="Arial" w:hAnsi="Arial" w:cs="Arial"/>
        </w:rPr>
      </w:pPr>
      <w:r>
        <w:rPr>
          <w:rFonts w:ascii="Arial" w:eastAsia="Arial" w:hAnsi="Arial" w:cs="Arial"/>
          <w:vertAlign w:val="superscript"/>
        </w:rPr>
        <w:t xml:space="preserve">1, </w:t>
      </w:r>
      <w:r w:rsidR="00F81FA1">
        <w:rPr>
          <w:rFonts w:ascii="Arial" w:eastAsia="Arial" w:hAnsi="Arial" w:cs="Arial"/>
        </w:rPr>
        <w:t>k</w:t>
      </w:r>
      <w:r w:rsidR="00F81FA1" w:rsidRPr="00F81FA1">
        <w:rPr>
          <w:rFonts w:ascii="Arial" w:eastAsia="Arial" w:hAnsi="Arial" w:cs="Arial"/>
        </w:rPr>
        <w:t>ubabaqi@gmail.com</w:t>
      </w:r>
      <w:r>
        <w:rPr>
          <w:rFonts w:ascii="Arial" w:eastAsia="Arial" w:hAnsi="Arial" w:cs="Arial"/>
        </w:rPr>
        <w:t xml:space="preserve">, </w:t>
      </w:r>
      <w:r w:rsidR="00F81FA1">
        <w:rPr>
          <w:rFonts w:ascii="Arial" w:eastAsia="Arial" w:hAnsi="Arial" w:cs="Arial"/>
        </w:rPr>
        <w:t>Politeknik Negeri Kupang</w:t>
      </w:r>
      <w:r>
        <w:rPr>
          <w:rFonts w:ascii="Arial" w:eastAsia="Arial" w:hAnsi="Arial" w:cs="Arial"/>
        </w:rPr>
        <w:t xml:space="preserve">, </w:t>
      </w:r>
      <w:r w:rsidR="00F81FA1">
        <w:rPr>
          <w:rFonts w:ascii="Arial" w:eastAsia="Arial" w:hAnsi="Arial" w:cs="Arial"/>
        </w:rPr>
        <w:t>Indonesia</w:t>
      </w:r>
      <w:r>
        <w:rPr>
          <w:rFonts w:ascii="Arial" w:eastAsia="Arial" w:hAnsi="Arial" w:cs="Arial"/>
        </w:rPr>
        <w:t>*</w:t>
      </w:r>
    </w:p>
    <w:p w14:paraId="4D0E9CBA" w14:textId="69F0C56E" w:rsidR="00B44007" w:rsidRDefault="00000000">
      <w:pPr>
        <w:rPr>
          <w:rFonts w:ascii="Arial" w:eastAsia="Arial" w:hAnsi="Arial" w:cs="Arial"/>
        </w:rPr>
      </w:pPr>
      <w:r>
        <w:rPr>
          <w:rFonts w:ascii="Arial" w:eastAsia="Arial" w:hAnsi="Arial" w:cs="Arial"/>
          <w:vertAlign w:val="superscript"/>
        </w:rPr>
        <w:t>2</w:t>
      </w:r>
      <w:r>
        <w:rPr>
          <w:rFonts w:ascii="Arial" w:eastAsia="Arial" w:hAnsi="Arial" w:cs="Arial"/>
        </w:rPr>
        <w:t xml:space="preserve"> </w:t>
      </w:r>
      <w:r w:rsidR="00F81FA1" w:rsidRPr="00F81FA1">
        <w:rPr>
          <w:rFonts w:ascii="Arial" w:eastAsia="Arial" w:hAnsi="Arial" w:cs="Arial"/>
        </w:rPr>
        <w:t>m_maria66@ymail.com</w:t>
      </w:r>
      <w:r>
        <w:rPr>
          <w:rFonts w:ascii="Arial" w:eastAsia="Arial" w:hAnsi="Arial" w:cs="Arial"/>
        </w:rPr>
        <w:t xml:space="preserve">, </w:t>
      </w:r>
      <w:r w:rsidR="00F81FA1">
        <w:rPr>
          <w:rFonts w:ascii="Arial" w:eastAsia="Arial" w:hAnsi="Arial" w:cs="Arial"/>
        </w:rPr>
        <w:t>Politeknik Negeri Kupang, Indonesia</w:t>
      </w:r>
    </w:p>
    <w:p w14:paraId="449F6F4D" w14:textId="6BA37E00" w:rsidR="00B44007" w:rsidRDefault="00000000">
      <w:pPr>
        <w:rPr>
          <w:rFonts w:ascii="Arial" w:eastAsia="Arial" w:hAnsi="Arial" w:cs="Arial"/>
        </w:rPr>
      </w:pPr>
      <w:r>
        <w:rPr>
          <w:rFonts w:ascii="Arial" w:eastAsia="Arial" w:hAnsi="Arial" w:cs="Arial"/>
          <w:vertAlign w:val="superscript"/>
        </w:rPr>
        <w:t>3</w:t>
      </w:r>
      <w:r>
        <w:rPr>
          <w:rFonts w:ascii="Arial" w:eastAsia="Arial" w:hAnsi="Arial" w:cs="Arial"/>
        </w:rPr>
        <w:t xml:space="preserve"> </w:t>
      </w:r>
      <w:r w:rsidR="00F81FA1" w:rsidRPr="00F81FA1">
        <w:rPr>
          <w:rFonts w:ascii="Arial" w:eastAsia="Arial" w:hAnsi="Arial" w:cs="Arial"/>
        </w:rPr>
        <w:t>999amram@gmail.com</w:t>
      </w:r>
      <w:r>
        <w:rPr>
          <w:rFonts w:ascii="Arial" w:eastAsia="Arial" w:hAnsi="Arial" w:cs="Arial"/>
        </w:rPr>
        <w:t xml:space="preserve">, </w:t>
      </w:r>
      <w:r w:rsidR="00F81FA1">
        <w:rPr>
          <w:rFonts w:ascii="Arial" w:eastAsia="Arial" w:hAnsi="Arial" w:cs="Arial"/>
        </w:rPr>
        <w:t xml:space="preserve">Politeknik Negeri Kupang, </w:t>
      </w:r>
      <w:r w:rsidR="00F81FA1">
        <w:rPr>
          <w:rFonts w:ascii="Arial" w:eastAsia="Arial" w:hAnsi="Arial" w:cs="Arial"/>
        </w:rPr>
        <w:t>Indonesia</w:t>
      </w:r>
    </w:p>
    <w:p w14:paraId="032EE6FD" w14:textId="2DD23FF4" w:rsidR="00F81FA1" w:rsidRDefault="00F81FA1" w:rsidP="00F81FA1">
      <w:pPr>
        <w:rPr>
          <w:rFonts w:ascii="Arial" w:eastAsia="Arial" w:hAnsi="Arial" w:cs="Arial"/>
        </w:rPr>
      </w:pPr>
      <w:r>
        <w:rPr>
          <w:rFonts w:ascii="Arial" w:eastAsia="Arial" w:hAnsi="Arial" w:cs="Arial"/>
          <w:vertAlign w:val="superscript"/>
        </w:rPr>
        <w:t>4</w:t>
      </w:r>
      <w:r>
        <w:rPr>
          <w:rFonts w:ascii="Arial" w:eastAsia="Arial" w:hAnsi="Arial" w:cs="Arial"/>
        </w:rPr>
        <w:t xml:space="preserve"> </w:t>
      </w:r>
      <w:r w:rsidRPr="00F81FA1">
        <w:rPr>
          <w:rFonts w:ascii="Arial" w:eastAsia="Arial" w:hAnsi="Arial" w:cs="Arial"/>
        </w:rPr>
        <w:t>Titinkabanga@gmail.com</w:t>
      </w:r>
      <w:r>
        <w:rPr>
          <w:rFonts w:ascii="Arial" w:eastAsia="Arial" w:hAnsi="Arial" w:cs="Arial"/>
        </w:rPr>
        <w:t>, Politeknik Negeri Kupang, Indonesia</w:t>
      </w:r>
    </w:p>
    <w:p w14:paraId="3960294A" w14:textId="4DA72AB1" w:rsidR="00F81FA1" w:rsidRDefault="00F81FA1" w:rsidP="00F81FA1">
      <w:pPr>
        <w:rPr>
          <w:rFonts w:ascii="Arial" w:eastAsia="Arial" w:hAnsi="Arial" w:cs="Arial"/>
        </w:rPr>
      </w:pPr>
      <w:r>
        <w:rPr>
          <w:rFonts w:ascii="Arial" w:eastAsia="Arial" w:hAnsi="Arial" w:cs="Arial"/>
          <w:vertAlign w:val="superscript"/>
        </w:rPr>
        <w:t>5</w:t>
      </w:r>
      <w:r>
        <w:rPr>
          <w:rFonts w:ascii="Arial" w:eastAsia="Arial" w:hAnsi="Arial" w:cs="Arial"/>
        </w:rPr>
        <w:t xml:space="preserve"> </w:t>
      </w:r>
      <w:r w:rsidRPr="00F81FA1">
        <w:rPr>
          <w:rFonts w:ascii="Arial" w:eastAsia="Arial" w:hAnsi="Arial" w:cs="Arial"/>
        </w:rPr>
        <w:t>mentari.sinaga1@gmail.com</w:t>
      </w:r>
      <w:r>
        <w:rPr>
          <w:rFonts w:ascii="Arial" w:eastAsia="Arial" w:hAnsi="Arial" w:cs="Arial"/>
        </w:rPr>
        <w:t>, Politeknik Negeri Kupang, Indonesia</w:t>
      </w:r>
    </w:p>
    <w:p w14:paraId="777F4AE1" w14:textId="77777777" w:rsidR="00B44007" w:rsidRDefault="00B44007">
      <w:pPr>
        <w:rPr>
          <w:rFonts w:ascii="Arial" w:eastAsia="Arial" w:hAnsi="Arial" w:cs="Arial"/>
        </w:rPr>
      </w:pPr>
    </w:p>
    <w:tbl>
      <w:tblPr>
        <w:tblStyle w:val="a"/>
        <w:tblW w:w="906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909"/>
        <w:gridCol w:w="275"/>
        <w:gridCol w:w="7884"/>
      </w:tblGrid>
      <w:tr w:rsidR="00B44007" w14:paraId="3409540A" w14:textId="77777777">
        <w:tc>
          <w:tcPr>
            <w:tcW w:w="909" w:type="dxa"/>
          </w:tcPr>
          <w:p w14:paraId="6968996A" w14:textId="77777777" w:rsidR="00B44007" w:rsidRDefault="00B44007">
            <w:pPr>
              <w:pBdr>
                <w:top w:val="nil"/>
                <w:left w:val="nil"/>
                <w:bottom w:val="nil"/>
                <w:right w:val="nil"/>
                <w:between w:val="nil"/>
              </w:pBdr>
              <w:ind w:left="0"/>
              <w:rPr>
                <w:rFonts w:ascii="Arial" w:eastAsia="Arial" w:hAnsi="Arial" w:cs="Arial"/>
                <w:b/>
                <w:color w:val="000000"/>
                <w:sz w:val="20"/>
                <w:szCs w:val="20"/>
              </w:rPr>
            </w:pPr>
          </w:p>
        </w:tc>
        <w:tc>
          <w:tcPr>
            <w:tcW w:w="275" w:type="dxa"/>
            <w:vMerge w:val="restart"/>
          </w:tcPr>
          <w:p w14:paraId="6CD26520" w14:textId="77777777" w:rsidR="00B44007" w:rsidRDefault="00B44007">
            <w:pPr>
              <w:pBdr>
                <w:top w:val="nil"/>
                <w:left w:val="nil"/>
                <w:bottom w:val="nil"/>
                <w:right w:val="nil"/>
                <w:between w:val="nil"/>
              </w:pBdr>
              <w:ind w:left="0"/>
              <w:rPr>
                <w:rFonts w:ascii="Arial" w:eastAsia="Arial" w:hAnsi="Arial" w:cs="Arial"/>
                <w:color w:val="000000"/>
                <w:sz w:val="20"/>
                <w:szCs w:val="20"/>
              </w:rPr>
            </w:pPr>
          </w:p>
        </w:tc>
        <w:tc>
          <w:tcPr>
            <w:tcW w:w="7883" w:type="dxa"/>
          </w:tcPr>
          <w:p w14:paraId="5E7E72DC" w14:textId="77777777" w:rsidR="00B44007" w:rsidRDefault="00000000">
            <w:pPr>
              <w:pBdr>
                <w:top w:val="nil"/>
                <w:left w:val="nil"/>
                <w:bottom w:val="nil"/>
                <w:right w:val="nil"/>
                <w:between w:val="nil"/>
              </w:pBdr>
              <w:ind w:left="177"/>
              <w:rPr>
                <w:rFonts w:ascii="Arial" w:eastAsia="Arial" w:hAnsi="Arial" w:cs="Arial"/>
                <w:b/>
                <w:color w:val="BF9000"/>
                <w:sz w:val="20"/>
                <w:szCs w:val="20"/>
              </w:rPr>
            </w:pPr>
            <w:r>
              <w:rPr>
                <w:rFonts w:ascii="Arial" w:eastAsia="Arial" w:hAnsi="Arial" w:cs="Arial"/>
                <w:b/>
                <w:color w:val="BF9000"/>
                <w:sz w:val="20"/>
                <w:szCs w:val="20"/>
              </w:rPr>
              <w:t>ABSTRAK</w:t>
            </w:r>
          </w:p>
        </w:tc>
      </w:tr>
      <w:tr w:rsidR="00B44007" w14:paraId="2BA3B88F" w14:textId="77777777">
        <w:tc>
          <w:tcPr>
            <w:tcW w:w="909" w:type="dxa"/>
            <w:tcBorders>
              <w:bottom w:val="nil"/>
            </w:tcBorders>
          </w:tcPr>
          <w:p w14:paraId="64E9CF9C" w14:textId="77777777" w:rsidR="00B44007" w:rsidRDefault="00B44007">
            <w:pPr>
              <w:pBdr>
                <w:top w:val="nil"/>
                <w:left w:val="nil"/>
                <w:bottom w:val="nil"/>
                <w:right w:val="nil"/>
                <w:between w:val="nil"/>
              </w:pBdr>
              <w:ind w:left="0"/>
              <w:rPr>
                <w:rFonts w:ascii="Arial" w:eastAsia="Arial" w:hAnsi="Arial" w:cs="Arial"/>
                <w:color w:val="000000"/>
                <w:sz w:val="20"/>
                <w:szCs w:val="20"/>
              </w:rPr>
            </w:pPr>
          </w:p>
        </w:tc>
        <w:tc>
          <w:tcPr>
            <w:tcW w:w="275" w:type="dxa"/>
            <w:vMerge/>
          </w:tcPr>
          <w:p w14:paraId="78CE748D" w14:textId="77777777" w:rsidR="00B44007" w:rsidRDefault="00B44007">
            <w:pPr>
              <w:widowControl w:val="0"/>
              <w:pBdr>
                <w:top w:val="nil"/>
                <w:left w:val="nil"/>
                <w:bottom w:val="nil"/>
                <w:right w:val="nil"/>
                <w:between w:val="nil"/>
              </w:pBdr>
              <w:spacing w:line="276" w:lineRule="auto"/>
              <w:ind w:left="0"/>
              <w:jc w:val="left"/>
              <w:rPr>
                <w:rFonts w:ascii="Arial" w:eastAsia="Arial" w:hAnsi="Arial" w:cs="Arial"/>
                <w:color w:val="000000"/>
                <w:sz w:val="20"/>
                <w:szCs w:val="20"/>
              </w:rPr>
            </w:pPr>
          </w:p>
        </w:tc>
        <w:tc>
          <w:tcPr>
            <w:tcW w:w="7883" w:type="dxa"/>
          </w:tcPr>
          <w:p w14:paraId="235A401B" w14:textId="77777777" w:rsidR="00B44007" w:rsidRDefault="00B44007">
            <w:pPr>
              <w:pBdr>
                <w:top w:val="nil"/>
                <w:left w:val="nil"/>
                <w:bottom w:val="nil"/>
                <w:right w:val="nil"/>
                <w:between w:val="nil"/>
              </w:pBdr>
              <w:ind w:left="177"/>
              <w:rPr>
                <w:rFonts w:ascii="Arial" w:eastAsia="Arial" w:hAnsi="Arial" w:cs="Arial"/>
                <w:color w:val="000000"/>
                <w:sz w:val="18"/>
                <w:szCs w:val="18"/>
              </w:rPr>
            </w:pPr>
          </w:p>
          <w:p w14:paraId="4D24ECB1" w14:textId="0346547C" w:rsidR="00E70521" w:rsidRPr="00E70521" w:rsidRDefault="00E70521" w:rsidP="00E70521">
            <w:pPr>
              <w:pBdr>
                <w:top w:val="nil"/>
                <w:left w:val="nil"/>
                <w:bottom w:val="nil"/>
                <w:right w:val="nil"/>
                <w:between w:val="nil"/>
              </w:pBdr>
              <w:ind w:left="177"/>
              <w:rPr>
                <w:rFonts w:ascii="Arial" w:eastAsia="Arial" w:hAnsi="Arial" w:cs="Arial"/>
                <w:color w:val="000000"/>
                <w:sz w:val="20"/>
                <w:szCs w:val="20"/>
              </w:rPr>
            </w:pPr>
            <w:r w:rsidRPr="00E70521">
              <w:rPr>
                <w:rFonts w:ascii="Arial" w:eastAsia="Arial" w:hAnsi="Arial" w:cs="Arial"/>
                <w:color w:val="000000"/>
                <w:sz w:val="20"/>
                <w:szCs w:val="20"/>
                <w:lang w:val="en-US"/>
              </w:rPr>
              <w:t xml:space="preserve">Usaha Mikro, Kecil, dan </w:t>
            </w:r>
            <w:proofErr w:type="spellStart"/>
            <w:r w:rsidRPr="00E70521">
              <w:rPr>
                <w:rFonts w:ascii="Arial" w:eastAsia="Arial" w:hAnsi="Arial" w:cs="Arial"/>
                <w:color w:val="000000"/>
                <w:sz w:val="20"/>
                <w:szCs w:val="20"/>
                <w:lang w:val="en-US"/>
              </w:rPr>
              <w:t>Menengah</w:t>
            </w:r>
            <w:proofErr w:type="spellEnd"/>
            <w:r w:rsidRPr="00E70521">
              <w:rPr>
                <w:rFonts w:ascii="Arial" w:eastAsia="Arial" w:hAnsi="Arial" w:cs="Arial"/>
                <w:color w:val="000000"/>
                <w:sz w:val="20"/>
                <w:szCs w:val="20"/>
                <w:lang w:val="en-US"/>
              </w:rPr>
              <w:t xml:space="preserve"> (UMKM) </w:t>
            </w:r>
            <w:proofErr w:type="spellStart"/>
            <w:r w:rsidRPr="00E70521">
              <w:rPr>
                <w:rFonts w:ascii="Arial" w:eastAsia="Arial" w:hAnsi="Arial" w:cs="Arial"/>
                <w:color w:val="000000"/>
                <w:sz w:val="20"/>
                <w:szCs w:val="20"/>
                <w:lang w:val="en-US"/>
              </w:rPr>
              <w:t>berperan</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penting</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dalam</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mendukung</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pertumbuhan</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ekonomi</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nasional</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maupun</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lokal</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termasuk</w:t>
            </w:r>
            <w:proofErr w:type="spellEnd"/>
            <w:r w:rsidRPr="00E70521">
              <w:rPr>
                <w:rFonts w:ascii="Arial" w:eastAsia="Arial" w:hAnsi="Arial" w:cs="Arial"/>
                <w:color w:val="000000"/>
                <w:sz w:val="20"/>
                <w:szCs w:val="20"/>
                <w:lang w:val="en-US"/>
              </w:rPr>
              <w:t xml:space="preserve"> di </w:t>
            </w:r>
            <w:proofErr w:type="spellStart"/>
            <w:r w:rsidRPr="00E70521">
              <w:rPr>
                <w:rFonts w:ascii="Arial" w:eastAsia="Arial" w:hAnsi="Arial" w:cs="Arial"/>
                <w:color w:val="000000"/>
                <w:sz w:val="20"/>
                <w:szCs w:val="20"/>
                <w:lang w:val="en-US"/>
              </w:rPr>
              <w:t>Kecamatan</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Amanuban</w:t>
            </w:r>
            <w:proofErr w:type="spellEnd"/>
            <w:r w:rsidRPr="00E70521">
              <w:rPr>
                <w:rFonts w:ascii="Arial" w:eastAsia="Arial" w:hAnsi="Arial" w:cs="Arial"/>
                <w:color w:val="000000"/>
                <w:sz w:val="20"/>
                <w:szCs w:val="20"/>
                <w:lang w:val="en-US"/>
              </w:rPr>
              <w:t xml:space="preserve"> Barat. </w:t>
            </w:r>
            <w:proofErr w:type="spellStart"/>
            <w:r w:rsidRPr="00E70521">
              <w:rPr>
                <w:rFonts w:ascii="Arial" w:eastAsia="Arial" w:hAnsi="Arial" w:cs="Arial"/>
                <w:color w:val="000000"/>
                <w:sz w:val="20"/>
                <w:szCs w:val="20"/>
                <w:lang w:val="en-US"/>
              </w:rPr>
              <w:t>Namun</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banyak</w:t>
            </w:r>
            <w:proofErr w:type="spellEnd"/>
            <w:r w:rsidRPr="00E70521">
              <w:rPr>
                <w:rFonts w:ascii="Arial" w:eastAsia="Arial" w:hAnsi="Arial" w:cs="Arial"/>
                <w:color w:val="000000"/>
                <w:sz w:val="20"/>
                <w:szCs w:val="20"/>
                <w:lang w:val="en-US"/>
              </w:rPr>
              <w:t xml:space="preserve"> UMKM </w:t>
            </w:r>
            <w:proofErr w:type="spellStart"/>
            <w:r w:rsidRPr="00E70521">
              <w:rPr>
                <w:rFonts w:ascii="Arial" w:eastAsia="Arial" w:hAnsi="Arial" w:cs="Arial"/>
                <w:color w:val="000000"/>
                <w:sz w:val="20"/>
                <w:szCs w:val="20"/>
                <w:lang w:val="en-US"/>
              </w:rPr>
              <w:t>pemula</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menghadapi</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kendala</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dalam</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mengembangkan</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usaha</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karena</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kurangnya</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pemahaman</w:t>
            </w:r>
            <w:proofErr w:type="spellEnd"/>
            <w:r w:rsidRPr="00E70521">
              <w:rPr>
                <w:rFonts w:ascii="Arial" w:eastAsia="Arial" w:hAnsi="Arial" w:cs="Arial"/>
                <w:color w:val="000000"/>
                <w:sz w:val="20"/>
                <w:szCs w:val="20"/>
                <w:lang w:val="en-US"/>
              </w:rPr>
              <w:t xml:space="preserve"> dan </w:t>
            </w:r>
            <w:proofErr w:type="spellStart"/>
            <w:r w:rsidRPr="00E70521">
              <w:rPr>
                <w:rFonts w:ascii="Arial" w:eastAsia="Arial" w:hAnsi="Arial" w:cs="Arial"/>
                <w:color w:val="000000"/>
                <w:sz w:val="20"/>
                <w:szCs w:val="20"/>
                <w:lang w:val="en-US"/>
              </w:rPr>
              <w:t>keterampilan</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dalam</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penyusunan</w:t>
            </w:r>
            <w:proofErr w:type="spellEnd"/>
            <w:r w:rsidRPr="00E70521">
              <w:rPr>
                <w:rFonts w:ascii="Arial" w:eastAsia="Arial" w:hAnsi="Arial" w:cs="Arial"/>
                <w:color w:val="000000"/>
                <w:sz w:val="20"/>
                <w:szCs w:val="20"/>
                <w:lang w:val="en-US"/>
              </w:rPr>
              <w:t xml:space="preserve"> </w:t>
            </w:r>
            <w:r w:rsidR="00B45D0E" w:rsidRPr="00B45D0E">
              <w:rPr>
                <w:rFonts w:ascii="Arial" w:eastAsia="Arial" w:hAnsi="Arial" w:cs="Arial"/>
                <w:i/>
                <w:iCs/>
                <w:color w:val="000000"/>
                <w:sz w:val="20"/>
                <w:szCs w:val="20"/>
                <w:lang w:val="en-US"/>
              </w:rPr>
              <w:t>business plan</w:t>
            </w:r>
            <w:r w:rsidRPr="00E70521">
              <w:rPr>
                <w:rFonts w:ascii="Arial" w:eastAsia="Arial" w:hAnsi="Arial" w:cs="Arial"/>
                <w:color w:val="000000"/>
                <w:sz w:val="20"/>
                <w:szCs w:val="20"/>
                <w:lang w:val="en-US"/>
              </w:rPr>
              <w:t xml:space="preserve">. Tanpa </w:t>
            </w:r>
            <w:proofErr w:type="spellStart"/>
            <w:r w:rsidRPr="00E70521">
              <w:rPr>
                <w:rFonts w:ascii="Arial" w:eastAsia="Arial" w:hAnsi="Arial" w:cs="Arial"/>
                <w:color w:val="000000"/>
                <w:sz w:val="20"/>
                <w:szCs w:val="20"/>
                <w:lang w:val="en-US"/>
              </w:rPr>
              <w:t>rencana</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usaha</w:t>
            </w:r>
            <w:proofErr w:type="spellEnd"/>
            <w:r w:rsidRPr="00E70521">
              <w:rPr>
                <w:rFonts w:ascii="Arial" w:eastAsia="Arial" w:hAnsi="Arial" w:cs="Arial"/>
                <w:color w:val="000000"/>
                <w:sz w:val="20"/>
                <w:szCs w:val="20"/>
                <w:lang w:val="en-US"/>
              </w:rPr>
              <w:t xml:space="preserve"> yang </w:t>
            </w:r>
            <w:proofErr w:type="spellStart"/>
            <w:r w:rsidRPr="00E70521">
              <w:rPr>
                <w:rFonts w:ascii="Arial" w:eastAsia="Arial" w:hAnsi="Arial" w:cs="Arial"/>
                <w:color w:val="000000"/>
                <w:sz w:val="20"/>
                <w:szCs w:val="20"/>
                <w:lang w:val="en-US"/>
              </w:rPr>
              <w:t>baik</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pelaku</w:t>
            </w:r>
            <w:proofErr w:type="spellEnd"/>
            <w:r w:rsidRPr="00E70521">
              <w:rPr>
                <w:rFonts w:ascii="Arial" w:eastAsia="Arial" w:hAnsi="Arial" w:cs="Arial"/>
                <w:color w:val="000000"/>
                <w:sz w:val="20"/>
                <w:szCs w:val="20"/>
                <w:lang w:val="en-US"/>
              </w:rPr>
              <w:t xml:space="preserve"> UMKM </w:t>
            </w:r>
            <w:proofErr w:type="spellStart"/>
            <w:r w:rsidRPr="00E70521">
              <w:rPr>
                <w:rFonts w:ascii="Arial" w:eastAsia="Arial" w:hAnsi="Arial" w:cs="Arial"/>
                <w:color w:val="000000"/>
                <w:sz w:val="20"/>
                <w:szCs w:val="20"/>
                <w:lang w:val="en-US"/>
              </w:rPr>
              <w:t>kesulitan</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mengelola</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risiko</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memanfaatkan</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peluang</w:t>
            </w:r>
            <w:proofErr w:type="spellEnd"/>
            <w:r w:rsidRPr="00E70521">
              <w:rPr>
                <w:rFonts w:ascii="Arial" w:eastAsia="Arial" w:hAnsi="Arial" w:cs="Arial"/>
                <w:color w:val="000000"/>
                <w:sz w:val="20"/>
                <w:szCs w:val="20"/>
                <w:lang w:val="en-US"/>
              </w:rPr>
              <w:t xml:space="preserve"> pasar, dan </w:t>
            </w:r>
            <w:proofErr w:type="spellStart"/>
            <w:r w:rsidRPr="00E70521">
              <w:rPr>
                <w:rFonts w:ascii="Arial" w:eastAsia="Arial" w:hAnsi="Arial" w:cs="Arial"/>
                <w:color w:val="000000"/>
                <w:sz w:val="20"/>
                <w:szCs w:val="20"/>
                <w:lang w:val="en-US"/>
              </w:rPr>
              <w:t>mengakses</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sumber</w:t>
            </w:r>
            <w:proofErr w:type="spellEnd"/>
            <w:r w:rsidRPr="00E70521">
              <w:rPr>
                <w:rFonts w:ascii="Arial" w:eastAsia="Arial" w:hAnsi="Arial" w:cs="Arial"/>
                <w:color w:val="000000"/>
                <w:sz w:val="20"/>
                <w:szCs w:val="20"/>
                <w:lang w:val="en-US"/>
              </w:rPr>
              <w:t xml:space="preserve"> </w:t>
            </w:r>
            <w:proofErr w:type="spellStart"/>
            <w:r w:rsidRPr="00E70521">
              <w:rPr>
                <w:rFonts w:ascii="Arial" w:eastAsia="Arial" w:hAnsi="Arial" w:cs="Arial"/>
                <w:color w:val="000000"/>
                <w:sz w:val="20"/>
                <w:szCs w:val="20"/>
                <w:lang w:val="en-US"/>
              </w:rPr>
              <w:t>pendanaan</w:t>
            </w:r>
            <w:proofErr w:type="spellEnd"/>
            <w:r w:rsidRPr="00E70521">
              <w:rPr>
                <w:rFonts w:ascii="Arial" w:eastAsia="Arial" w:hAnsi="Arial" w:cs="Arial"/>
                <w:color w:val="000000"/>
                <w:sz w:val="20"/>
                <w:szCs w:val="20"/>
                <w:lang w:val="en-US"/>
              </w:rPr>
              <w:t xml:space="preserve"> formal.</w:t>
            </w:r>
            <w:r>
              <w:rPr>
                <w:rFonts w:ascii="Arial" w:eastAsia="Arial" w:hAnsi="Arial" w:cs="Arial"/>
                <w:color w:val="000000"/>
                <w:sz w:val="20"/>
                <w:szCs w:val="20"/>
                <w:lang w:val="en-US"/>
              </w:rPr>
              <w:t xml:space="preserve"> </w:t>
            </w:r>
            <w:r w:rsidRPr="00E70521">
              <w:rPr>
                <w:rFonts w:ascii="Arial" w:eastAsia="Arial" w:hAnsi="Arial" w:cs="Arial"/>
                <w:color w:val="000000"/>
                <w:sz w:val="20"/>
                <w:szCs w:val="20"/>
              </w:rPr>
              <w:t xml:space="preserve">Permasalahan utama yang dihadapi oleh pelaku UMKM di wilayah ini antara lain: rendahnya pemahaman tentang pentingnya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plan</w:t>
            </w:r>
            <w:r w:rsidRPr="00E70521">
              <w:rPr>
                <w:rFonts w:ascii="Arial" w:eastAsia="Arial" w:hAnsi="Arial" w:cs="Arial"/>
                <w:color w:val="000000"/>
                <w:sz w:val="20"/>
                <w:szCs w:val="20"/>
              </w:rPr>
              <w:t>, keterbatasan keterampilan teknis dalam penyusunan rencana usaha, minimnya akses terhadap pendampingan dan pelatihan, kesulitan memperoleh modal usaha karena ketiadaan dokumen perencanaan bisnis, serta rendahnya kesadaran terhadap analisis pasar dan keuangan.</w:t>
            </w:r>
            <w:r>
              <w:rPr>
                <w:rFonts w:ascii="Arial" w:eastAsia="Arial" w:hAnsi="Arial" w:cs="Arial"/>
                <w:color w:val="000000"/>
                <w:sz w:val="20"/>
                <w:szCs w:val="20"/>
              </w:rPr>
              <w:t xml:space="preserve"> </w:t>
            </w:r>
            <w:r w:rsidRPr="00E70521">
              <w:rPr>
                <w:rFonts w:ascii="Arial" w:eastAsia="Arial" w:hAnsi="Arial" w:cs="Arial"/>
                <w:color w:val="000000"/>
                <w:sz w:val="20"/>
                <w:szCs w:val="20"/>
              </w:rPr>
              <w:t xml:space="preserve">Kegiatan pengabdian ini bertujuan meningkatkan kapasitas pelaku UMKM melalui </w:t>
            </w:r>
            <w:r w:rsidRPr="00E70521">
              <w:rPr>
                <w:rFonts w:ascii="Arial" w:eastAsia="Arial" w:hAnsi="Arial" w:cs="Arial"/>
                <w:i/>
                <w:iCs/>
                <w:color w:val="000000"/>
                <w:sz w:val="20"/>
                <w:szCs w:val="20"/>
              </w:rPr>
              <w:t>pelatihan peningkatan pemahaman</w:t>
            </w:r>
            <w:r w:rsidRPr="00E70521">
              <w:rPr>
                <w:rFonts w:ascii="Arial" w:eastAsia="Arial" w:hAnsi="Arial" w:cs="Arial"/>
                <w:color w:val="000000"/>
                <w:sz w:val="20"/>
                <w:szCs w:val="20"/>
              </w:rPr>
              <w:t xml:space="preserve"> dan </w:t>
            </w:r>
            <w:proofErr w:type="spellStart"/>
            <w:r w:rsidRPr="00E70521">
              <w:rPr>
                <w:rFonts w:ascii="Arial" w:eastAsia="Arial" w:hAnsi="Arial" w:cs="Arial"/>
                <w:i/>
                <w:iCs/>
                <w:color w:val="000000"/>
                <w:sz w:val="20"/>
                <w:szCs w:val="20"/>
              </w:rPr>
              <w:t>workshop</w:t>
            </w:r>
            <w:proofErr w:type="spellEnd"/>
            <w:r w:rsidRPr="00E70521">
              <w:rPr>
                <w:rFonts w:ascii="Arial" w:eastAsia="Arial" w:hAnsi="Arial" w:cs="Arial"/>
                <w:i/>
                <w:iCs/>
                <w:color w:val="000000"/>
                <w:sz w:val="20"/>
                <w:szCs w:val="20"/>
              </w:rPr>
              <w:t xml:space="preserve"> penyusunan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plan</w:t>
            </w:r>
            <w:r w:rsidRPr="00E70521">
              <w:rPr>
                <w:rFonts w:ascii="Arial" w:eastAsia="Arial" w:hAnsi="Arial" w:cs="Arial"/>
                <w:i/>
                <w:iCs/>
                <w:color w:val="000000"/>
                <w:sz w:val="20"/>
                <w:szCs w:val="20"/>
              </w:rPr>
              <w:t xml:space="preserve"> sederhana</w:t>
            </w:r>
            <w:r w:rsidRPr="00E70521">
              <w:rPr>
                <w:rFonts w:ascii="Arial" w:eastAsia="Arial" w:hAnsi="Arial" w:cs="Arial"/>
                <w:color w:val="000000"/>
                <w:sz w:val="20"/>
                <w:szCs w:val="20"/>
              </w:rPr>
              <w:t>. Metode pelatihan meliputi penyampaian materi, diskusi interaktif, dan praktik langsung penyusunan rencana usaha.</w:t>
            </w:r>
            <w:r>
              <w:rPr>
                <w:rFonts w:ascii="Arial" w:eastAsia="Arial" w:hAnsi="Arial" w:cs="Arial"/>
                <w:color w:val="000000"/>
                <w:sz w:val="20"/>
                <w:szCs w:val="20"/>
              </w:rPr>
              <w:t xml:space="preserve"> </w:t>
            </w:r>
            <w:r w:rsidRPr="00E70521">
              <w:rPr>
                <w:rFonts w:ascii="Arial" w:eastAsia="Arial" w:hAnsi="Arial" w:cs="Arial"/>
                <w:color w:val="000000"/>
                <w:sz w:val="20"/>
                <w:szCs w:val="20"/>
              </w:rPr>
              <w:t xml:space="preserve">Hasil kegiatan menunjukkan peningkatan signifikan dalam pemahaman peserta mengenai pentingnya perencanaan usaha, kemampuan menyusun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plan</w:t>
            </w:r>
            <w:r w:rsidRPr="00E70521">
              <w:rPr>
                <w:rFonts w:ascii="Arial" w:eastAsia="Arial" w:hAnsi="Arial" w:cs="Arial"/>
                <w:color w:val="000000"/>
                <w:sz w:val="20"/>
                <w:szCs w:val="20"/>
              </w:rPr>
              <w:t xml:space="preserve">, serta kesadaran untuk membangun jejaring dan kolaborasi bisnis. Kegiatan ini memberikan manfaat nyata bagi pelaku UMKM dalam memperluas akses pendanaan formal dan mengoptimalkan potensi usaha. Dengan demikian, program ini berkontribusi terhadap penguatan ekonomi lokal yang lebih berkelanjutan di Kecamatan </w:t>
            </w:r>
            <w:proofErr w:type="spellStart"/>
            <w:r w:rsidRPr="00E70521">
              <w:rPr>
                <w:rFonts w:ascii="Arial" w:eastAsia="Arial" w:hAnsi="Arial" w:cs="Arial"/>
                <w:color w:val="000000"/>
                <w:sz w:val="20"/>
                <w:szCs w:val="20"/>
              </w:rPr>
              <w:t>Amanuban</w:t>
            </w:r>
            <w:proofErr w:type="spellEnd"/>
            <w:r w:rsidRPr="00E70521">
              <w:rPr>
                <w:rFonts w:ascii="Arial" w:eastAsia="Arial" w:hAnsi="Arial" w:cs="Arial"/>
                <w:color w:val="000000"/>
                <w:sz w:val="20"/>
                <w:szCs w:val="20"/>
              </w:rPr>
              <w:t xml:space="preserve"> Barat.</w:t>
            </w:r>
          </w:p>
          <w:p w14:paraId="14C22A39" w14:textId="77777777" w:rsidR="00B44007" w:rsidRDefault="00B44007">
            <w:pPr>
              <w:pBdr>
                <w:top w:val="nil"/>
                <w:left w:val="nil"/>
                <w:bottom w:val="nil"/>
                <w:right w:val="nil"/>
                <w:between w:val="nil"/>
              </w:pBdr>
              <w:ind w:left="177"/>
              <w:rPr>
                <w:rFonts w:ascii="Arial" w:eastAsia="Arial" w:hAnsi="Arial" w:cs="Arial"/>
                <w:color w:val="000000"/>
                <w:sz w:val="20"/>
                <w:szCs w:val="20"/>
              </w:rPr>
            </w:pPr>
          </w:p>
          <w:p w14:paraId="77DA8054" w14:textId="42227C9B" w:rsidR="00B44007" w:rsidRDefault="00000000" w:rsidP="00E70521">
            <w:pPr>
              <w:pBdr>
                <w:top w:val="nil"/>
                <w:left w:val="nil"/>
                <w:bottom w:val="nil"/>
                <w:right w:val="nil"/>
                <w:between w:val="nil"/>
              </w:pBdr>
              <w:ind w:left="177"/>
              <w:rPr>
                <w:rFonts w:ascii="Arial" w:eastAsia="Arial" w:hAnsi="Arial" w:cs="Arial"/>
                <w:i/>
                <w:color w:val="000000"/>
                <w:sz w:val="20"/>
                <w:szCs w:val="20"/>
              </w:rPr>
            </w:pPr>
            <w:r>
              <w:rPr>
                <w:rFonts w:ascii="Arial" w:eastAsia="Arial" w:hAnsi="Arial" w:cs="Arial"/>
                <w:i/>
                <w:color w:val="000000"/>
                <w:sz w:val="20"/>
                <w:szCs w:val="20"/>
              </w:rPr>
              <w:t xml:space="preserve">Kata Kunci: </w:t>
            </w:r>
            <w:r w:rsidR="00E70521" w:rsidRPr="00E70521">
              <w:rPr>
                <w:rFonts w:ascii="Arial" w:eastAsia="Arial" w:hAnsi="Arial" w:cs="Arial"/>
                <w:i/>
                <w:color w:val="000000"/>
                <w:sz w:val="20"/>
                <w:szCs w:val="20"/>
              </w:rPr>
              <w:t xml:space="preserve">UMKM,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plan</w:t>
            </w:r>
            <w:r w:rsidR="00E70521" w:rsidRPr="00E70521">
              <w:rPr>
                <w:rFonts w:ascii="Arial" w:eastAsia="Arial" w:hAnsi="Arial" w:cs="Arial"/>
                <w:i/>
                <w:color w:val="000000"/>
                <w:sz w:val="20"/>
                <w:szCs w:val="20"/>
              </w:rPr>
              <w:t xml:space="preserve">, pelatihan, </w:t>
            </w:r>
            <w:proofErr w:type="spellStart"/>
            <w:r w:rsidR="00E70521" w:rsidRPr="00E70521">
              <w:rPr>
                <w:rFonts w:ascii="Arial" w:eastAsia="Arial" w:hAnsi="Arial" w:cs="Arial"/>
                <w:i/>
                <w:color w:val="000000"/>
                <w:sz w:val="20"/>
                <w:szCs w:val="20"/>
              </w:rPr>
              <w:t>Amanuban</w:t>
            </w:r>
            <w:proofErr w:type="spellEnd"/>
            <w:r w:rsidR="00E70521" w:rsidRPr="00E70521">
              <w:rPr>
                <w:rFonts w:ascii="Arial" w:eastAsia="Arial" w:hAnsi="Arial" w:cs="Arial"/>
                <w:i/>
                <w:color w:val="000000"/>
                <w:sz w:val="20"/>
                <w:szCs w:val="20"/>
              </w:rPr>
              <w:t xml:space="preserve"> Barat</w:t>
            </w:r>
          </w:p>
          <w:p w14:paraId="147A1C7E" w14:textId="77777777" w:rsidR="00B44007" w:rsidRDefault="00B44007">
            <w:pPr>
              <w:pBdr>
                <w:top w:val="nil"/>
                <w:left w:val="nil"/>
                <w:bottom w:val="nil"/>
                <w:right w:val="nil"/>
                <w:between w:val="nil"/>
              </w:pBdr>
              <w:ind w:left="177"/>
              <w:rPr>
                <w:rFonts w:ascii="Arial" w:eastAsia="Arial" w:hAnsi="Arial" w:cs="Arial"/>
                <w:color w:val="000000"/>
                <w:sz w:val="20"/>
                <w:szCs w:val="20"/>
              </w:rPr>
            </w:pPr>
          </w:p>
        </w:tc>
      </w:tr>
      <w:tr w:rsidR="00B44007" w14:paraId="6AE43D24" w14:textId="77777777">
        <w:tc>
          <w:tcPr>
            <w:tcW w:w="909" w:type="dxa"/>
            <w:tcBorders>
              <w:top w:val="nil"/>
              <w:bottom w:val="nil"/>
            </w:tcBorders>
          </w:tcPr>
          <w:p w14:paraId="42EC14EC" w14:textId="77777777" w:rsidR="00B44007" w:rsidRDefault="00B44007">
            <w:pPr>
              <w:pBdr>
                <w:top w:val="nil"/>
                <w:left w:val="nil"/>
                <w:bottom w:val="nil"/>
                <w:right w:val="nil"/>
                <w:between w:val="nil"/>
              </w:pBdr>
              <w:ind w:left="0"/>
              <w:rPr>
                <w:rFonts w:ascii="Arial" w:eastAsia="Arial" w:hAnsi="Arial" w:cs="Arial"/>
                <w:b/>
                <w:color w:val="000000"/>
                <w:sz w:val="20"/>
                <w:szCs w:val="20"/>
              </w:rPr>
            </w:pPr>
          </w:p>
        </w:tc>
        <w:tc>
          <w:tcPr>
            <w:tcW w:w="275" w:type="dxa"/>
            <w:vMerge/>
          </w:tcPr>
          <w:p w14:paraId="75EB8CCE" w14:textId="77777777" w:rsidR="00B44007" w:rsidRDefault="00B44007">
            <w:pPr>
              <w:widowControl w:val="0"/>
              <w:pBdr>
                <w:top w:val="nil"/>
                <w:left w:val="nil"/>
                <w:bottom w:val="nil"/>
                <w:right w:val="nil"/>
                <w:between w:val="nil"/>
              </w:pBdr>
              <w:spacing w:line="276" w:lineRule="auto"/>
              <w:ind w:left="0"/>
              <w:jc w:val="left"/>
              <w:rPr>
                <w:rFonts w:ascii="Arial" w:eastAsia="Arial" w:hAnsi="Arial" w:cs="Arial"/>
                <w:b/>
                <w:color w:val="000000"/>
                <w:sz w:val="20"/>
                <w:szCs w:val="20"/>
              </w:rPr>
            </w:pPr>
          </w:p>
        </w:tc>
        <w:tc>
          <w:tcPr>
            <w:tcW w:w="7883" w:type="dxa"/>
          </w:tcPr>
          <w:p w14:paraId="6885AA54" w14:textId="77777777" w:rsidR="00B44007" w:rsidRDefault="00000000">
            <w:pPr>
              <w:pBdr>
                <w:top w:val="nil"/>
                <w:left w:val="nil"/>
                <w:bottom w:val="nil"/>
                <w:right w:val="nil"/>
                <w:between w:val="nil"/>
              </w:pBdr>
              <w:ind w:left="177"/>
              <w:rPr>
                <w:rFonts w:ascii="Arial" w:eastAsia="Arial" w:hAnsi="Arial" w:cs="Arial"/>
                <w:b/>
                <w:i/>
                <w:color w:val="BF9000"/>
                <w:sz w:val="20"/>
                <w:szCs w:val="20"/>
              </w:rPr>
            </w:pPr>
            <w:r>
              <w:rPr>
                <w:rFonts w:ascii="Arial" w:eastAsia="Arial" w:hAnsi="Arial" w:cs="Arial"/>
                <w:b/>
                <w:i/>
                <w:color w:val="BF9000"/>
                <w:sz w:val="20"/>
                <w:szCs w:val="20"/>
              </w:rPr>
              <w:t>ABSTRACT</w:t>
            </w:r>
          </w:p>
        </w:tc>
      </w:tr>
      <w:tr w:rsidR="00B44007" w14:paraId="3EA59B2D" w14:textId="77777777">
        <w:tc>
          <w:tcPr>
            <w:tcW w:w="909" w:type="dxa"/>
            <w:tcBorders>
              <w:top w:val="nil"/>
              <w:bottom w:val="single" w:sz="4" w:space="0" w:color="000000"/>
            </w:tcBorders>
          </w:tcPr>
          <w:p w14:paraId="510A8C1B" w14:textId="77777777" w:rsidR="00B44007" w:rsidRDefault="00B44007">
            <w:pPr>
              <w:pBdr>
                <w:top w:val="nil"/>
                <w:left w:val="nil"/>
                <w:bottom w:val="nil"/>
                <w:right w:val="nil"/>
                <w:between w:val="nil"/>
              </w:pBdr>
              <w:ind w:left="0"/>
              <w:rPr>
                <w:rFonts w:ascii="Arial" w:eastAsia="Arial" w:hAnsi="Arial" w:cs="Arial"/>
                <w:color w:val="000000"/>
                <w:sz w:val="20"/>
                <w:szCs w:val="20"/>
              </w:rPr>
            </w:pPr>
          </w:p>
          <w:p w14:paraId="1CADD5BB" w14:textId="77777777" w:rsidR="00B44007" w:rsidRDefault="00B44007">
            <w:pPr>
              <w:pBdr>
                <w:top w:val="nil"/>
                <w:left w:val="nil"/>
                <w:bottom w:val="nil"/>
                <w:right w:val="nil"/>
                <w:between w:val="nil"/>
              </w:pBdr>
              <w:ind w:left="0"/>
              <w:rPr>
                <w:rFonts w:ascii="Arial" w:eastAsia="Arial" w:hAnsi="Arial" w:cs="Arial"/>
                <w:color w:val="000000"/>
                <w:sz w:val="20"/>
                <w:szCs w:val="20"/>
              </w:rPr>
            </w:pPr>
          </w:p>
        </w:tc>
        <w:tc>
          <w:tcPr>
            <w:tcW w:w="275" w:type="dxa"/>
            <w:vMerge/>
          </w:tcPr>
          <w:p w14:paraId="53ED2C51" w14:textId="77777777" w:rsidR="00B44007" w:rsidRDefault="00B44007">
            <w:pPr>
              <w:widowControl w:val="0"/>
              <w:pBdr>
                <w:top w:val="nil"/>
                <w:left w:val="nil"/>
                <w:bottom w:val="nil"/>
                <w:right w:val="nil"/>
                <w:between w:val="nil"/>
              </w:pBdr>
              <w:spacing w:line="276" w:lineRule="auto"/>
              <w:ind w:left="0"/>
              <w:jc w:val="left"/>
              <w:rPr>
                <w:rFonts w:ascii="Arial" w:eastAsia="Arial" w:hAnsi="Arial" w:cs="Arial"/>
                <w:color w:val="000000"/>
                <w:sz w:val="20"/>
                <w:szCs w:val="20"/>
              </w:rPr>
            </w:pPr>
          </w:p>
        </w:tc>
        <w:tc>
          <w:tcPr>
            <w:tcW w:w="7883" w:type="dxa"/>
          </w:tcPr>
          <w:p w14:paraId="4CCA00E8" w14:textId="77777777" w:rsidR="00B44007" w:rsidRDefault="00B44007">
            <w:pPr>
              <w:pBdr>
                <w:top w:val="nil"/>
                <w:left w:val="nil"/>
                <w:bottom w:val="nil"/>
                <w:right w:val="nil"/>
                <w:between w:val="nil"/>
              </w:pBdr>
              <w:ind w:left="177"/>
              <w:rPr>
                <w:rFonts w:ascii="Arial" w:eastAsia="Arial" w:hAnsi="Arial" w:cs="Arial"/>
                <w:i/>
                <w:color w:val="000000"/>
                <w:sz w:val="18"/>
                <w:szCs w:val="18"/>
              </w:rPr>
            </w:pPr>
          </w:p>
          <w:p w14:paraId="422B294F" w14:textId="1DF803F3" w:rsidR="00E70521" w:rsidRPr="00E70521" w:rsidRDefault="00E70521" w:rsidP="00E70521">
            <w:pPr>
              <w:pBdr>
                <w:top w:val="nil"/>
                <w:left w:val="nil"/>
                <w:bottom w:val="nil"/>
                <w:right w:val="nil"/>
                <w:between w:val="nil"/>
              </w:pBdr>
              <w:ind w:left="177"/>
              <w:rPr>
                <w:rFonts w:ascii="Arial" w:eastAsia="Arial" w:hAnsi="Arial" w:cs="Arial"/>
                <w:i/>
                <w:color w:val="000000"/>
                <w:sz w:val="20"/>
                <w:szCs w:val="20"/>
              </w:rPr>
            </w:pPr>
            <w:r w:rsidRPr="00E70521">
              <w:rPr>
                <w:rFonts w:ascii="Arial" w:eastAsia="Arial" w:hAnsi="Arial" w:cs="Arial"/>
                <w:i/>
                <w:color w:val="000000"/>
                <w:sz w:val="20"/>
                <w:szCs w:val="20"/>
                <w:lang w:val="en-US"/>
              </w:rPr>
              <w:t xml:space="preserve">Micro, Small, and Medium Enterprises (MSMEs) play a vital role in supporting both national and local economic growth, including in </w:t>
            </w:r>
            <w:proofErr w:type="spellStart"/>
            <w:r w:rsidRPr="00E70521">
              <w:rPr>
                <w:rFonts w:ascii="Arial" w:eastAsia="Arial" w:hAnsi="Arial" w:cs="Arial"/>
                <w:i/>
                <w:color w:val="000000"/>
                <w:sz w:val="20"/>
                <w:szCs w:val="20"/>
                <w:lang w:val="en-US"/>
              </w:rPr>
              <w:t>Amanuban</w:t>
            </w:r>
            <w:proofErr w:type="spellEnd"/>
            <w:r w:rsidRPr="00E70521">
              <w:rPr>
                <w:rFonts w:ascii="Arial" w:eastAsia="Arial" w:hAnsi="Arial" w:cs="Arial"/>
                <w:i/>
                <w:color w:val="000000"/>
                <w:sz w:val="20"/>
                <w:szCs w:val="20"/>
                <w:lang w:val="en-US"/>
              </w:rPr>
              <w:t xml:space="preserve"> Barat District. However, many beginner MSMEs face challenges in developing their businesses due to a lack of understanding and skills in preparing a </w:t>
            </w:r>
            <w:r w:rsidR="00B45D0E" w:rsidRPr="00B45D0E">
              <w:rPr>
                <w:rFonts w:ascii="Arial" w:eastAsia="Arial" w:hAnsi="Arial" w:cs="Arial"/>
                <w:i/>
                <w:iCs/>
                <w:color w:val="000000"/>
                <w:sz w:val="20"/>
                <w:szCs w:val="20"/>
                <w:lang w:val="en-US"/>
              </w:rPr>
              <w:t>business plan</w:t>
            </w:r>
            <w:r w:rsidRPr="00E70521">
              <w:rPr>
                <w:rFonts w:ascii="Arial" w:eastAsia="Arial" w:hAnsi="Arial" w:cs="Arial"/>
                <w:i/>
                <w:color w:val="000000"/>
                <w:sz w:val="20"/>
                <w:szCs w:val="20"/>
                <w:lang w:val="en-US"/>
              </w:rPr>
              <w:t>. Without a well-structured plan, MSME actors find it difficult to manage risks, seize market opportunities, and access formal funding sources.</w:t>
            </w:r>
            <w:r>
              <w:rPr>
                <w:rFonts w:ascii="Arial" w:eastAsia="Arial" w:hAnsi="Arial" w:cs="Arial"/>
                <w:i/>
                <w:color w:val="000000"/>
                <w:sz w:val="20"/>
                <w:szCs w:val="20"/>
                <w:lang w:val="en-US"/>
              </w:rPr>
              <w:t xml:space="preserve"> </w:t>
            </w:r>
            <w:r w:rsidRPr="00E70521">
              <w:rPr>
                <w:rFonts w:ascii="Arial" w:eastAsia="Arial" w:hAnsi="Arial" w:cs="Arial"/>
                <w:i/>
                <w:color w:val="000000"/>
                <w:sz w:val="20"/>
                <w:szCs w:val="20"/>
              </w:rPr>
              <w:t xml:space="preserve">The main </w:t>
            </w:r>
            <w:proofErr w:type="spellStart"/>
            <w:r w:rsidRPr="00E70521">
              <w:rPr>
                <w:rFonts w:ascii="Arial" w:eastAsia="Arial" w:hAnsi="Arial" w:cs="Arial"/>
                <w:i/>
                <w:color w:val="000000"/>
                <w:sz w:val="20"/>
                <w:szCs w:val="20"/>
              </w:rPr>
              <w:t>problems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faced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by</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MSMEs</w:t>
            </w:r>
            <w:proofErr w:type="spellEnd"/>
            <w:r w:rsidRPr="00E70521">
              <w:rPr>
                <w:rFonts w:ascii="Arial" w:eastAsia="Arial" w:hAnsi="Arial" w:cs="Arial"/>
                <w:i/>
                <w:color w:val="000000"/>
                <w:sz w:val="20"/>
                <w:szCs w:val="20"/>
              </w:rPr>
              <w:t xml:space="preserve"> in </w:t>
            </w:r>
            <w:proofErr w:type="spellStart"/>
            <w:r w:rsidRPr="00E70521">
              <w:rPr>
                <w:rFonts w:ascii="Arial" w:eastAsia="Arial" w:hAnsi="Arial" w:cs="Arial"/>
                <w:i/>
                <w:color w:val="000000"/>
                <w:sz w:val="20"/>
                <w:szCs w:val="20"/>
              </w:rPr>
              <w:t>this</w:t>
            </w:r>
            <w:proofErr w:type="spellEnd"/>
            <w:r w:rsidRPr="00E70521">
              <w:rPr>
                <w:rFonts w:ascii="Arial" w:eastAsia="Arial" w:hAnsi="Arial" w:cs="Arial"/>
                <w:i/>
                <w:color w:val="000000"/>
                <w:sz w:val="20"/>
                <w:szCs w:val="20"/>
              </w:rPr>
              <w:t xml:space="preserve"> area </w:t>
            </w:r>
            <w:proofErr w:type="spellStart"/>
            <w:r w:rsidRPr="00E70521">
              <w:rPr>
                <w:rFonts w:ascii="Arial" w:eastAsia="Arial" w:hAnsi="Arial" w:cs="Arial"/>
                <w:i/>
                <w:color w:val="000000"/>
                <w:sz w:val="20"/>
                <w:szCs w:val="20"/>
              </w:rPr>
              <w:t>include</w:t>
            </w:r>
            <w:proofErr w:type="spellEnd"/>
            <w:r w:rsidRPr="00E70521">
              <w:rPr>
                <w:rFonts w:ascii="Arial" w:eastAsia="Arial" w:hAnsi="Arial" w:cs="Arial"/>
                <w:i/>
                <w:color w:val="000000"/>
                <w:sz w:val="20"/>
                <w:szCs w:val="20"/>
              </w:rPr>
              <w:t xml:space="preserve"> a </w:t>
            </w:r>
            <w:proofErr w:type="spellStart"/>
            <w:r w:rsidRPr="00E70521">
              <w:rPr>
                <w:rFonts w:ascii="Arial" w:eastAsia="Arial" w:hAnsi="Arial" w:cs="Arial"/>
                <w:i/>
                <w:color w:val="000000"/>
                <w:sz w:val="20"/>
                <w:szCs w:val="20"/>
              </w:rPr>
              <w:t>limited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understanding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of</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the</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importance</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of</w:t>
            </w:r>
            <w:proofErr w:type="spellEnd"/>
            <w:r w:rsidRPr="00E70521">
              <w:rPr>
                <w:rFonts w:ascii="Arial" w:eastAsia="Arial" w:hAnsi="Arial" w:cs="Arial"/>
                <w:i/>
                <w:color w:val="000000"/>
                <w:sz w:val="20"/>
                <w:szCs w:val="20"/>
              </w:rPr>
              <w:t xml:space="preserve"> a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plan</w:t>
            </w:r>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insufficient</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technical</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skills</w:t>
            </w:r>
            <w:proofErr w:type="spellEnd"/>
            <w:r w:rsidRPr="00E70521">
              <w:rPr>
                <w:rFonts w:ascii="Arial" w:eastAsia="Arial" w:hAnsi="Arial" w:cs="Arial"/>
                <w:i/>
                <w:color w:val="000000"/>
                <w:sz w:val="20"/>
                <w:szCs w:val="20"/>
              </w:rPr>
              <w:t xml:space="preserve"> in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w:t>
            </w:r>
            <w:proofErr w:type="spellStart"/>
            <w:r w:rsidR="00B45D0E" w:rsidRPr="00B45D0E">
              <w:rPr>
                <w:rFonts w:ascii="Arial" w:eastAsia="Arial" w:hAnsi="Arial" w:cs="Arial"/>
                <w:i/>
                <w:iCs/>
                <w:color w:val="000000"/>
                <w:sz w:val="20"/>
                <w:szCs w:val="20"/>
              </w:rPr>
              <w:t>plan</w:t>
            </w:r>
            <w:r w:rsidRPr="00E70521">
              <w:rPr>
                <w:rFonts w:ascii="Arial" w:eastAsia="Arial" w:hAnsi="Arial" w:cs="Arial"/>
                <w:i/>
                <w:color w:val="000000"/>
                <w:sz w:val="20"/>
                <w:szCs w:val="20"/>
              </w:rPr>
              <w:t>ning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lack</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of</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access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to</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mentoring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training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difficulties</w:t>
            </w:r>
            <w:proofErr w:type="spellEnd"/>
            <w:r w:rsidRPr="00E70521">
              <w:rPr>
                <w:rFonts w:ascii="Arial" w:eastAsia="Arial" w:hAnsi="Arial" w:cs="Arial"/>
                <w:i/>
                <w:color w:val="000000"/>
                <w:sz w:val="20"/>
                <w:szCs w:val="20"/>
              </w:rPr>
              <w:t xml:space="preserve"> in </w:t>
            </w:r>
            <w:proofErr w:type="spellStart"/>
            <w:r w:rsidRPr="00E70521">
              <w:rPr>
                <w:rFonts w:ascii="Arial" w:eastAsia="Arial" w:hAnsi="Arial" w:cs="Arial"/>
                <w:i/>
                <w:color w:val="000000"/>
                <w:sz w:val="20"/>
                <w:szCs w:val="20"/>
              </w:rPr>
              <w:t>obtaining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business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capital</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due</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to</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the</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absence</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of</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proper</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business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documents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low</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awareness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of</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market</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financial</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analysis</w:t>
            </w:r>
            <w:proofErr w:type="spellEnd"/>
            <w:r w:rsidRPr="00E70521">
              <w:rPr>
                <w:rFonts w:ascii="Arial" w:eastAsia="Arial" w:hAnsi="Arial" w:cs="Arial"/>
                <w:i/>
                <w:color w:val="000000"/>
                <w:sz w:val="20"/>
                <w:szCs w:val="20"/>
              </w:rPr>
              <w:t>.</w:t>
            </w:r>
            <w:r>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This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community</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service</w:t>
            </w:r>
            <w:proofErr w:type="spellEnd"/>
            <w:r w:rsidRPr="00E70521">
              <w:rPr>
                <w:rFonts w:ascii="Arial" w:eastAsia="Arial" w:hAnsi="Arial" w:cs="Arial"/>
                <w:i/>
                <w:color w:val="000000"/>
                <w:sz w:val="20"/>
                <w:szCs w:val="20"/>
              </w:rPr>
              <w:t xml:space="preserve"> program </w:t>
            </w:r>
            <w:proofErr w:type="spellStart"/>
            <w:r w:rsidRPr="00E70521">
              <w:rPr>
                <w:rFonts w:ascii="Arial" w:eastAsia="Arial" w:hAnsi="Arial" w:cs="Arial"/>
                <w:i/>
                <w:color w:val="000000"/>
                <w:sz w:val="20"/>
                <w:szCs w:val="20"/>
              </w:rPr>
              <w:t>aimed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to</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enhance</w:t>
            </w:r>
            <w:proofErr w:type="spellEnd"/>
            <w:r w:rsidRPr="00E70521">
              <w:rPr>
                <w:rFonts w:ascii="Arial" w:eastAsia="Arial" w:hAnsi="Arial" w:cs="Arial"/>
                <w:i/>
                <w:color w:val="000000"/>
                <w:sz w:val="20"/>
                <w:szCs w:val="20"/>
              </w:rPr>
              <w:t xml:space="preserve"> MSME </w:t>
            </w:r>
            <w:proofErr w:type="spellStart"/>
            <w:r w:rsidRPr="00E70521">
              <w:rPr>
                <w:rFonts w:ascii="Arial" w:eastAsia="Arial" w:hAnsi="Arial" w:cs="Arial"/>
                <w:i/>
                <w:color w:val="000000"/>
                <w:sz w:val="20"/>
                <w:szCs w:val="20"/>
              </w:rPr>
              <w:t>capacity</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through</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iCs/>
                <w:color w:val="000000"/>
                <w:sz w:val="20"/>
                <w:szCs w:val="20"/>
              </w:rPr>
              <w:t>training</w:t>
            </w:r>
            <w:proofErr w:type="spellEnd"/>
            <w:r w:rsidRPr="00E70521">
              <w:rPr>
                <w:rFonts w:ascii="Arial" w:eastAsia="Arial" w:hAnsi="Arial" w:cs="Arial"/>
                <w:i/>
                <w:iCs/>
                <w:color w:val="000000"/>
                <w:sz w:val="20"/>
                <w:szCs w:val="20"/>
              </w:rPr>
              <w:t xml:space="preserve"> </w:t>
            </w:r>
            <w:proofErr w:type="spellStart"/>
            <w:r w:rsidRPr="00E70521">
              <w:rPr>
                <w:rFonts w:ascii="Arial" w:eastAsia="Arial" w:hAnsi="Arial" w:cs="Arial"/>
                <w:i/>
                <w:iCs/>
                <w:color w:val="000000"/>
                <w:sz w:val="20"/>
                <w:szCs w:val="20"/>
              </w:rPr>
              <w:t>on</w:t>
            </w:r>
            <w:proofErr w:type="spellEnd"/>
            <w:r w:rsidRPr="00E70521">
              <w:rPr>
                <w:rFonts w:ascii="Arial" w:eastAsia="Arial" w:hAnsi="Arial" w:cs="Arial"/>
                <w:i/>
                <w:iCs/>
                <w:color w:val="000000"/>
                <w:sz w:val="20"/>
                <w:szCs w:val="20"/>
              </w:rPr>
              <w:t xml:space="preserve"> </w:t>
            </w:r>
            <w:proofErr w:type="spellStart"/>
            <w:r w:rsidRPr="00E70521">
              <w:rPr>
                <w:rFonts w:ascii="Arial" w:eastAsia="Arial" w:hAnsi="Arial" w:cs="Arial"/>
                <w:i/>
                <w:iCs/>
                <w:color w:val="000000"/>
                <w:sz w:val="20"/>
                <w:szCs w:val="20"/>
              </w:rPr>
              <w:t>the</w:t>
            </w:r>
            <w:proofErr w:type="spellEnd"/>
            <w:r w:rsidRPr="00E70521">
              <w:rPr>
                <w:rFonts w:ascii="Arial" w:eastAsia="Arial" w:hAnsi="Arial" w:cs="Arial"/>
                <w:i/>
                <w:iCs/>
                <w:color w:val="000000"/>
                <w:sz w:val="20"/>
                <w:szCs w:val="20"/>
              </w:rPr>
              <w:t xml:space="preserve"> </w:t>
            </w:r>
            <w:proofErr w:type="spellStart"/>
            <w:r w:rsidRPr="00E70521">
              <w:rPr>
                <w:rFonts w:ascii="Arial" w:eastAsia="Arial" w:hAnsi="Arial" w:cs="Arial"/>
                <w:i/>
                <w:iCs/>
                <w:color w:val="000000"/>
                <w:sz w:val="20"/>
                <w:szCs w:val="20"/>
              </w:rPr>
              <w:t>importance</w:t>
            </w:r>
            <w:proofErr w:type="spellEnd"/>
            <w:r w:rsidRPr="00E70521">
              <w:rPr>
                <w:rFonts w:ascii="Arial" w:eastAsia="Arial" w:hAnsi="Arial" w:cs="Arial"/>
                <w:i/>
                <w:iCs/>
                <w:color w:val="000000"/>
                <w:sz w:val="20"/>
                <w:szCs w:val="20"/>
              </w:rPr>
              <w:t xml:space="preserve"> </w:t>
            </w:r>
            <w:proofErr w:type="spellStart"/>
            <w:r w:rsidRPr="00E70521">
              <w:rPr>
                <w:rFonts w:ascii="Arial" w:eastAsia="Arial" w:hAnsi="Arial" w:cs="Arial"/>
                <w:i/>
                <w:iCs/>
                <w:color w:val="000000"/>
                <w:sz w:val="20"/>
                <w:szCs w:val="20"/>
              </w:rPr>
              <w:lastRenderedPageBreak/>
              <w:t>of</w:t>
            </w:r>
            <w:proofErr w:type="spellEnd"/>
            <w:r w:rsidRPr="00E70521">
              <w:rPr>
                <w:rFonts w:ascii="Arial" w:eastAsia="Arial" w:hAnsi="Arial" w:cs="Arial"/>
                <w:i/>
                <w:iCs/>
                <w:color w:val="000000"/>
                <w:sz w:val="20"/>
                <w:szCs w:val="20"/>
              </w:rPr>
              <w:t xml:space="preserve">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w:t>
            </w:r>
            <w:proofErr w:type="spellStart"/>
            <w:r w:rsidR="00B45D0E" w:rsidRPr="00B45D0E">
              <w:rPr>
                <w:rFonts w:ascii="Arial" w:eastAsia="Arial" w:hAnsi="Arial" w:cs="Arial"/>
                <w:i/>
                <w:iCs/>
                <w:color w:val="000000"/>
                <w:sz w:val="20"/>
                <w:szCs w:val="20"/>
              </w:rPr>
              <w:t>plan</w:t>
            </w:r>
            <w:r w:rsidRPr="00E70521">
              <w:rPr>
                <w:rFonts w:ascii="Arial" w:eastAsia="Arial" w:hAnsi="Arial" w:cs="Arial"/>
                <w:i/>
                <w:iCs/>
                <w:color w:val="000000"/>
                <w:sz w:val="20"/>
                <w:szCs w:val="20"/>
              </w:rPr>
              <w:t>ning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and</w:t>
            </w:r>
            <w:proofErr w:type="spellEnd"/>
            <w:r w:rsidRPr="00E70521">
              <w:rPr>
                <w:rFonts w:ascii="Arial" w:eastAsia="Arial" w:hAnsi="Arial" w:cs="Arial"/>
                <w:i/>
                <w:color w:val="000000"/>
                <w:sz w:val="20"/>
                <w:szCs w:val="20"/>
              </w:rPr>
              <w:t xml:space="preserve"> </w:t>
            </w:r>
            <w:r w:rsidRPr="00E70521">
              <w:rPr>
                <w:rFonts w:ascii="Arial" w:eastAsia="Arial" w:hAnsi="Arial" w:cs="Arial"/>
                <w:i/>
                <w:iCs/>
                <w:color w:val="000000"/>
                <w:sz w:val="20"/>
                <w:szCs w:val="20"/>
              </w:rPr>
              <w:t xml:space="preserve">a </w:t>
            </w:r>
            <w:proofErr w:type="spellStart"/>
            <w:r w:rsidRPr="00E70521">
              <w:rPr>
                <w:rFonts w:ascii="Arial" w:eastAsia="Arial" w:hAnsi="Arial" w:cs="Arial"/>
                <w:i/>
                <w:iCs/>
                <w:color w:val="000000"/>
                <w:sz w:val="20"/>
                <w:szCs w:val="20"/>
              </w:rPr>
              <w:t>technical</w:t>
            </w:r>
            <w:proofErr w:type="spellEnd"/>
            <w:r w:rsidRPr="00E70521">
              <w:rPr>
                <w:rFonts w:ascii="Arial" w:eastAsia="Arial" w:hAnsi="Arial" w:cs="Arial"/>
                <w:i/>
                <w:iCs/>
                <w:color w:val="000000"/>
                <w:sz w:val="20"/>
                <w:szCs w:val="20"/>
              </w:rPr>
              <w:t xml:space="preserve"> </w:t>
            </w:r>
            <w:proofErr w:type="spellStart"/>
            <w:r w:rsidRPr="00E70521">
              <w:rPr>
                <w:rFonts w:ascii="Arial" w:eastAsia="Arial" w:hAnsi="Arial" w:cs="Arial"/>
                <w:i/>
                <w:iCs/>
                <w:color w:val="000000"/>
                <w:sz w:val="20"/>
                <w:szCs w:val="20"/>
              </w:rPr>
              <w:t>workshop</w:t>
            </w:r>
            <w:proofErr w:type="spellEnd"/>
            <w:r w:rsidRPr="00E70521">
              <w:rPr>
                <w:rFonts w:ascii="Arial" w:eastAsia="Arial" w:hAnsi="Arial" w:cs="Arial"/>
                <w:i/>
                <w:iCs/>
                <w:color w:val="000000"/>
                <w:sz w:val="20"/>
                <w:szCs w:val="20"/>
              </w:rPr>
              <w:t xml:space="preserve"> </w:t>
            </w:r>
            <w:proofErr w:type="spellStart"/>
            <w:r w:rsidRPr="00E70521">
              <w:rPr>
                <w:rFonts w:ascii="Arial" w:eastAsia="Arial" w:hAnsi="Arial" w:cs="Arial"/>
                <w:i/>
                <w:iCs/>
                <w:color w:val="000000"/>
                <w:sz w:val="20"/>
                <w:szCs w:val="20"/>
              </w:rPr>
              <w:t>on</w:t>
            </w:r>
            <w:proofErr w:type="spellEnd"/>
            <w:r w:rsidRPr="00E70521">
              <w:rPr>
                <w:rFonts w:ascii="Arial" w:eastAsia="Arial" w:hAnsi="Arial" w:cs="Arial"/>
                <w:i/>
                <w:iCs/>
                <w:color w:val="000000"/>
                <w:sz w:val="20"/>
                <w:szCs w:val="20"/>
              </w:rPr>
              <w:t xml:space="preserve"> </w:t>
            </w:r>
            <w:proofErr w:type="spellStart"/>
            <w:r w:rsidRPr="00E70521">
              <w:rPr>
                <w:rFonts w:ascii="Arial" w:eastAsia="Arial" w:hAnsi="Arial" w:cs="Arial"/>
                <w:i/>
                <w:iCs/>
                <w:color w:val="000000"/>
                <w:sz w:val="20"/>
                <w:szCs w:val="20"/>
              </w:rPr>
              <w:t>simple</w:t>
            </w:r>
            <w:proofErr w:type="spellEnd"/>
            <w:r w:rsidRPr="00E70521">
              <w:rPr>
                <w:rFonts w:ascii="Arial" w:eastAsia="Arial" w:hAnsi="Arial" w:cs="Arial"/>
                <w:i/>
                <w:iCs/>
                <w:color w:val="000000"/>
                <w:sz w:val="20"/>
                <w:szCs w:val="20"/>
              </w:rPr>
              <w:t xml:space="preserve">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plan</w:t>
            </w:r>
            <w:r w:rsidRPr="00E70521">
              <w:rPr>
                <w:rFonts w:ascii="Arial" w:eastAsia="Arial" w:hAnsi="Arial" w:cs="Arial"/>
                <w:i/>
                <w:iCs/>
                <w:color w:val="000000"/>
                <w:sz w:val="20"/>
                <w:szCs w:val="20"/>
              </w:rPr>
              <w:t xml:space="preserve"> </w:t>
            </w:r>
            <w:proofErr w:type="spellStart"/>
            <w:r w:rsidRPr="00E70521">
              <w:rPr>
                <w:rFonts w:ascii="Arial" w:eastAsia="Arial" w:hAnsi="Arial" w:cs="Arial"/>
                <w:i/>
                <w:iCs/>
                <w:color w:val="000000"/>
                <w:sz w:val="20"/>
                <w:szCs w:val="20"/>
              </w:rPr>
              <w:t>preparation</w:t>
            </w:r>
            <w:proofErr w:type="spellEnd"/>
            <w:r w:rsidRPr="00E70521">
              <w:rPr>
                <w:rFonts w:ascii="Arial" w:eastAsia="Arial" w:hAnsi="Arial" w:cs="Arial"/>
                <w:i/>
                <w:color w:val="000000"/>
                <w:sz w:val="20"/>
                <w:szCs w:val="20"/>
              </w:rPr>
              <w:t xml:space="preserve">. The </w:t>
            </w:r>
            <w:proofErr w:type="spellStart"/>
            <w:r w:rsidRPr="00E70521">
              <w:rPr>
                <w:rFonts w:ascii="Arial" w:eastAsia="Arial" w:hAnsi="Arial" w:cs="Arial"/>
                <w:i/>
                <w:color w:val="000000"/>
                <w:sz w:val="20"/>
                <w:szCs w:val="20"/>
              </w:rPr>
              <w:t>training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methods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included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lectures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interactive</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discussions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hands-on</w:t>
            </w:r>
            <w:proofErr w:type="spellEnd"/>
            <w:r w:rsidRPr="00E70521">
              <w:rPr>
                <w:rFonts w:ascii="Arial" w:eastAsia="Arial" w:hAnsi="Arial" w:cs="Arial"/>
                <w:i/>
                <w:color w:val="000000"/>
                <w:sz w:val="20"/>
                <w:szCs w:val="20"/>
              </w:rPr>
              <w:t xml:space="preserve">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plan</w:t>
            </w:r>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practice</w:t>
            </w:r>
            <w:proofErr w:type="spellEnd"/>
            <w:r w:rsidRPr="00E70521">
              <w:rPr>
                <w:rFonts w:ascii="Arial" w:eastAsia="Arial" w:hAnsi="Arial" w:cs="Arial"/>
                <w:i/>
                <w:color w:val="000000"/>
                <w:sz w:val="20"/>
                <w:szCs w:val="20"/>
              </w:rPr>
              <w:t>.</w:t>
            </w:r>
            <w:r>
              <w:rPr>
                <w:rFonts w:ascii="Arial" w:eastAsia="Arial" w:hAnsi="Arial" w:cs="Arial"/>
                <w:i/>
                <w:color w:val="000000"/>
                <w:sz w:val="20"/>
                <w:szCs w:val="20"/>
              </w:rPr>
              <w:t xml:space="preserve"> </w:t>
            </w:r>
            <w:r w:rsidRPr="00E70521">
              <w:rPr>
                <w:rFonts w:ascii="Arial" w:eastAsia="Arial" w:hAnsi="Arial" w:cs="Arial"/>
                <w:i/>
                <w:color w:val="000000"/>
                <w:sz w:val="20"/>
                <w:szCs w:val="20"/>
              </w:rPr>
              <w:t xml:space="preserve">The </w:t>
            </w:r>
            <w:proofErr w:type="spellStart"/>
            <w:r w:rsidRPr="00E70521">
              <w:rPr>
                <w:rFonts w:ascii="Arial" w:eastAsia="Arial" w:hAnsi="Arial" w:cs="Arial"/>
                <w:i/>
                <w:color w:val="000000"/>
                <w:sz w:val="20"/>
                <w:szCs w:val="20"/>
              </w:rPr>
              <w:t>results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showed</w:t>
            </w:r>
            <w:proofErr w:type="spellEnd"/>
            <w:r w:rsidRPr="00E70521">
              <w:rPr>
                <w:rFonts w:ascii="Arial" w:eastAsia="Arial" w:hAnsi="Arial" w:cs="Arial"/>
                <w:i/>
                <w:color w:val="000000"/>
                <w:sz w:val="20"/>
                <w:szCs w:val="20"/>
              </w:rPr>
              <w:t xml:space="preserve"> a </w:t>
            </w:r>
            <w:proofErr w:type="spellStart"/>
            <w:r w:rsidRPr="00E70521">
              <w:rPr>
                <w:rFonts w:ascii="Arial" w:eastAsia="Arial" w:hAnsi="Arial" w:cs="Arial"/>
                <w:i/>
                <w:color w:val="000000"/>
                <w:sz w:val="20"/>
                <w:szCs w:val="20"/>
              </w:rPr>
              <w:t>significant</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improvement</w:t>
            </w:r>
            <w:proofErr w:type="spellEnd"/>
            <w:r w:rsidRPr="00E70521">
              <w:rPr>
                <w:rFonts w:ascii="Arial" w:eastAsia="Arial" w:hAnsi="Arial" w:cs="Arial"/>
                <w:i/>
                <w:color w:val="000000"/>
                <w:sz w:val="20"/>
                <w:szCs w:val="20"/>
              </w:rPr>
              <w:t xml:space="preserve"> in </w:t>
            </w:r>
            <w:proofErr w:type="spellStart"/>
            <w:r w:rsidRPr="00E70521">
              <w:rPr>
                <w:rFonts w:ascii="Arial" w:eastAsia="Arial" w:hAnsi="Arial" w:cs="Arial"/>
                <w:i/>
                <w:color w:val="000000"/>
                <w:sz w:val="20"/>
                <w:szCs w:val="20"/>
              </w:rPr>
              <w:t>participants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understanding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of</w:t>
            </w:r>
            <w:proofErr w:type="spellEnd"/>
            <w:r w:rsidRPr="00E70521">
              <w:rPr>
                <w:rFonts w:ascii="Arial" w:eastAsia="Arial" w:hAnsi="Arial" w:cs="Arial"/>
                <w:i/>
                <w:color w:val="000000"/>
                <w:sz w:val="20"/>
                <w:szCs w:val="20"/>
              </w:rPr>
              <w:t xml:space="preserve">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w:t>
            </w:r>
            <w:proofErr w:type="spellStart"/>
            <w:r w:rsidR="00B45D0E" w:rsidRPr="00B45D0E">
              <w:rPr>
                <w:rFonts w:ascii="Arial" w:eastAsia="Arial" w:hAnsi="Arial" w:cs="Arial"/>
                <w:i/>
                <w:iCs/>
                <w:color w:val="000000"/>
                <w:sz w:val="20"/>
                <w:szCs w:val="20"/>
              </w:rPr>
              <w:t>plan</w:t>
            </w:r>
            <w:r w:rsidRPr="00E70521">
              <w:rPr>
                <w:rFonts w:ascii="Arial" w:eastAsia="Arial" w:hAnsi="Arial" w:cs="Arial"/>
                <w:i/>
                <w:color w:val="000000"/>
                <w:sz w:val="20"/>
                <w:szCs w:val="20"/>
              </w:rPr>
              <w:t>ning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their</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ability</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to</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design</w:t>
            </w:r>
            <w:proofErr w:type="spellEnd"/>
            <w:r w:rsidRPr="00E70521">
              <w:rPr>
                <w:rFonts w:ascii="Arial" w:eastAsia="Arial" w:hAnsi="Arial" w:cs="Arial"/>
                <w:i/>
                <w:color w:val="000000"/>
                <w:sz w:val="20"/>
                <w:szCs w:val="20"/>
              </w:rPr>
              <w:t xml:space="preserve"> a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plan</w:t>
            </w:r>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their</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awareness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of</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building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networks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business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collaboration</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This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activity</w:t>
            </w:r>
            <w:proofErr w:type="spellEnd"/>
            <w:r w:rsidRPr="00E70521">
              <w:rPr>
                <w:rFonts w:ascii="Arial" w:eastAsia="Arial" w:hAnsi="Arial" w:cs="Arial"/>
                <w:i/>
                <w:color w:val="000000"/>
                <w:sz w:val="20"/>
                <w:szCs w:val="20"/>
              </w:rPr>
              <w:t xml:space="preserve"> has </w:t>
            </w:r>
            <w:proofErr w:type="spellStart"/>
            <w:r w:rsidRPr="00E70521">
              <w:rPr>
                <w:rFonts w:ascii="Arial" w:eastAsia="Arial" w:hAnsi="Arial" w:cs="Arial"/>
                <w:i/>
                <w:color w:val="000000"/>
                <w:sz w:val="20"/>
                <w:szCs w:val="20"/>
              </w:rPr>
              <w:t>provided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tangible</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benefits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by</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helping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MSMEs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expand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access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to</w:t>
            </w:r>
            <w:proofErr w:type="spellEnd"/>
            <w:r w:rsidRPr="00E70521">
              <w:rPr>
                <w:rFonts w:ascii="Arial" w:eastAsia="Arial" w:hAnsi="Arial" w:cs="Arial"/>
                <w:i/>
                <w:color w:val="000000"/>
                <w:sz w:val="20"/>
                <w:szCs w:val="20"/>
              </w:rPr>
              <w:t xml:space="preserve"> formal </w:t>
            </w:r>
            <w:proofErr w:type="spellStart"/>
            <w:r w:rsidRPr="00E70521">
              <w:rPr>
                <w:rFonts w:ascii="Arial" w:eastAsia="Arial" w:hAnsi="Arial" w:cs="Arial"/>
                <w:i/>
                <w:color w:val="000000"/>
                <w:sz w:val="20"/>
                <w:szCs w:val="20"/>
              </w:rPr>
              <w:t>funding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optimize</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their</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business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potential</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Therefore</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this</w:t>
            </w:r>
            <w:proofErr w:type="spellEnd"/>
            <w:r w:rsidRPr="00E70521">
              <w:rPr>
                <w:rFonts w:ascii="Arial" w:eastAsia="Arial" w:hAnsi="Arial" w:cs="Arial"/>
                <w:i/>
                <w:color w:val="000000"/>
                <w:sz w:val="20"/>
                <w:szCs w:val="20"/>
              </w:rPr>
              <w:t xml:space="preserve"> program </w:t>
            </w:r>
            <w:proofErr w:type="spellStart"/>
            <w:r w:rsidRPr="00E70521">
              <w:rPr>
                <w:rFonts w:ascii="Arial" w:eastAsia="Arial" w:hAnsi="Arial" w:cs="Arial"/>
                <w:i/>
                <w:color w:val="000000"/>
                <w:sz w:val="20"/>
                <w:szCs w:val="20"/>
              </w:rPr>
              <w:t>contributes</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to</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strengthening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and</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sustaining</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local</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economic</w:t>
            </w:r>
            <w:proofErr w:type="spellEnd"/>
            <w:r w:rsidRPr="00E70521">
              <w:rPr>
                <w:rFonts w:ascii="Arial" w:eastAsia="Arial" w:hAnsi="Arial" w:cs="Arial"/>
                <w:i/>
                <w:color w:val="000000"/>
                <w:sz w:val="20"/>
                <w:szCs w:val="20"/>
              </w:rPr>
              <w:t xml:space="preserve"> </w:t>
            </w:r>
            <w:proofErr w:type="spellStart"/>
            <w:r w:rsidRPr="00E70521">
              <w:rPr>
                <w:rFonts w:ascii="Arial" w:eastAsia="Arial" w:hAnsi="Arial" w:cs="Arial"/>
                <w:i/>
                <w:color w:val="000000"/>
                <w:sz w:val="20"/>
                <w:szCs w:val="20"/>
              </w:rPr>
              <w:t>growth</w:t>
            </w:r>
            <w:proofErr w:type="spellEnd"/>
            <w:r w:rsidRPr="00E70521">
              <w:rPr>
                <w:rFonts w:ascii="Arial" w:eastAsia="Arial" w:hAnsi="Arial" w:cs="Arial"/>
                <w:i/>
                <w:color w:val="000000"/>
                <w:sz w:val="20"/>
                <w:szCs w:val="20"/>
              </w:rPr>
              <w:t xml:space="preserve"> in </w:t>
            </w:r>
            <w:proofErr w:type="spellStart"/>
            <w:r w:rsidRPr="00E70521">
              <w:rPr>
                <w:rFonts w:ascii="Arial" w:eastAsia="Arial" w:hAnsi="Arial" w:cs="Arial"/>
                <w:i/>
                <w:color w:val="000000"/>
                <w:sz w:val="20"/>
                <w:szCs w:val="20"/>
              </w:rPr>
              <w:t>Amanuban</w:t>
            </w:r>
            <w:proofErr w:type="spellEnd"/>
            <w:r w:rsidRPr="00E70521">
              <w:rPr>
                <w:rFonts w:ascii="Arial" w:eastAsia="Arial" w:hAnsi="Arial" w:cs="Arial"/>
                <w:i/>
                <w:color w:val="000000"/>
                <w:sz w:val="20"/>
                <w:szCs w:val="20"/>
              </w:rPr>
              <w:t xml:space="preserve"> Barat </w:t>
            </w:r>
            <w:proofErr w:type="spellStart"/>
            <w:r w:rsidRPr="00E70521">
              <w:rPr>
                <w:rFonts w:ascii="Arial" w:eastAsia="Arial" w:hAnsi="Arial" w:cs="Arial"/>
                <w:i/>
                <w:color w:val="000000"/>
                <w:sz w:val="20"/>
                <w:szCs w:val="20"/>
              </w:rPr>
              <w:t>District</w:t>
            </w:r>
            <w:proofErr w:type="spellEnd"/>
            <w:r w:rsidRPr="00E70521">
              <w:rPr>
                <w:rFonts w:ascii="Arial" w:eastAsia="Arial" w:hAnsi="Arial" w:cs="Arial"/>
                <w:i/>
                <w:color w:val="000000"/>
                <w:sz w:val="20"/>
                <w:szCs w:val="20"/>
              </w:rPr>
              <w:t>.</w:t>
            </w:r>
          </w:p>
          <w:p w14:paraId="7C91AA2E" w14:textId="0CDCA234" w:rsidR="00B44007" w:rsidRDefault="00B44007">
            <w:pPr>
              <w:pBdr>
                <w:top w:val="nil"/>
                <w:left w:val="nil"/>
                <w:bottom w:val="nil"/>
                <w:right w:val="nil"/>
                <w:between w:val="nil"/>
              </w:pBdr>
              <w:ind w:left="177"/>
              <w:rPr>
                <w:rFonts w:ascii="Arial" w:eastAsia="Arial" w:hAnsi="Arial" w:cs="Arial"/>
                <w:i/>
                <w:color w:val="000000"/>
                <w:sz w:val="20"/>
                <w:szCs w:val="20"/>
              </w:rPr>
            </w:pPr>
          </w:p>
          <w:p w14:paraId="14502EB0" w14:textId="280981B7" w:rsidR="00B44007" w:rsidRDefault="00000000" w:rsidP="00E70521">
            <w:pPr>
              <w:pBdr>
                <w:top w:val="nil"/>
                <w:left w:val="nil"/>
                <w:bottom w:val="nil"/>
                <w:right w:val="nil"/>
                <w:between w:val="nil"/>
              </w:pBdr>
              <w:ind w:left="177"/>
              <w:rPr>
                <w:rFonts w:ascii="Arial" w:eastAsia="Arial" w:hAnsi="Arial" w:cs="Arial"/>
                <w:i/>
                <w:color w:val="000000"/>
                <w:sz w:val="20"/>
                <w:szCs w:val="20"/>
              </w:rPr>
            </w:pPr>
            <w:proofErr w:type="spellStart"/>
            <w:r>
              <w:rPr>
                <w:rFonts w:ascii="Arial" w:eastAsia="Arial" w:hAnsi="Arial" w:cs="Arial"/>
                <w:i/>
                <w:color w:val="000000"/>
                <w:sz w:val="20"/>
                <w:szCs w:val="20"/>
              </w:rPr>
              <w:t>Keywords</w:t>
            </w:r>
            <w:proofErr w:type="spellEnd"/>
            <w:r>
              <w:rPr>
                <w:rFonts w:ascii="Arial" w:eastAsia="Arial" w:hAnsi="Arial" w:cs="Arial"/>
                <w:i/>
                <w:color w:val="000000"/>
                <w:sz w:val="20"/>
                <w:szCs w:val="20"/>
              </w:rPr>
              <w:t xml:space="preserve">: </w:t>
            </w:r>
            <w:proofErr w:type="spellStart"/>
            <w:r w:rsidR="00E70521" w:rsidRPr="00E70521">
              <w:rPr>
                <w:rFonts w:ascii="Arial" w:eastAsia="Arial" w:hAnsi="Arial" w:cs="Arial"/>
                <w:i/>
                <w:color w:val="000000"/>
                <w:sz w:val="20"/>
                <w:szCs w:val="20"/>
              </w:rPr>
              <w:t>MSMEs</w:t>
            </w:r>
            <w:proofErr w:type="spellEnd"/>
            <w:r w:rsidR="00E70521" w:rsidRPr="00E70521">
              <w:rPr>
                <w:rFonts w:ascii="Arial" w:eastAsia="Arial" w:hAnsi="Arial" w:cs="Arial"/>
                <w:i/>
                <w:color w:val="000000"/>
                <w:sz w:val="20"/>
                <w:szCs w:val="20"/>
              </w:rPr>
              <w:t xml:space="preserve">, </w:t>
            </w:r>
            <w:proofErr w:type="spellStart"/>
            <w:r w:rsidR="00B45D0E" w:rsidRPr="00B45D0E">
              <w:rPr>
                <w:rFonts w:ascii="Arial" w:eastAsia="Arial" w:hAnsi="Arial" w:cs="Arial"/>
                <w:i/>
                <w:iCs/>
                <w:color w:val="000000"/>
                <w:sz w:val="20"/>
                <w:szCs w:val="20"/>
              </w:rPr>
              <w:t>business</w:t>
            </w:r>
            <w:proofErr w:type="spellEnd"/>
            <w:r w:rsidR="00B45D0E" w:rsidRPr="00B45D0E">
              <w:rPr>
                <w:rFonts w:ascii="Arial" w:eastAsia="Arial" w:hAnsi="Arial" w:cs="Arial"/>
                <w:i/>
                <w:iCs/>
                <w:color w:val="000000"/>
                <w:sz w:val="20"/>
                <w:szCs w:val="20"/>
              </w:rPr>
              <w:t xml:space="preserve"> plan</w:t>
            </w:r>
            <w:r w:rsidR="00E70521" w:rsidRPr="00E70521">
              <w:rPr>
                <w:rFonts w:ascii="Arial" w:eastAsia="Arial" w:hAnsi="Arial" w:cs="Arial"/>
                <w:i/>
                <w:color w:val="000000"/>
                <w:sz w:val="20"/>
                <w:szCs w:val="20"/>
              </w:rPr>
              <w:t xml:space="preserve">, </w:t>
            </w:r>
            <w:proofErr w:type="spellStart"/>
            <w:r w:rsidR="00E70521" w:rsidRPr="00E70521">
              <w:rPr>
                <w:rFonts w:ascii="Arial" w:eastAsia="Arial" w:hAnsi="Arial" w:cs="Arial"/>
                <w:i/>
                <w:color w:val="000000"/>
                <w:sz w:val="20"/>
                <w:szCs w:val="20"/>
              </w:rPr>
              <w:t>training</w:t>
            </w:r>
            <w:proofErr w:type="spellEnd"/>
            <w:r w:rsidR="00E70521" w:rsidRPr="00E70521">
              <w:rPr>
                <w:rFonts w:ascii="Arial" w:eastAsia="Arial" w:hAnsi="Arial" w:cs="Arial"/>
                <w:i/>
                <w:color w:val="000000"/>
                <w:sz w:val="20"/>
                <w:szCs w:val="20"/>
              </w:rPr>
              <w:t xml:space="preserve">, </w:t>
            </w:r>
            <w:proofErr w:type="spellStart"/>
            <w:r w:rsidR="00E70521" w:rsidRPr="00E70521">
              <w:rPr>
                <w:rFonts w:ascii="Arial" w:eastAsia="Arial" w:hAnsi="Arial" w:cs="Arial"/>
                <w:i/>
                <w:color w:val="000000"/>
                <w:sz w:val="20"/>
                <w:szCs w:val="20"/>
              </w:rPr>
              <w:t>Amanuban</w:t>
            </w:r>
            <w:proofErr w:type="spellEnd"/>
            <w:r w:rsidR="00E70521" w:rsidRPr="00E70521">
              <w:rPr>
                <w:rFonts w:ascii="Arial" w:eastAsia="Arial" w:hAnsi="Arial" w:cs="Arial"/>
                <w:i/>
                <w:color w:val="000000"/>
                <w:sz w:val="20"/>
                <w:szCs w:val="20"/>
              </w:rPr>
              <w:t xml:space="preserve"> Barat</w:t>
            </w:r>
          </w:p>
          <w:p w14:paraId="631BDACB" w14:textId="77777777" w:rsidR="00B44007" w:rsidRDefault="00B44007">
            <w:pPr>
              <w:pBdr>
                <w:top w:val="nil"/>
                <w:left w:val="nil"/>
                <w:bottom w:val="nil"/>
                <w:right w:val="nil"/>
                <w:between w:val="nil"/>
              </w:pBdr>
              <w:ind w:left="177"/>
              <w:rPr>
                <w:rFonts w:ascii="Arial" w:eastAsia="Arial" w:hAnsi="Arial" w:cs="Arial"/>
                <w:i/>
                <w:color w:val="000000"/>
                <w:sz w:val="20"/>
                <w:szCs w:val="20"/>
              </w:rPr>
            </w:pPr>
          </w:p>
        </w:tc>
      </w:tr>
    </w:tbl>
    <w:p w14:paraId="723EE9BB" w14:textId="77777777" w:rsidR="00B44007" w:rsidRDefault="00B44007">
      <w:pPr>
        <w:jc w:val="right"/>
        <w:rPr>
          <w:sz w:val="16"/>
          <w:szCs w:val="16"/>
        </w:rPr>
        <w:sectPr w:rsidR="00B44007">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418" w:left="1418" w:header="340" w:footer="397" w:gutter="0"/>
          <w:pgNumType w:start="1"/>
          <w:cols w:space="720"/>
          <w:titlePg/>
        </w:sectPr>
      </w:pPr>
    </w:p>
    <w:p w14:paraId="7299A9B6" w14:textId="77777777" w:rsidR="00B44007" w:rsidRDefault="00000000">
      <w:pPr>
        <w:pStyle w:val="Judul2"/>
        <w:rPr>
          <w:rFonts w:ascii="Arial" w:eastAsia="Arial" w:hAnsi="Arial" w:cs="Arial"/>
          <w:b/>
          <w:color w:val="BF9000"/>
        </w:rPr>
      </w:pPr>
      <w:r>
        <w:rPr>
          <w:rFonts w:ascii="Arial" w:eastAsia="Arial" w:hAnsi="Arial" w:cs="Arial"/>
          <w:b/>
          <w:color w:val="BF9000"/>
        </w:rPr>
        <w:lastRenderedPageBreak/>
        <w:t>PENDAHULUAN</w:t>
      </w:r>
    </w:p>
    <w:p w14:paraId="0C1091D9" w14:textId="77777777" w:rsidR="00B44007" w:rsidRDefault="00B44007"/>
    <w:p w14:paraId="14A1792D" w14:textId="27DFD0F1" w:rsidR="00284C74" w:rsidRPr="00284C74" w:rsidRDefault="00284C74" w:rsidP="00284C74">
      <w:pPr>
        <w:pBdr>
          <w:top w:val="nil"/>
          <w:left w:val="nil"/>
          <w:bottom w:val="nil"/>
          <w:right w:val="nil"/>
          <w:between w:val="nil"/>
        </w:pBdr>
        <w:spacing w:after="240" w:line="276" w:lineRule="auto"/>
        <w:rPr>
          <w:rFonts w:ascii="Arial" w:eastAsia="Arial" w:hAnsi="Arial" w:cs="Arial"/>
          <w:color w:val="000000"/>
          <w:sz w:val="24"/>
          <w:szCs w:val="24"/>
        </w:rPr>
      </w:pPr>
      <w:r w:rsidRPr="00284C74">
        <w:rPr>
          <w:rFonts w:ascii="Arial" w:eastAsia="Arial" w:hAnsi="Arial" w:cs="Arial"/>
          <w:color w:val="000000"/>
          <w:sz w:val="24"/>
          <w:szCs w:val="24"/>
        </w:rPr>
        <w:t xml:space="preserve">Usaha Mikro, Kecil, dan Menengah (UMKM) memainkan peran penting dalam perekonomian Indonesia. Berdasarkan data Kementerian Koperasi dan UKM Republik </w:t>
      </w:r>
      <w:r w:rsidR="00B45D0E">
        <w:rPr>
          <w:rFonts w:ascii="Arial" w:eastAsia="Arial" w:hAnsi="Arial" w:cs="Arial"/>
          <w:color w:val="000000"/>
          <w:sz w:val="24"/>
          <w:szCs w:val="24"/>
        </w:rPr>
        <w:t>Indonesia pada tahun 2023</w:t>
      </w:r>
      <w:r w:rsidRPr="00284C74">
        <w:rPr>
          <w:rFonts w:ascii="Arial" w:eastAsia="Arial" w:hAnsi="Arial" w:cs="Arial"/>
          <w:color w:val="000000"/>
          <w:sz w:val="24"/>
          <w:szCs w:val="24"/>
        </w:rPr>
        <w:t>, UMKM menyumbang lebih dari 60% terhadap Produk Domestik Bruto (PDB) nasional dan menyerap lebih dari 97% tenaga kerja</w:t>
      </w:r>
      <w:r w:rsidR="00B45D0E">
        <w:rPr>
          <w:rFonts w:ascii="Arial" w:eastAsia="Arial" w:hAnsi="Arial" w:cs="Arial"/>
          <w:color w:val="000000"/>
          <w:sz w:val="24"/>
          <w:szCs w:val="24"/>
        </w:rPr>
        <w:fldChar w:fldCharType="begin" w:fldLock="1"/>
      </w:r>
      <w:r w:rsidR="00EB5D85">
        <w:rPr>
          <w:rFonts w:ascii="Arial" w:eastAsia="Arial" w:hAnsi="Arial" w:cs="Arial"/>
          <w:color w:val="000000"/>
          <w:sz w:val="24"/>
          <w:szCs w:val="24"/>
        </w:rPr>
        <w:instrText>ADDIN CSL_CITATION {"citationItems":[{"id":"ITEM-1","itemData":{"author":[{"dropping-particle":"","family":"Kementerian Koperasi dan UKM","given":"","non-dropping-particle":"","parse-names":false,"suffix":""}],"id":"ITEM-1","issued":{"date-parts":[["2023"]]},"publisher-place":"Jakarta","title":"Laporan Tahunan UMKM Indonesia","type":"report"},"uris":["http://www.mendeley.com/documents/?uuid=a1a954a6-9e20-4e1d-94aa-37b052d6a339"]}],"mendeley":{"formattedCitation":"[1]","plainTextFormattedCitation":"[1]","previouslyFormattedCitation":"[1]"},"properties":{"noteIndex":0},"schema":"https://github.com/citation-style-language/schema/raw/master/csl-citation.json"}</w:instrText>
      </w:r>
      <w:r w:rsidR="00B45D0E">
        <w:rPr>
          <w:rFonts w:ascii="Arial" w:eastAsia="Arial" w:hAnsi="Arial" w:cs="Arial"/>
          <w:color w:val="000000"/>
          <w:sz w:val="24"/>
          <w:szCs w:val="24"/>
        </w:rPr>
        <w:fldChar w:fldCharType="separate"/>
      </w:r>
      <w:r w:rsidR="00B45D0E" w:rsidRPr="00B45D0E">
        <w:rPr>
          <w:rFonts w:ascii="Arial" w:eastAsia="Arial" w:hAnsi="Arial" w:cs="Arial"/>
          <w:noProof/>
          <w:color w:val="000000"/>
          <w:sz w:val="24"/>
          <w:szCs w:val="24"/>
        </w:rPr>
        <w:t>[1]</w:t>
      </w:r>
      <w:r w:rsidR="00B45D0E">
        <w:rPr>
          <w:rFonts w:ascii="Arial" w:eastAsia="Arial" w:hAnsi="Arial" w:cs="Arial"/>
          <w:color w:val="000000"/>
          <w:sz w:val="24"/>
          <w:szCs w:val="24"/>
        </w:rPr>
        <w:fldChar w:fldCharType="end"/>
      </w:r>
      <w:r w:rsidRPr="00284C74">
        <w:rPr>
          <w:rFonts w:ascii="Arial" w:eastAsia="Arial" w:hAnsi="Arial" w:cs="Arial"/>
          <w:color w:val="000000"/>
          <w:sz w:val="24"/>
          <w:szCs w:val="24"/>
        </w:rPr>
        <w:t xml:space="preserve">. Di daerah seperti Kecamatan </w:t>
      </w:r>
      <w:proofErr w:type="spellStart"/>
      <w:r w:rsidRPr="00284C74">
        <w:rPr>
          <w:rFonts w:ascii="Arial" w:eastAsia="Arial" w:hAnsi="Arial" w:cs="Arial"/>
          <w:color w:val="000000"/>
          <w:sz w:val="24"/>
          <w:szCs w:val="24"/>
        </w:rPr>
        <w:t>Amanuban</w:t>
      </w:r>
      <w:proofErr w:type="spellEnd"/>
      <w:r w:rsidRPr="00284C74">
        <w:rPr>
          <w:rFonts w:ascii="Arial" w:eastAsia="Arial" w:hAnsi="Arial" w:cs="Arial"/>
          <w:color w:val="000000"/>
          <w:sz w:val="24"/>
          <w:szCs w:val="24"/>
        </w:rPr>
        <w:t xml:space="preserve"> Barat, peran UMKM bahkan lebih signifikan sebagai motor penggerak ekonomi lokal dan penyedia lapangan kerja informal. Namun demikian, keberlanjutan UMKM, khususnya yang baru dirintis (UMKM pemula), masih menghadapi berbagai tantangan. Salah satu masalah utama yang dihadapi adalah rendahnya kemampuan manajerial dan perencanaan usaha yang terstruktur. Banyak pelaku UMKM memulai usaha tanpa perencanaan matang, sehingga sulit berkembang dan rentan terhadap kegagalan usaha dalam satu hingga tiga tahun pertam</w:t>
      </w:r>
      <w:r w:rsidR="008228AC">
        <w:rPr>
          <w:rFonts w:ascii="Arial" w:eastAsia="Arial" w:hAnsi="Arial" w:cs="Arial"/>
          <w:color w:val="000000"/>
          <w:sz w:val="24"/>
          <w:szCs w:val="24"/>
        </w:rPr>
        <w:t>a</w:t>
      </w:r>
      <w:r w:rsidR="00B45D0E">
        <w:rPr>
          <w:rFonts w:ascii="Arial" w:eastAsia="Arial" w:hAnsi="Arial" w:cs="Arial"/>
          <w:color w:val="000000"/>
          <w:sz w:val="24"/>
          <w:szCs w:val="24"/>
        </w:rPr>
        <w:fldChar w:fldCharType="begin" w:fldLock="1"/>
      </w:r>
      <w:r w:rsidR="00EB5D85">
        <w:rPr>
          <w:rFonts w:ascii="Arial" w:eastAsia="Arial" w:hAnsi="Arial" w:cs="Arial"/>
          <w:color w:val="000000"/>
          <w:sz w:val="24"/>
          <w:szCs w:val="24"/>
        </w:rPr>
        <w:instrText>ADDIN CSL_CITATION {"citationItems":[{"id":"ITEM-1","itemData":{"author":[{"dropping-particle":"","family":"Tambunan","given":"Tulus","non-dropping-particle":"","parse-names":false,"suffix":""}],"id":"ITEM-1","issued":{"date-parts":[["2019"]]},"publisher":"LP3ES","publisher-place":"Jakarta","title":"Usaha Mikro, Kecil dan Menengah di Indonesia: Isu-Isu Penting","type":"book"},"uris":["http://www.mendeley.com/documents/?uuid=b664a8c5-f080-41dd-aa9b-f3f8d62baa75"]}],"mendeley":{"formattedCitation":"[2]","plainTextFormattedCitation":"[2]","previouslyFormattedCitation":"[2]"},"properties":{"noteIndex":0},"schema":"https://github.com/citation-style-language/schema/raw/master/csl-citation.json"}</w:instrText>
      </w:r>
      <w:r w:rsidR="00B45D0E">
        <w:rPr>
          <w:rFonts w:ascii="Arial" w:eastAsia="Arial" w:hAnsi="Arial" w:cs="Arial"/>
          <w:color w:val="000000"/>
          <w:sz w:val="24"/>
          <w:szCs w:val="24"/>
        </w:rPr>
        <w:fldChar w:fldCharType="separate"/>
      </w:r>
      <w:r w:rsidR="00B45D0E" w:rsidRPr="00B45D0E">
        <w:rPr>
          <w:rFonts w:ascii="Arial" w:eastAsia="Arial" w:hAnsi="Arial" w:cs="Arial"/>
          <w:noProof/>
          <w:color w:val="000000"/>
          <w:sz w:val="24"/>
          <w:szCs w:val="24"/>
        </w:rPr>
        <w:t>[2]</w:t>
      </w:r>
      <w:r w:rsidR="00B45D0E">
        <w:rPr>
          <w:rFonts w:ascii="Arial" w:eastAsia="Arial" w:hAnsi="Arial" w:cs="Arial"/>
          <w:color w:val="000000"/>
          <w:sz w:val="24"/>
          <w:szCs w:val="24"/>
        </w:rPr>
        <w:fldChar w:fldCharType="end"/>
      </w:r>
      <w:r w:rsidR="008228AC">
        <w:rPr>
          <w:rFonts w:ascii="Arial" w:eastAsia="Arial" w:hAnsi="Arial" w:cs="Arial"/>
          <w:color w:val="000000"/>
          <w:sz w:val="24"/>
          <w:szCs w:val="24"/>
        </w:rPr>
        <w:t>.</w:t>
      </w:r>
    </w:p>
    <w:p w14:paraId="11B26242" w14:textId="4224F411" w:rsidR="00284C74" w:rsidRPr="00284C74" w:rsidRDefault="00B45D0E" w:rsidP="00284C74">
      <w:pPr>
        <w:pBdr>
          <w:top w:val="nil"/>
          <w:left w:val="nil"/>
          <w:bottom w:val="nil"/>
          <w:right w:val="nil"/>
          <w:between w:val="nil"/>
        </w:pBdr>
        <w:spacing w:after="240" w:line="276" w:lineRule="auto"/>
        <w:rPr>
          <w:rFonts w:ascii="Arial" w:eastAsia="Arial" w:hAnsi="Arial" w:cs="Arial"/>
          <w:color w:val="000000"/>
          <w:sz w:val="24"/>
          <w:szCs w:val="24"/>
        </w:rPr>
      </w:pPr>
      <w:r w:rsidRPr="00B45D0E">
        <w:rPr>
          <w:rFonts w:ascii="Arial" w:eastAsia="Arial" w:hAnsi="Arial" w:cs="Arial"/>
          <w:i/>
          <w:iCs/>
          <w:color w:val="000000"/>
          <w:sz w:val="24"/>
          <w:szCs w:val="24"/>
        </w:rPr>
        <w:t>Business plan</w:t>
      </w:r>
      <w:r w:rsidR="00284C74" w:rsidRPr="00284C74">
        <w:rPr>
          <w:rFonts w:ascii="Arial" w:eastAsia="Arial" w:hAnsi="Arial" w:cs="Arial"/>
          <w:color w:val="000000"/>
          <w:sz w:val="24"/>
          <w:szCs w:val="24"/>
        </w:rPr>
        <w:t xml:space="preserve"> merupakan dokumen penting yang merangkum tujuan usaha dan strategi untuk mencapainya, termasuk aspek pemasaran, operasional, dan keuangan</w:t>
      </w:r>
      <w:r>
        <w:rPr>
          <w:rFonts w:ascii="Arial" w:eastAsia="Arial" w:hAnsi="Arial" w:cs="Arial"/>
          <w:color w:val="000000"/>
          <w:sz w:val="24"/>
          <w:szCs w:val="24"/>
        </w:rPr>
        <w:fldChar w:fldCharType="begin" w:fldLock="1"/>
      </w:r>
      <w:r w:rsidR="00EB5D85">
        <w:rPr>
          <w:rFonts w:ascii="Arial" w:eastAsia="Arial" w:hAnsi="Arial" w:cs="Arial"/>
          <w:color w:val="000000"/>
          <w:sz w:val="24"/>
          <w:szCs w:val="24"/>
        </w:rPr>
        <w:instrText>ADDIN CSL_CITATION {"citationItems":[{"id":"ITEM-1","itemData":{"author":[{"dropping-particle":"","family":"Zimmerer","given":"Thomas W.","non-dropping-particle":"","parse-names":false,"suffix":""},{"dropping-particle":"","family":"Scarborough","given":"Norman M.","non-dropping-particle":"","parse-names":false,"suffix":""},{"dropping-particle":"","family":"Wilson","given":"Doug","non-dropping-particle":"","parse-names":false,"suffix":""}],"edition":"5","id":"ITEM-1","issued":{"date-parts":[["2008"]]},"publisher":"Pearson Prentice Hall","publisher-place":"New Jersey","title":"Essentials of Entrepreneurship and Small Business Management","type":"book"},"uris":["http://www.mendeley.com/documents/?uuid=262591f7-3efa-438b-9e1f-f878a601f342"]}],"mendeley":{"formattedCitation":"[3]","plainTextFormattedCitation":"[3]","previouslyFormattedCitation":"[3]"},"properties":{"noteIndex":0},"schema":"https://github.com/citation-style-language/schema/raw/master/csl-citation.json"}</w:instrText>
      </w:r>
      <w:r>
        <w:rPr>
          <w:rFonts w:ascii="Arial" w:eastAsia="Arial" w:hAnsi="Arial" w:cs="Arial"/>
          <w:color w:val="000000"/>
          <w:sz w:val="24"/>
          <w:szCs w:val="24"/>
        </w:rPr>
        <w:fldChar w:fldCharType="separate"/>
      </w:r>
      <w:r w:rsidRPr="00B45D0E">
        <w:rPr>
          <w:rFonts w:ascii="Arial" w:eastAsia="Arial" w:hAnsi="Arial" w:cs="Arial"/>
          <w:noProof/>
          <w:color w:val="000000"/>
          <w:sz w:val="24"/>
          <w:szCs w:val="24"/>
        </w:rPr>
        <w:t>[3]</w:t>
      </w:r>
      <w:r>
        <w:rPr>
          <w:rFonts w:ascii="Arial" w:eastAsia="Arial" w:hAnsi="Arial" w:cs="Arial"/>
          <w:color w:val="000000"/>
          <w:sz w:val="24"/>
          <w:szCs w:val="24"/>
        </w:rPr>
        <w:fldChar w:fldCharType="end"/>
      </w:r>
      <w:r w:rsidR="00284C74" w:rsidRPr="00284C74">
        <w:rPr>
          <w:rFonts w:ascii="Arial" w:eastAsia="Arial" w:hAnsi="Arial" w:cs="Arial"/>
          <w:color w:val="000000"/>
          <w:sz w:val="24"/>
          <w:szCs w:val="24"/>
        </w:rPr>
        <w:t xml:space="preserve">. Rencana usaha yang disusun dengan baik tidak hanya menjadi panduan internal dalam mengelola bisnis, tetapi juga menjadi alat komunikasi penting dengan pihak eksternal seperti investor, mitra bisnis, dan lembaga keuangan. UMKM yang memiliki </w:t>
      </w:r>
      <w:proofErr w:type="spellStart"/>
      <w:r w:rsidRPr="00B45D0E">
        <w:rPr>
          <w:rFonts w:ascii="Arial" w:eastAsia="Arial" w:hAnsi="Arial" w:cs="Arial"/>
          <w:i/>
          <w:iCs/>
          <w:color w:val="000000"/>
          <w:sz w:val="24"/>
          <w:szCs w:val="24"/>
        </w:rPr>
        <w:t>business</w:t>
      </w:r>
      <w:proofErr w:type="spellEnd"/>
      <w:r w:rsidRPr="00B45D0E">
        <w:rPr>
          <w:rFonts w:ascii="Arial" w:eastAsia="Arial" w:hAnsi="Arial" w:cs="Arial"/>
          <w:i/>
          <w:iCs/>
          <w:color w:val="000000"/>
          <w:sz w:val="24"/>
          <w:szCs w:val="24"/>
        </w:rPr>
        <w:t xml:space="preserve"> plan</w:t>
      </w:r>
      <w:r w:rsidR="00284C74" w:rsidRPr="00284C74">
        <w:rPr>
          <w:rFonts w:ascii="Arial" w:eastAsia="Arial" w:hAnsi="Arial" w:cs="Arial"/>
          <w:color w:val="000000"/>
          <w:sz w:val="24"/>
          <w:szCs w:val="24"/>
        </w:rPr>
        <w:t xml:space="preserve"> cenderung lebih mampu mengelola risiko, mengidentifikasi peluang pasar, dan mengakses permodalan dengan lebih baik dibandingkan dengan yang tidak memiliki perencanaan usaha</w:t>
      </w:r>
      <w:r>
        <w:rPr>
          <w:rFonts w:ascii="Arial" w:eastAsia="Arial" w:hAnsi="Arial" w:cs="Arial"/>
          <w:color w:val="000000"/>
          <w:sz w:val="24"/>
          <w:szCs w:val="24"/>
        </w:rPr>
        <w:fldChar w:fldCharType="begin" w:fldLock="1"/>
      </w:r>
      <w:r w:rsidR="00EB5D85">
        <w:rPr>
          <w:rFonts w:ascii="Arial" w:eastAsia="Arial" w:hAnsi="Arial" w:cs="Arial"/>
          <w:color w:val="000000"/>
          <w:sz w:val="24"/>
          <w:szCs w:val="24"/>
        </w:rPr>
        <w:instrText>ADDIN CSL_CITATION {"citationItems":[{"id":"ITEM-1","itemData":{"author":[{"dropping-particle":"","family":"Wijaya","given":"I Made Arif","non-dropping-particle":"","parse-names":false,"suffix":""},{"dropping-particle":"","family":"Astuti","given":"Rina Dewi","non-dropping-particle":"","parse-names":false,"suffix":""}],"container-title":"Jurnal Manajemen dan Kewirausahaan","id":"ITEM-1","issue":"2","issued":{"date-parts":[["2021"]]},"page":"150-162","title":"Pengaruh Rencana Usaha terhadap Kinerja UMKM di Masa Pandemi","type":"article-journal","volume":"23"},"uris":["http://www.mendeley.com/documents/?uuid=c9d7b48e-5f80-4c09-8dcb-0ae20d2e7358"]}],"mendeley":{"formattedCitation":"[4]","plainTextFormattedCitation":"[4]","previouslyFormattedCitation":"[4]"},"properties":{"noteIndex":0},"schema":"https://github.com/citation-style-language/schema/raw/master/csl-citation.json"}</w:instrText>
      </w:r>
      <w:r>
        <w:rPr>
          <w:rFonts w:ascii="Arial" w:eastAsia="Arial" w:hAnsi="Arial" w:cs="Arial"/>
          <w:color w:val="000000"/>
          <w:sz w:val="24"/>
          <w:szCs w:val="24"/>
        </w:rPr>
        <w:fldChar w:fldCharType="separate"/>
      </w:r>
      <w:r w:rsidRPr="00B45D0E">
        <w:rPr>
          <w:rFonts w:ascii="Arial" w:eastAsia="Arial" w:hAnsi="Arial" w:cs="Arial"/>
          <w:noProof/>
          <w:color w:val="000000"/>
          <w:sz w:val="24"/>
          <w:szCs w:val="24"/>
        </w:rPr>
        <w:t>[4]</w:t>
      </w:r>
      <w:r>
        <w:rPr>
          <w:rFonts w:ascii="Arial" w:eastAsia="Arial" w:hAnsi="Arial" w:cs="Arial"/>
          <w:color w:val="000000"/>
          <w:sz w:val="24"/>
          <w:szCs w:val="24"/>
        </w:rPr>
        <w:fldChar w:fldCharType="end"/>
      </w:r>
      <w:r w:rsidR="00284C74" w:rsidRPr="00284C74">
        <w:rPr>
          <w:rFonts w:ascii="Arial" w:eastAsia="Arial" w:hAnsi="Arial" w:cs="Arial"/>
          <w:color w:val="000000"/>
          <w:sz w:val="24"/>
          <w:szCs w:val="24"/>
        </w:rPr>
        <w:t xml:space="preserve">. Sayangnya, banyak pelaku UMKM pemula belum memahami pentingnya </w:t>
      </w:r>
      <w:proofErr w:type="spellStart"/>
      <w:r w:rsidRPr="00B45D0E">
        <w:rPr>
          <w:rFonts w:ascii="Arial" w:eastAsia="Arial" w:hAnsi="Arial" w:cs="Arial"/>
          <w:i/>
          <w:iCs/>
          <w:color w:val="000000"/>
          <w:sz w:val="24"/>
          <w:szCs w:val="24"/>
        </w:rPr>
        <w:t>business</w:t>
      </w:r>
      <w:proofErr w:type="spellEnd"/>
      <w:r w:rsidRPr="00B45D0E">
        <w:rPr>
          <w:rFonts w:ascii="Arial" w:eastAsia="Arial" w:hAnsi="Arial" w:cs="Arial"/>
          <w:i/>
          <w:iCs/>
          <w:color w:val="000000"/>
          <w:sz w:val="24"/>
          <w:szCs w:val="24"/>
        </w:rPr>
        <w:t xml:space="preserve"> plan</w:t>
      </w:r>
      <w:r w:rsidR="00284C74" w:rsidRPr="00284C74">
        <w:rPr>
          <w:rFonts w:ascii="Arial" w:eastAsia="Arial" w:hAnsi="Arial" w:cs="Arial"/>
          <w:color w:val="000000"/>
          <w:sz w:val="24"/>
          <w:szCs w:val="24"/>
        </w:rPr>
        <w:t xml:space="preserve"> atau tidak memiliki keterampilan teknis untuk menyusunnya. Kondisi ini diperparah oleh terbatasnya akses pelatihan kewirausahaan di wilayah pedesaan seperti Kecamatan </w:t>
      </w:r>
      <w:proofErr w:type="spellStart"/>
      <w:r w:rsidR="00284C74" w:rsidRPr="00284C74">
        <w:rPr>
          <w:rFonts w:ascii="Arial" w:eastAsia="Arial" w:hAnsi="Arial" w:cs="Arial"/>
          <w:color w:val="000000"/>
          <w:sz w:val="24"/>
          <w:szCs w:val="24"/>
        </w:rPr>
        <w:t>Amanuban</w:t>
      </w:r>
      <w:proofErr w:type="spellEnd"/>
      <w:r w:rsidR="00284C74" w:rsidRPr="00284C74">
        <w:rPr>
          <w:rFonts w:ascii="Arial" w:eastAsia="Arial" w:hAnsi="Arial" w:cs="Arial"/>
          <w:color w:val="000000"/>
          <w:sz w:val="24"/>
          <w:szCs w:val="24"/>
        </w:rPr>
        <w:t xml:space="preserve"> Barat.</w:t>
      </w:r>
    </w:p>
    <w:p w14:paraId="03702638" w14:textId="4A0D27CE" w:rsidR="00284C74" w:rsidRPr="00284C74" w:rsidRDefault="00284C74" w:rsidP="00284C74">
      <w:pPr>
        <w:pBdr>
          <w:top w:val="nil"/>
          <w:left w:val="nil"/>
          <w:bottom w:val="nil"/>
          <w:right w:val="nil"/>
          <w:between w:val="nil"/>
        </w:pBdr>
        <w:spacing w:after="240" w:line="276" w:lineRule="auto"/>
        <w:rPr>
          <w:rFonts w:ascii="Arial" w:eastAsia="Arial" w:hAnsi="Arial" w:cs="Arial"/>
          <w:color w:val="000000"/>
          <w:sz w:val="24"/>
          <w:szCs w:val="24"/>
        </w:rPr>
      </w:pPr>
      <w:r w:rsidRPr="00284C74">
        <w:rPr>
          <w:rFonts w:ascii="Arial" w:eastAsia="Arial" w:hAnsi="Arial" w:cs="Arial"/>
          <w:color w:val="000000"/>
          <w:sz w:val="24"/>
          <w:szCs w:val="24"/>
        </w:rPr>
        <w:t xml:space="preserve">Berdasarkan kondisi tersebut, tim pengabdi dari Jurusan Administrasi Bisnis Politeknik Negeri Kupang memandang penting untuk menyelenggarakan pelatihan penyusunan rencana usaha </w:t>
      </w:r>
      <w:r w:rsidRPr="00284C74">
        <w:rPr>
          <w:rFonts w:ascii="Arial" w:eastAsia="Arial" w:hAnsi="Arial" w:cs="Arial"/>
          <w:i/>
          <w:iCs/>
          <w:color w:val="000000"/>
          <w:sz w:val="24"/>
          <w:szCs w:val="24"/>
        </w:rPr>
        <w:t>(</w:t>
      </w:r>
      <w:proofErr w:type="spellStart"/>
      <w:r w:rsidR="00B45D0E" w:rsidRPr="00B45D0E">
        <w:rPr>
          <w:rFonts w:ascii="Arial" w:eastAsia="Arial" w:hAnsi="Arial" w:cs="Arial"/>
          <w:i/>
          <w:iCs/>
          <w:color w:val="000000"/>
          <w:sz w:val="24"/>
          <w:szCs w:val="24"/>
        </w:rPr>
        <w:t>business</w:t>
      </w:r>
      <w:proofErr w:type="spellEnd"/>
      <w:r w:rsidR="00B45D0E" w:rsidRPr="00B45D0E">
        <w:rPr>
          <w:rFonts w:ascii="Arial" w:eastAsia="Arial" w:hAnsi="Arial" w:cs="Arial"/>
          <w:i/>
          <w:iCs/>
          <w:color w:val="000000"/>
          <w:sz w:val="24"/>
          <w:szCs w:val="24"/>
        </w:rPr>
        <w:t xml:space="preserve"> plan</w:t>
      </w:r>
      <w:r w:rsidRPr="00284C74">
        <w:rPr>
          <w:rFonts w:ascii="Arial" w:eastAsia="Arial" w:hAnsi="Arial" w:cs="Arial"/>
          <w:color w:val="000000"/>
          <w:sz w:val="24"/>
          <w:szCs w:val="24"/>
        </w:rPr>
        <w:t xml:space="preserve">) yang aplikatif dan kontekstual bagi UMKM pemula. Pelatihan ini diharapkan dapat meningkatkan kapasitas para pelaku usaha dalam merancang dan mengembangkan bisnisnya secara berkelanjutan. Berdasarkan observasi awal dan diskusi dengan beberapa pelaku UMKM di Kecamatan </w:t>
      </w:r>
      <w:proofErr w:type="spellStart"/>
      <w:r w:rsidRPr="00284C74">
        <w:rPr>
          <w:rFonts w:ascii="Arial" w:eastAsia="Arial" w:hAnsi="Arial" w:cs="Arial"/>
          <w:color w:val="000000"/>
          <w:sz w:val="24"/>
          <w:szCs w:val="24"/>
        </w:rPr>
        <w:t>Amanuban</w:t>
      </w:r>
      <w:proofErr w:type="spellEnd"/>
      <w:r w:rsidRPr="00284C74">
        <w:rPr>
          <w:rFonts w:ascii="Arial" w:eastAsia="Arial" w:hAnsi="Arial" w:cs="Arial"/>
          <w:color w:val="000000"/>
          <w:sz w:val="24"/>
          <w:szCs w:val="24"/>
        </w:rPr>
        <w:t xml:space="preserve"> Barat, ditemukan beberapa permasalahan utama yang menyebabkan rendahnya pemahaman dan kemampuan dalam menyusun rencana usaha (</w:t>
      </w:r>
      <w:proofErr w:type="spellStart"/>
      <w:r w:rsidR="00B45D0E" w:rsidRPr="00B45D0E">
        <w:rPr>
          <w:rFonts w:ascii="Arial" w:eastAsia="Arial" w:hAnsi="Arial" w:cs="Arial"/>
          <w:i/>
          <w:iCs/>
          <w:color w:val="000000"/>
          <w:sz w:val="24"/>
          <w:szCs w:val="24"/>
        </w:rPr>
        <w:t>business</w:t>
      </w:r>
      <w:proofErr w:type="spellEnd"/>
      <w:r w:rsidR="00B45D0E" w:rsidRPr="00B45D0E">
        <w:rPr>
          <w:rFonts w:ascii="Arial" w:eastAsia="Arial" w:hAnsi="Arial" w:cs="Arial"/>
          <w:i/>
          <w:iCs/>
          <w:color w:val="000000"/>
          <w:sz w:val="24"/>
          <w:szCs w:val="24"/>
        </w:rPr>
        <w:t xml:space="preserve"> plan</w:t>
      </w:r>
      <w:r w:rsidRPr="00284C74">
        <w:rPr>
          <w:rFonts w:ascii="Arial" w:eastAsia="Arial" w:hAnsi="Arial" w:cs="Arial"/>
          <w:color w:val="000000"/>
          <w:sz w:val="24"/>
          <w:szCs w:val="24"/>
        </w:rPr>
        <w:t xml:space="preserve">). Permasalahan ini terutama berkaitan dengan kurangnya pemahaman tentang pentingnya </w:t>
      </w:r>
      <w:proofErr w:type="spellStart"/>
      <w:r w:rsidR="00B45D0E" w:rsidRPr="00B45D0E">
        <w:rPr>
          <w:rFonts w:ascii="Arial" w:eastAsia="Arial" w:hAnsi="Arial" w:cs="Arial"/>
          <w:i/>
          <w:iCs/>
          <w:color w:val="000000"/>
          <w:sz w:val="24"/>
          <w:szCs w:val="24"/>
        </w:rPr>
        <w:t>business</w:t>
      </w:r>
      <w:proofErr w:type="spellEnd"/>
      <w:r w:rsidR="00B45D0E" w:rsidRPr="00B45D0E">
        <w:rPr>
          <w:rFonts w:ascii="Arial" w:eastAsia="Arial" w:hAnsi="Arial" w:cs="Arial"/>
          <w:i/>
          <w:iCs/>
          <w:color w:val="000000"/>
          <w:sz w:val="24"/>
          <w:szCs w:val="24"/>
        </w:rPr>
        <w:t xml:space="preserve"> plan</w:t>
      </w:r>
      <w:r w:rsidRPr="00284C74">
        <w:rPr>
          <w:rFonts w:ascii="Arial" w:eastAsia="Arial" w:hAnsi="Arial" w:cs="Arial"/>
          <w:color w:val="000000"/>
          <w:sz w:val="24"/>
          <w:szCs w:val="24"/>
        </w:rPr>
        <w:t xml:space="preserve"> dan minimnya pengetahuan serta keterampilan teknis dalam penyusunannya. Banyak pelaku UMKM pemula di </w:t>
      </w:r>
      <w:proofErr w:type="spellStart"/>
      <w:r w:rsidRPr="00284C74">
        <w:rPr>
          <w:rFonts w:ascii="Arial" w:eastAsia="Arial" w:hAnsi="Arial" w:cs="Arial"/>
          <w:color w:val="000000"/>
          <w:sz w:val="24"/>
          <w:szCs w:val="24"/>
        </w:rPr>
        <w:t>Amanuban</w:t>
      </w:r>
      <w:proofErr w:type="spellEnd"/>
      <w:r w:rsidRPr="00284C74">
        <w:rPr>
          <w:rFonts w:ascii="Arial" w:eastAsia="Arial" w:hAnsi="Arial" w:cs="Arial"/>
          <w:color w:val="000000"/>
          <w:sz w:val="24"/>
          <w:szCs w:val="24"/>
        </w:rPr>
        <w:t xml:space="preserve"> Barat menganggap bahwa menjalankan usaha hanya membutuhkan modal dan keterampilan teknis dalam produksi atau penjualan, tanpa memahami bahwa </w:t>
      </w:r>
      <w:proofErr w:type="spellStart"/>
      <w:r w:rsidR="00B45D0E" w:rsidRPr="00B45D0E">
        <w:rPr>
          <w:rFonts w:ascii="Arial" w:eastAsia="Arial" w:hAnsi="Arial" w:cs="Arial"/>
          <w:i/>
          <w:iCs/>
          <w:color w:val="000000"/>
          <w:sz w:val="24"/>
          <w:szCs w:val="24"/>
        </w:rPr>
        <w:t>business</w:t>
      </w:r>
      <w:proofErr w:type="spellEnd"/>
      <w:r w:rsidR="00B45D0E" w:rsidRPr="00B45D0E">
        <w:rPr>
          <w:rFonts w:ascii="Arial" w:eastAsia="Arial" w:hAnsi="Arial" w:cs="Arial"/>
          <w:i/>
          <w:iCs/>
          <w:color w:val="000000"/>
          <w:sz w:val="24"/>
          <w:szCs w:val="24"/>
        </w:rPr>
        <w:t xml:space="preserve"> plan</w:t>
      </w:r>
      <w:r w:rsidRPr="00284C74">
        <w:rPr>
          <w:rFonts w:ascii="Arial" w:eastAsia="Arial" w:hAnsi="Arial" w:cs="Arial"/>
          <w:color w:val="000000"/>
          <w:sz w:val="24"/>
          <w:szCs w:val="24"/>
        </w:rPr>
        <w:t xml:space="preserve"> merupakan alat strategis untuk mengelola bisnis secara sistematis. Akibatnya, usaha sering kali berjalan tanpa arah yang jelas dan sulit untuk berkembang. Selain itu, terbatasnya </w:t>
      </w:r>
      <w:r w:rsidRPr="00284C74">
        <w:rPr>
          <w:rFonts w:ascii="Arial" w:eastAsia="Arial" w:hAnsi="Arial" w:cs="Arial"/>
          <w:color w:val="000000"/>
          <w:sz w:val="24"/>
          <w:szCs w:val="24"/>
        </w:rPr>
        <w:lastRenderedPageBreak/>
        <w:t xml:space="preserve">akses terhadap pelatihan kewirausahaan dan rendahnya </w:t>
      </w:r>
      <w:proofErr w:type="spellStart"/>
      <w:r w:rsidRPr="00284C74">
        <w:rPr>
          <w:rFonts w:ascii="Arial" w:eastAsia="Arial" w:hAnsi="Arial" w:cs="Arial"/>
          <w:color w:val="000000"/>
          <w:sz w:val="24"/>
          <w:szCs w:val="24"/>
        </w:rPr>
        <w:t>literasi</w:t>
      </w:r>
      <w:proofErr w:type="spellEnd"/>
      <w:r w:rsidRPr="00284C74">
        <w:rPr>
          <w:rFonts w:ascii="Arial" w:eastAsia="Arial" w:hAnsi="Arial" w:cs="Arial"/>
          <w:color w:val="000000"/>
          <w:sz w:val="24"/>
          <w:szCs w:val="24"/>
        </w:rPr>
        <w:t xml:space="preserve"> bisnis turut menjadi penghambat utama dalam pengembangan kapasitas UMKM di daerah tersebut.</w:t>
      </w:r>
    </w:p>
    <w:p w14:paraId="3C3DA9CD" w14:textId="77777777" w:rsidR="00B44007" w:rsidRDefault="00000000">
      <w:pPr>
        <w:pBdr>
          <w:top w:val="nil"/>
          <w:left w:val="nil"/>
          <w:bottom w:val="nil"/>
          <w:right w:val="nil"/>
          <w:between w:val="nil"/>
        </w:pBdr>
        <w:jc w:val="left"/>
        <w:rPr>
          <w:rFonts w:ascii="Arial" w:eastAsia="Arial" w:hAnsi="Arial" w:cs="Arial"/>
          <w:b/>
          <w:color w:val="000000"/>
          <w:sz w:val="24"/>
          <w:szCs w:val="24"/>
        </w:rPr>
      </w:pPr>
      <w:r>
        <w:rPr>
          <w:rFonts w:ascii="Arial" w:eastAsia="Arial" w:hAnsi="Arial" w:cs="Arial"/>
          <w:b/>
          <w:color w:val="BF9000"/>
          <w:sz w:val="26"/>
          <w:szCs w:val="26"/>
        </w:rPr>
        <w:t>METODE PENERAPAN</w:t>
      </w:r>
    </w:p>
    <w:p w14:paraId="24A7E34F" w14:textId="77777777" w:rsidR="00B44007" w:rsidRDefault="00B44007">
      <w:pPr>
        <w:spacing w:line="276" w:lineRule="auto"/>
        <w:rPr>
          <w:rFonts w:ascii="Arial" w:eastAsia="Arial" w:hAnsi="Arial" w:cs="Arial"/>
          <w:sz w:val="24"/>
          <w:szCs w:val="24"/>
        </w:rPr>
      </w:pPr>
    </w:p>
    <w:p w14:paraId="5AA7BF35" w14:textId="77777777" w:rsidR="006576FE" w:rsidRPr="006576FE" w:rsidRDefault="006576FE" w:rsidP="006576FE">
      <w:pPr>
        <w:spacing w:after="240" w:line="276" w:lineRule="auto"/>
        <w:rPr>
          <w:rFonts w:ascii="Arial" w:eastAsia="Arial" w:hAnsi="Arial" w:cs="Arial"/>
          <w:sz w:val="24"/>
          <w:szCs w:val="24"/>
        </w:rPr>
      </w:pPr>
      <w:r w:rsidRPr="006576FE">
        <w:rPr>
          <w:rFonts w:ascii="Arial" w:eastAsia="Arial" w:hAnsi="Arial" w:cs="Arial"/>
          <w:sz w:val="24"/>
          <w:szCs w:val="24"/>
        </w:rPr>
        <w:t>Pelaksanaan program Pengabdian kepada Masyarakat (</w:t>
      </w:r>
      <w:proofErr w:type="spellStart"/>
      <w:r w:rsidRPr="006576FE">
        <w:rPr>
          <w:rFonts w:ascii="Arial" w:eastAsia="Arial" w:hAnsi="Arial" w:cs="Arial"/>
          <w:sz w:val="24"/>
          <w:szCs w:val="24"/>
        </w:rPr>
        <w:t>PkM</w:t>
      </w:r>
      <w:proofErr w:type="spellEnd"/>
      <w:r w:rsidRPr="006576FE">
        <w:rPr>
          <w:rFonts w:ascii="Arial" w:eastAsia="Arial" w:hAnsi="Arial" w:cs="Arial"/>
          <w:sz w:val="24"/>
          <w:szCs w:val="24"/>
        </w:rPr>
        <w:t xml:space="preserve">) ini dirancang secara sistematis agar mampu menjawab permasalahan mitra secara tepat dan berkelanjutan. Metode pelaksanaan mencakup tahapan kegiatan yang tersusun dari proses persiapan, pelaksanaan, evaluasi, hingga pelaporan. Setiap tahapan disusun berdasarkan prinsip </w:t>
      </w:r>
      <w:proofErr w:type="spellStart"/>
      <w:r w:rsidRPr="006576FE">
        <w:rPr>
          <w:rFonts w:ascii="Arial" w:eastAsia="Arial" w:hAnsi="Arial" w:cs="Arial"/>
          <w:sz w:val="24"/>
          <w:szCs w:val="24"/>
        </w:rPr>
        <w:t>partisipatif</w:t>
      </w:r>
      <w:proofErr w:type="spellEnd"/>
      <w:r w:rsidRPr="006576FE">
        <w:rPr>
          <w:rFonts w:ascii="Arial" w:eastAsia="Arial" w:hAnsi="Arial" w:cs="Arial"/>
          <w:sz w:val="24"/>
          <w:szCs w:val="24"/>
        </w:rPr>
        <w:t>, di mana mitra dilibatkan secara aktif sejak tahap perencanaan hingga evaluasi akhir kegiatan.</w:t>
      </w:r>
    </w:p>
    <w:p w14:paraId="705F4AB7" w14:textId="77777777" w:rsidR="006576FE" w:rsidRPr="006576FE" w:rsidRDefault="006576FE" w:rsidP="006576FE">
      <w:pPr>
        <w:spacing w:after="240" w:line="276" w:lineRule="auto"/>
        <w:rPr>
          <w:rFonts w:ascii="Arial" w:eastAsia="Arial" w:hAnsi="Arial" w:cs="Arial"/>
          <w:sz w:val="24"/>
          <w:szCs w:val="24"/>
        </w:rPr>
      </w:pPr>
      <w:r w:rsidRPr="006576FE">
        <w:rPr>
          <w:rFonts w:ascii="Arial" w:eastAsia="Arial" w:hAnsi="Arial" w:cs="Arial"/>
          <w:sz w:val="24"/>
          <w:szCs w:val="24"/>
        </w:rPr>
        <w:t xml:space="preserve">Pendekatan yang digunakan berfokus pada </w:t>
      </w:r>
      <w:proofErr w:type="spellStart"/>
      <w:r w:rsidRPr="006576FE">
        <w:rPr>
          <w:rFonts w:ascii="Arial" w:eastAsia="Arial" w:hAnsi="Arial" w:cs="Arial"/>
          <w:i/>
          <w:iCs/>
          <w:sz w:val="24"/>
          <w:szCs w:val="24"/>
        </w:rPr>
        <w:t>capacity</w:t>
      </w:r>
      <w:proofErr w:type="spellEnd"/>
      <w:r w:rsidRPr="006576FE">
        <w:rPr>
          <w:rFonts w:ascii="Arial" w:eastAsia="Arial" w:hAnsi="Arial" w:cs="Arial"/>
          <w:i/>
          <w:iCs/>
          <w:sz w:val="24"/>
          <w:szCs w:val="24"/>
        </w:rPr>
        <w:t xml:space="preserve"> </w:t>
      </w:r>
      <w:proofErr w:type="spellStart"/>
      <w:r w:rsidRPr="006576FE">
        <w:rPr>
          <w:rFonts w:ascii="Arial" w:eastAsia="Arial" w:hAnsi="Arial" w:cs="Arial"/>
          <w:i/>
          <w:iCs/>
          <w:sz w:val="24"/>
          <w:szCs w:val="24"/>
        </w:rPr>
        <w:t>building</w:t>
      </w:r>
      <w:proofErr w:type="spellEnd"/>
      <w:r w:rsidRPr="006576FE">
        <w:rPr>
          <w:rFonts w:ascii="Arial" w:eastAsia="Arial" w:hAnsi="Arial" w:cs="Arial"/>
          <w:sz w:val="24"/>
          <w:szCs w:val="24"/>
        </w:rPr>
        <w:t xml:space="preserve"> bagi pelaku UMKM melalui pelatihan, diskusi interaktif, dan praktik langsung. Strategi ini tidak hanya menekankan pada transfer pengetahuan, tetapi juga mendorong penerapan keterampilan baru yang relevan dengan kebutuhan mitra di lapangan. Kegiatan dilaksanakan secara kolaboratif antara tim dosen, mahasiswa, dan mitra, dengan menekankan prinsip keberlanjutan (</w:t>
      </w:r>
      <w:proofErr w:type="spellStart"/>
      <w:r w:rsidRPr="006576FE">
        <w:rPr>
          <w:rFonts w:ascii="Arial" w:eastAsia="Arial" w:hAnsi="Arial" w:cs="Arial"/>
          <w:i/>
          <w:iCs/>
          <w:sz w:val="24"/>
          <w:szCs w:val="24"/>
        </w:rPr>
        <w:t>sustainability</w:t>
      </w:r>
      <w:proofErr w:type="spellEnd"/>
      <w:r w:rsidRPr="006576FE">
        <w:rPr>
          <w:rFonts w:ascii="Arial" w:eastAsia="Arial" w:hAnsi="Arial" w:cs="Arial"/>
          <w:sz w:val="24"/>
          <w:szCs w:val="24"/>
        </w:rPr>
        <w:t>) dan pemberdayaan masyarakat (</w:t>
      </w:r>
      <w:proofErr w:type="spellStart"/>
      <w:r w:rsidRPr="006576FE">
        <w:rPr>
          <w:rFonts w:ascii="Arial" w:eastAsia="Arial" w:hAnsi="Arial" w:cs="Arial"/>
          <w:i/>
          <w:iCs/>
          <w:sz w:val="24"/>
          <w:szCs w:val="24"/>
        </w:rPr>
        <w:t>community</w:t>
      </w:r>
      <w:proofErr w:type="spellEnd"/>
      <w:r w:rsidRPr="006576FE">
        <w:rPr>
          <w:rFonts w:ascii="Arial" w:eastAsia="Arial" w:hAnsi="Arial" w:cs="Arial"/>
          <w:i/>
          <w:iCs/>
          <w:sz w:val="24"/>
          <w:szCs w:val="24"/>
        </w:rPr>
        <w:t xml:space="preserve"> </w:t>
      </w:r>
      <w:proofErr w:type="spellStart"/>
      <w:r w:rsidRPr="006576FE">
        <w:rPr>
          <w:rFonts w:ascii="Arial" w:eastAsia="Arial" w:hAnsi="Arial" w:cs="Arial"/>
          <w:i/>
          <w:iCs/>
          <w:sz w:val="24"/>
          <w:szCs w:val="24"/>
        </w:rPr>
        <w:t>empowerment</w:t>
      </w:r>
      <w:proofErr w:type="spellEnd"/>
      <w:r w:rsidRPr="006576FE">
        <w:rPr>
          <w:rFonts w:ascii="Arial" w:eastAsia="Arial" w:hAnsi="Arial" w:cs="Arial"/>
          <w:sz w:val="24"/>
          <w:szCs w:val="24"/>
        </w:rPr>
        <w:t>).</w:t>
      </w:r>
    </w:p>
    <w:p w14:paraId="12C22EFE" w14:textId="77777777" w:rsidR="006576FE" w:rsidRDefault="006576FE" w:rsidP="006576FE">
      <w:pPr>
        <w:spacing w:after="240" w:line="276" w:lineRule="auto"/>
        <w:rPr>
          <w:rFonts w:ascii="Arial" w:eastAsia="Arial" w:hAnsi="Arial" w:cs="Arial"/>
          <w:sz w:val="24"/>
          <w:szCs w:val="24"/>
        </w:rPr>
      </w:pPr>
      <w:r w:rsidRPr="006576FE">
        <w:rPr>
          <w:rFonts w:ascii="Arial" w:eastAsia="Arial" w:hAnsi="Arial" w:cs="Arial"/>
          <w:sz w:val="24"/>
          <w:szCs w:val="24"/>
        </w:rPr>
        <w:t xml:space="preserve">Melalui metode ini diharapkan kegiatan </w:t>
      </w:r>
      <w:proofErr w:type="spellStart"/>
      <w:r w:rsidRPr="006576FE">
        <w:rPr>
          <w:rFonts w:ascii="Arial" w:eastAsia="Arial" w:hAnsi="Arial" w:cs="Arial"/>
          <w:sz w:val="24"/>
          <w:szCs w:val="24"/>
        </w:rPr>
        <w:t>PkM</w:t>
      </w:r>
      <w:proofErr w:type="spellEnd"/>
      <w:r w:rsidRPr="006576FE">
        <w:rPr>
          <w:rFonts w:ascii="Arial" w:eastAsia="Arial" w:hAnsi="Arial" w:cs="Arial"/>
          <w:sz w:val="24"/>
          <w:szCs w:val="24"/>
        </w:rPr>
        <w:t xml:space="preserve"> dapat memberikan dampak nyata, baik dalam peningkatan kapasitas sumber daya manusia maupun dalam penguatan manajemen usaha mitra. Rangkaian kegiatan dan mekanisme pelaksanaannya dijabarkan pada subbagian berikut: tahapan kegiatan, metode pendekatan, serta partisipasi mitra.</w:t>
      </w:r>
    </w:p>
    <w:p w14:paraId="145FDE72" w14:textId="79E64BC8" w:rsidR="006576FE" w:rsidRPr="006576FE" w:rsidRDefault="006576FE" w:rsidP="006576FE">
      <w:pPr>
        <w:pStyle w:val="Judul2"/>
        <w:spacing w:line="276" w:lineRule="auto"/>
        <w:rPr>
          <w:rFonts w:asciiTheme="minorBidi" w:eastAsia="Arial" w:hAnsiTheme="minorBidi" w:cstheme="minorBidi"/>
          <w:b/>
          <w:color w:val="BF9000"/>
          <w:sz w:val="24"/>
          <w:szCs w:val="24"/>
        </w:rPr>
      </w:pPr>
      <w:r w:rsidRPr="006576FE">
        <w:rPr>
          <w:rFonts w:asciiTheme="minorBidi" w:eastAsia="Arial" w:hAnsiTheme="minorBidi" w:cstheme="minorBidi"/>
          <w:b/>
          <w:color w:val="BF9000"/>
          <w:sz w:val="24"/>
          <w:szCs w:val="24"/>
        </w:rPr>
        <w:t>Tahap Kegiatan</w:t>
      </w:r>
    </w:p>
    <w:p w14:paraId="575738F4" w14:textId="79D28CE7" w:rsidR="006576FE" w:rsidRDefault="006576FE" w:rsidP="006576FE">
      <w:pPr>
        <w:rPr>
          <w:rFonts w:asciiTheme="minorBidi" w:hAnsiTheme="minorBidi" w:cstheme="minorBidi"/>
          <w:sz w:val="24"/>
          <w:szCs w:val="24"/>
        </w:rPr>
      </w:pPr>
      <w:r w:rsidRPr="00294962">
        <w:rPr>
          <w:rFonts w:asciiTheme="minorBidi" w:hAnsiTheme="minorBidi" w:cstheme="minorBidi"/>
          <w:sz w:val="24"/>
          <w:szCs w:val="24"/>
        </w:rPr>
        <w:t>Tahapan kegiatan Program Pengabdian kepada Masyarakat (P</w:t>
      </w:r>
      <w:r w:rsidR="00294962" w:rsidRPr="00294962">
        <w:rPr>
          <w:rFonts w:asciiTheme="minorBidi" w:hAnsiTheme="minorBidi" w:cstheme="minorBidi"/>
          <w:sz w:val="24"/>
          <w:szCs w:val="24"/>
        </w:rPr>
        <w:t>K</w:t>
      </w:r>
      <w:r w:rsidRPr="00294962">
        <w:rPr>
          <w:rFonts w:asciiTheme="minorBidi" w:hAnsiTheme="minorBidi" w:cstheme="minorBidi"/>
          <w:sz w:val="24"/>
          <w:szCs w:val="24"/>
        </w:rPr>
        <w:t>M) ini mencakup empat fase utama, yaitu persiapan, pelaksanaan, evaluasi, dan pelaporan. Uraian tiap tahap ditampilkan pada Tabel 3.1 berikut</w:t>
      </w:r>
      <w:r w:rsidRPr="006576FE">
        <w:rPr>
          <w:rFonts w:asciiTheme="minorBidi" w:hAnsiTheme="minorBidi" w:cstheme="minorBidi"/>
          <w:sz w:val="24"/>
          <w:szCs w:val="24"/>
        </w:rPr>
        <w:t>.</w:t>
      </w:r>
    </w:p>
    <w:p w14:paraId="332B6151" w14:textId="530F834D" w:rsidR="006576FE" w:rsidRDefault="006576FE" w:rsidP="006576FE">
      <w:pPr>
        <w:pStyle w:val="Subjudul"/>
        <w:rPr>
          <w:rFonts w:ascii="Arial" w:eastAsia="Arial" w:hAnsi="Arial" w:cs="Arial"/>
          <w:color w:val="BF9000"/>
          <w:sz w:val="24"/>
          <w:szCs w:val="24"/>
        </w:rPr>
      </w:pPr>
      <w:r>
        <w:rPr>
          <w:rFonts w:ascii="Arial" w:eastAsia="Arial" w:hAnsi="Arial" w:cs="Arial"/>
          <w:color w:val="BF9000"/>
          <w:sz w:val="24"/>
          <w:szCs w:val="24"/>
        </w:rPr>
        <w:t xml:space="preserve">Tabel 1. </w:t>
      </w:r>
      <w:r w:rsidRPr="006576FE">
        <w:rPr>
          <w:rFonts w:ascii="Arial" w:eastAsia="Arial" w:hAnsi="Arial" w:cs="Arial"/>
          <w:color w:val="BF9000"/>
          <w:sz w:val="24"/>
          <w:szCs w:val="24"/>
        </w:rPr>
        <w:t>Tahapan Kegiatan P</w:t>
      </w:r>
      <w:r w:rsidR="00294962">
        <w:rPr>
          <w:rFonts w:ascii="Arial" w:eastAsia="Arial" w:hAnsi="Arial" w:cs="Arial"/>
          <w:color w:val="BF9000"/>
          <w:sz w:val="24"/>
          <w:szCs w:val="24"/>
        </w:rPr>
        <w:t>K</w:t>
      </w:r>
      <w:r w:rsidRPr="006576FE">
        <w:rPr>
          <w:rFonts w:ascii="Arial" w:eastAsia="Arial" w:hAnsi="Arial" w:cs="Arial"/>
          <w:color w:val="BF9000"/>
          <w:sz w:val="24"/>
          <w:szCs w:val="24"/>
        </w:rPr>
        <w:t>M</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628"/>
        <w:gridCol w:w="2223"/>
        <w:gridCol w:w="5219"/>
      </w:tblGrid>
      <w:tr w:rsidR="006576FE" w:rsidRPr="006576FE" w14:paraId="796C6704" w14:textId="77777777" w:rsidTr="006576FE">
        <w:trPr>
          <w:tblHeader/>
          <w:tblCellSpacing w:w="15" w:type="dxa"/>
        </w:trPr>
        <w:tc>
          <w:tcPr>
            <w:tcW w:w="0" w:type="auto"/>
            <w:vAlign w:val="center"/>
            <w:hideMark/>
          </w:tcPr>
          <w:p w14:paraId="67453933" w14:textId="77777777" w:rsidR="006576FE" w:rsidRPr="006576FE" w:rsidRDefault="006576FE" w:rsidP="006576FE">
            <w:pPr>
              <w:rPr>
                <w:rFonts w:asciiTheme="minorBidi" w:hAnsiTheme="minorBidi" w:cstheme="minorBidi"/>
                <w:b/>
                <w:bCs/>
                <w:sz w:val="24"/>
                <w:szCs w:val="24"/>
              </w:rPr>
            </w:pPr>
            <w:r w:rsidRPr="006576FE">
              <w:rPr>
                <w:rFonts w:asciiTheme="minorBidi" w:hAnsiTheme="minorBidi" w:cstheme="minorBidi"/>
                <w:b/>
                <w:bCs/>
                <w:sz w:val="24"/>
                <w:szCs w:val="24"/>
              </w:rPr>
              <w:t>Tahap</w:t>
            </w:r>
          </w:p>
        </w:tc>
        <w:tc>
          <w:tcPr>
            <w:tcW w:w="0" w:type="auto"/>
            <w:vAlign w:val="center"/>
            <w:hideMark/>
          </w:tcPr>
          <w:p w14:paraId="65B04B1E" w14:textId="77777777" w:rsidR="006576FE" w:rsidRPr="006576FE" w:rsidRDefault="006576FE" w:rsidP="006576FE">
            <w:pPr>
              <w:rPr>
                <w:rFonts w:asciiTheme="minorBidi" w:hAnsiTheme="minorBidi" w:cstheme="minorBidi"/>
                <w:b/>
                <w:bCs/>
                <w:sz w:val="24"/>
                <w:szCs w:val="24"/>
              </w:rPr>
            </w:pPr>
            <w:r w:rsidRPr="006576FE">
              <w:rPr>
                <w:rFonts w:asciiTheme="minorBidi" w:hAnsiTheme="minorBidi" w:cstheme="minorBidi"/>
                <w:b/>
                <w:bCs/>
                <w:sz w:val="24"/>
                <w:szCs w:val="24"/>
              </w:rPr>
              <w:t>Langkah-langkah</w:t>
            </w:r>
          </w:p>
        </w:tc>
        <w:tc>
          <w:tcPr>
            <w:tcW w:w="0" w:type="auto"/>
            <w:vAlign w:val="center"/>
            <w:hideMark/>
          </w:tcPr>
          <w:p w14:paraId="373EA5D3" w14:textId="77777777" w:rsidR="006576FE" w:rsidRPr="006576FE" w:rsidRDefault="006576FE" w:rsidP="006576FE">
            <w:pPr>
              <w:rPr>
                <w:rFonts w:asciiTheme="minorBidi" w:hAnsiTheme="minorBidi" w:cstheme="minorBidi"/>
                <w:b/>
                <w:bCs/>
                <w:sz w:val="24"/>
                <w:szCs w:val="24"/>
              </w:rPr>
            </w:pPr>
            <w:r w:rsidRPr="006576FE">
              <w:rPr>
                <w:rFonts w:asciiTheme="minorBidi" w:hAnsiTheme="minorBidi" w:cstheme="minorBidi"/>
                <w:b/>
                <w:bCs/>
                <w:sz w:val="24"/>
                <w:szCs w:val="24"/>
              </w:rPr>
              <w:t>Kegiatan</w:t>
            </w:r>
          </w:p>
        </w:tc>
      </w:tr>
      <w:tr w:rsidR="006576FE" w:rsidRPr="006576FE" w14:paraId="3292C748" w14:textId="77777777" w:rsidTr="006576FE">
        <w:trPr>
          <w:tblCellSpacing w:w="15" w:type="dxa"/>
        </w:trPr>
        <w:tc>
          <w:tcPr>
            <w:tcW w:w="0" w:type="auto"/>
            <w:vAlign w:val="center"/>
            <w:hideMark/>
          </w:tcPr>
          <w:p w14:paraId="4EB8FCB6" w14:textId="77777777" w:rsidR="006576FE" w:rsidRPr="006576FE" w:rsidRDefault="006576FE" w:rsidP="006576FE">
            <w:pPr>
              <w:rPr>
                <w:rFonts w:asciiTheme="minorBidi" w:hAnsiTheme="minorBidi" w:cstheme="minorBidi"/>
                <w:sz w:val="24"/>
                <w:szCs w:val="24"/>
              </w:rPr>
            </w:pPr>
            <w:r w:rsidRPr="006576FE">
              <w:rPr>
                <w:rFonts w:asciiTheme="minorBidi" w:hAnsiTheme="minorBidi" w:cstheme="minorBidi"/>
                <w:b/>
                <w:bCs/>
                <w:sz w:val="24"/>
                <w:szCs w:val="24"/>
              </w:rPr>
              <w:t>Persiapan</w:t>
            </w:r>
          </w:p>
        </w:tc>
        <w:tc>
          <w:tcPr>
            <w:tcW w:w="0" w:type="auto"/>
            <w:vAlign w:val="center"/>
            <w:hideMark/>
          </w:tcPr>
          <w:p w14:paraId="29C3C07D" w14:textId="77777777" w:rsidR="006576FE" w:rsidRPr="006576FE" w:rsidRDefault="006576FE" w:rsidP="00294962">
            <w:pPr>
              <w:jc w:val="left"/>
              <w:rPr>
                <w:rFonts w:asciiTheme="minorBidi" w:hAnsiTheme="minorBidi" w:cstheme="minorBidi"/>
                <w:sz w:val="24"/>
                <w:szCs w:val="24"/>
              </w:rPr>
            </w:pPr>
            <w:r w:rsidRPr="006576FE">
              <w:rPr>
                <w:rFonts w:asciiTheme="minorBidi" w:hAnsiTheme="minorBidi" w:cstheme="minorBidi"/>
                <w:sz w:val="24"/>
                <w:szCs w:val="24"/>
              </w:rPr>
              <w:t>Pra-survei dan pembentukan tim</w:t>
            </w:r>
          </w:p>
        </w:tc>
        <w:tc>
          <w:tcPr>
            <w:tcW w:w="0" w:type="auto"/>
            <w:vAlign w:val="center"/>
            <w:hideMark/>
          </w:tcPr>
          <w:p w14:paraId="55BC443D" w14:textId="5CB6D0BC" w:rsidR="006576FE" w:rsidRPr="006576FE" w:rsidRDefault="006576FE" w:rsidP="006576FE">
            <w:pPr>
              <w:rPr>
                <w:rFonts w:asciiTheme="minorBidi" w:hAnsiTheme="minorBidi" w:cstheme="minorBidi"/>
                <w:sz w:val="24"/>
                <w:szCs w:val="24"/>
              </w:rPr>
            </w:pPr>
            <w:r w:rsidRPr="006576FE">
              <w:rPr>
                <w:rFonts w:asciiTheme="minorBidi" w:hAnsiTheme="minorBidi" w:cstheme="minorBidi"/>
                <w:sz w:val="24"/>
                <w:szCs w:val="24"/>
              </w:rPr>
              <w:t xml:space="preserve">Melakukan identifikasi permasalahan dan kebutuhan mitra di Kecamatan </w:t>
            </w:r>
            <w:proofErr w:type="spellStart"/>
            <w:r w:rsidRPr="006576FE">
              <w:rPr>
                <w:rFonts w:asciiTheme="minorBidi" w:hAnsiTheme="minorBidi" w:cstheme="minorBidi"/>
                <w:sz w:val="24"/>
                <w:szCs w:val="24"/>
              </w:rPr>
              <w:t>Amanuban</w:t>
            </w:r>
            <w:proofErr w:type="spellEnd"/>
            <w:r w:rsidRPr="006576FE">
              <w:rPr>
                <w:rFonts w:asciiTheme="minorBidi" w:hAnsiTheme="minorBidi" w:cstheme="minorBidi"/>
                <w:sz w:val="24"/>
                <w:szCs w:val="24"/>
              </w:rPr>
              <w:t xml:space="preserve"> Barat. Tim dibentuk sesuai kepakaran untuk menjawab permasalahan tersebut</w:t>
            </w:r>
            <w:r w:rsidR="00EB5D85">
              <w:rPr>
                <w:rFonts w:asciiTheme="minorBidi" w:hAnsiTheme="minorBidi" w:cstheme="minorBidi"/>
                <w:sz w:val="24"/>
                <w:szCs w:val="24"/>
              </w:rPr>
              <w:fldChar w:fldCharType="begin" w:fldLock="1"/>
            </w:r>
            <w:r w:rsidR="00EB5D85">
              <w:rPr>
                <w:rFonts w:asciiTheme="minorBidi" w:hAnsiTheme="minorBidi" w:cstheme="minorBidi"/>
                <w:sz w:val="24"/>
                <w:szCs w:val="24"/>
              </w:rPr>
              <w:instrText>ADDIN CSL_CITATION {"citationItems":[{"id":"ITEM-1","itemData":{"author":[{"dropping-particle":"","family":"Sugiyono","given":"","non-dropping-particle":"","parse-names":false,"suffix":""}],"id":"ITEM-1","issued":{"date-parts":[["2022"]]},"publisher":"Alfabeta","publisher-place":"Bandung","title":"Metode Penelitian Kualitatif, Kuantitatif, dan R&amp;D","type":"book"},"uris":["http://www.mendeley.com/documents/?uuid=52e401d7-5ea9-45d4-b270-7c0a55157468"]}],"mendeley":{"formattedCitation":"[5]","plainTextFormattedCitation":"[5]","previouslyFormattedCitation":"[5]"},"properties":{"noteIndex":0},"schema":"https://github.com/citation-style-language/schema/raw/master/csl-citation.json"}</w:instrText>
            </w:r>
            <w:r w:rsidR="00EB5D85">
              <w:rPr>
                <w:rFonts w:asciiTheme="minorBidi" w:hAnsiTheme="minorBidi" w:cstheme="minorBidi"/>
                <w:sz w:val="24"/>
                <w:szCs w:val="24"/>
              </w:rPr>
              <w:fldChar w:fldCharType="separate"/>
            </w:r>
            <w:r w:rsidR="00EB5D85" w:rsidRPr="00EB5D85">
              <w:rPr>
                <w:rFonts w:asciiTheme="minorBidi" w:hAnsiTheme="minorBidi" w:cstheme="minorBidi"/>
                <w:noProof/>
                <w:sz w:val="24"/>
                <w:szCs w:val="24"/>
              </w:rPr>
              <w:t>[5]</w:t>
            </w:r>
            <w:r w:rsidR="00EB5D85">
              <w:rPr>
                <w:rFonts w:asciiTheme="minorBidi" w:hAnsiTheme="minorBidi" w:cstheme="minorBidi"/>
                <w:sz w:val="24"/>
                <w:szCs w:val="24"/>
              </w:rPr>
              <w:fldChar w:fldCharType="end"/>
            </w:r>
            <w:r w:rsidR="00EB5D85">
              <w:rPr>
                <w:rFonts w:asciiTheme="minorBidi" w:hAnsiTheme="minorBidi" w:cstheme="minorBidi"/>
                <w:sz w:val="24"/>
                <w:szCs w:val="24"/>
              </w:rPr>
              <w:t>.</w:t>
            </w:r>
          </w:p>
        </w:tc>
      </w:tr>
      <w:tr w:rsidR="006576FE" w:rsidRPr="006576FE" w14:paraId="0A248D7F" w14:textId="77777777" w:rsidTr="006576FE">
        <w:trPr>
          <w:tblCellSpacing w:w="15" w:type="dxa"/>
        </w:trPr>
        <w:tc>
          <w:tcPr>
            <w:tcW w:w="0" w:type="auto"/>
            <w:vAlign w:val="center"/>
            <w:hideMark/>
          </w:tcPr>
          <w:p w14:paraId="43F3D6F2" w14:textId="77777777" w:rsidR="006576FE" w:rsidRPr="006576FE" w:rsidRDefault="006576FE" w:rsidP="006576FE">
            <w:pPr>
              <w:rPr>
                <w:rFonts w:asciiTheme="minorBidi" w:hAnsiTheme="minorBidi" w:cstheme="minorBidi"/>
                <w:sz w:val="24"/>
                <w:szCs w:val="24"/>
              </w:rPr>
            </w:pPr>
          </w:p>
        </w:tc>
        <w:tc>
          <w:tcPr>
            <w:tcW w:w="0" w:type="auto"/>
            <w:vAlign w:val="center"/>
            <w:hideMark/>
          </w:tcPr>
          <w:p w14:paraId="7C89C7D2" w14:textId="77777777" w:rsidR="006576FE" w:rsidRPr="006576FE" w:rsidRDefault="006576FE" w:rsidP="00294962">
            <w:pPr>
              <w:jc w:val="left"/>
              <w:rPr>
                <w:rFonts w:asciiTheme="minorBidi" w:hAnsiTheme="minorBidi" w:cstheme="minorBidi"/>
                <w:sz w:val="24"/>
                <w:szCs w:val="24"/>
              </w:rPr>
            </w:pPr>
            <w:r w:rsidRPr="006576FE">
              <w:rPr>
                <w:rFonts w:asciiTheme="minorBidi" w:hAnsiTheme="minorBidi" w:cstheme="minorBidi"/>
                <w:sz w:val="24"/>
                <w:szCs w:val="24"/>
              </w:rPr>
              <w:t>Penyusunan proposal dan koordinasi dengan mitra</w:t>
            </w:r>
          </w:p>
        </w:tc>
        <w:tc>
          <w:tcPr>
            <w:tcW w:w="0" w:type="auto"/>
            <w:vAlign w:val="center"/>
            <w:hideMark/>
          </w:tcPr>
          <w:p w14:paraId="4CC3AF2F" w14:textId="77777777" w:rsidR="006576FE" w:rsidRPr="006576FE" w:rsidRDefault="006576FE" w:rsidP="006576FE">
            <w:pPr>
              <w:rPr>
                <w:rFonts w:asciiTheme="minorBidi" w:hAnsiTheme="minorBidi" w:cstheme="minorBidi"/>
                <w:sz w:val="24"/>
                <w:szCs w:val="24"/>
              </w:rPr>
            </w:pPr>
            <w:r w:rsidRPr="006576FE">
              <w:rPr>
                <w:rFonts w:asciiTheme="minorBidi" w:hAnsiTheme="minorBidi" w:cstheme="minorBidi"/>
                <w:sz w:val="24"/>
                <w:szCs w:val="24"/>
              </w:rPr>
              <w:t xml:space="preserve">Menyusun proposal </w:t>
            </w:r>
            <w:proofErr w:type="spellStart"/>
            <w:r w:rsidRPr="006576FE">
              <w:rPr>
                <w:rFonts w:asciiTheme="minorBidi" w:hAnsiTheme="minorBidi" w:cstheme="minorBidi"/>
                <w:sz w:val="24"/>
                <w:szCs w:val="24"/>
              </w:rPr>
              <w:t>PkM</w:t>
            </w:r>
            <w:proofErr w:type="spellEnd"/>
            <w:r w:rsidRPr="006576FE">
              <w:rPr>
                <w:rFonts w:asciiTheme="minorBidi" w:hAnsiTheme="minorBidi" w:cstheme="minorBidi"/>
                <w:sz w:val="24"/>
                <w:szCs w:val="24"/>
              </w:rPr>
              <w:t xml:space="preserve"> dan melakukan koordinasi awal guna menentukan lokasi serta kebutuhan sarana pelatihan.</w:t>
            </w:r>
          </w:p>
        </w:tc>
      </w:tr>
      <w:tr w:rsidR="006576FE" w:rsidRPr="006576FE" w14:paraId="6B8BA501" w14:textId="77777777" w:rsidTr="006576FE">
        <w:trPr>
          <w:tblCellSpacing w:w="15" w:type="dxa"/>
        </w:trPr>
        <w:tc>
          <w:tcPr>
            <w:tcW w:w="0" w:type="auto"/>
            <w:vAlign w:val="center"/>
            <w:hideMark/>
          </w:tcPr>
          <w:p w14:paraId="3754F86F" w14:textId="77777777" w:rsidR="006576FE" w:rsidRPr="006576FE" w:rsidRDefault="006576FE" w:rsidP="006576FE">
            <w:pPr>
              <w:rPr>
                <w:rFonts w:asciiTheme="minorBidi" w:hAnsiTheme="minorBidi" w:cstheme="minorBidi"/>
                <w:sz w:val="24"/>
                <w:szCs w:val="24"/>
              </w:rPr>
            </w:pPr>
          </w:p>
        </w:tc>
        <w:tc>
          <w:tcPr>
            <w:tcW w:w="0" w:type="auto"/>
            <w:vAlign w:val="center"/>
            <w:hideMark/>
          </w:tcPr>
          <w:p w14:paraId="51CB961C" w14:textId="77777777" w:rsidR="006576FE" w:rsidRPr="006576FE" w:rsidRDefault="006576FE" w:rsidP="00294962">
            <w:pPr>
              <w:jc w:val="left"/>
              <w:rPr>
                <w:rFonts w:asciiTheme="minorBidi" w:hAnsiTheme="minorBidi" w:cstheme="minorBidi"/>
                <w:sz w:val="24"/>
                <w:szCs w:val="24"/>
              </w:rPr>
            </w:pPr>
            <w:r w:rsidRPr="006576FE">
              <w:rPr>
                <w:rFonts w:asciiTheme="minorBidi" w:hAnsiTheme="minorBidi" w:cstheme="minorBidi"/>
                <w:sz w:val="24"/>
                <w:szCs w:val="24"/>
              </w:rPr>
              <w:t>Persiapan alat dan bahan</w:t>
            </w:r>
          </w:p>
        </w:tc>
        <w:tc>
          <w:tcPr>
            <w:tcW w:w="0" w:type="auto"/>
            <w:vAlign w:val="center"/>
            <w:hideMark/>
          </w:tcPr>
          <w:p w14:paraId="0A4A9D92" w14:textId="77777777" w:rsidR="006576FE" w:rsidRPr="006576FE" w:rsidRDefault="006576FE" w:rsidP="006576FE">
            <w:pPr>
              <w:rPr>
                <w:rFonts w:asciiTheme="minorBidi" w:hAnsiTheme="minorBidi" w:cstheme="minorBidi"/>
                <w:sz w:val="24"/>
                <w:szCs w:val="24"/>
              </w:rPr>
            </w:pPr>
            <w:r w:rsidRPr="006576FE">
              <w:rPr>
                <w:rFonts w:asciiTheme="minorBidi" w:hAnsiTheme="minorBidi" w:cstheme="minorBidi"/>
                <w:sz w:val="24"/>
                <w:szCs w:val="24"/>
              </w:rPr>
              <w:t>Menyusun rencana pelaksanaan operasional, pembagian tugas, dan pembelian alat/bahan pelatihan.</w:t>
            </w:r>
          </w:p>
        </w:tc>
      </w:tr>
      <w:tr w:rsidR="006576FE" w:rsidRPr="006576FE" w14:paraId="5F90F825" w14:textId="77777777" w:rsidTr="006576FE">
        <w:trPr>
          <w:tblCellSpacing w:w="15" w:type="dxa"/>
        </w:trPr>
        <w:tc>
          <w:tcPr>
            <w:tcW w:w="0" w:type="auto"/>
            <w:vAlign w:val="center"/>
            <w:hideMark/>
          </w:tcPr>
          <w:p w14:paraId="674615B1" w14:textId="77777777" w:rsidR="006576FE" w:rsidRPr="006576FE" w:rsidRDefault="006576FE" w:rsidP="006576FE">
            <w:pPr>
              <w:rPr>
                <w:rFonts w:asciiTheme="minorBidi" w:hAnsiTheme="minorBidi" w:cstheme="minorBidi"/>
                <w:sz w:val="24"/>
                <w:szCs w:val="24"/>
              </w:rPr>
            </w:pPr>
            <w:r w:rsidRPr="006576FE">
              <w:rPr>
                <w:rFonts w:asciiTheme="minorBidi" w:hAnsiTheme="minorBidi" w:cstheme="minorBidi"/>
                <w:b/>
                <w:bCs/>
                <w:sz w:val="24"/>
                <w:szCs w:val="24"/>
              </w:rPr>
              <w:t>Pelaksanaan</w:t>
            </w:r>
          </w:p>
        </w:tc>
        <w:tc>
          <w:tcPr>
            <w:tcW w:w="0" w:type="auto"/>
            <w:vAlign w:val="center"/>
            <w:hideMark/>
          </w:tcPr>
          <w:p w14:paraId="06BB0ABC" w14:textId="77777777" w:rsidR="006576FE" w:rsidRPr="006576FE" w:rsidRDefault="006576FE" w:rsidP="00294962">
            <w:pPr>
              <w:jc w:val="left"/>
              <w:rPr>
                <w:rFonts w:asciiTheme="minorBidi" w:hAnsiTheme="minorBidi" w:cstheme="minorBidi"/>
                <w:sz w:val="24"/>
                <w:szCs w:val="24"/>
              </w:rPr>
            </w:pPr>
            <w:r w:rsidRPr="006576FE">
              <w:rPr>
                <w:rFonts w:asciiTheme="minorBidi" w:hAnsiTheme="minorBidi" w:cstheme="minorBidi"/>
                <w:sz w:val="24"/>
                <w:szCs w:val="24"/>
              </w:rPr>
              <w:t xml:space="preserve">Pelatihan dan </w:t>
            </w:r>
            <w:proofErr w:type="spellStart"/>
            <w:r w:rsidRPr="006576FE">
              <w:rPr>
                <w:rFonts w:asciiTheme="minorBidi" w:hAnsiTheme="minorBidi" w:cstheme="minorBidi"/>
                <w:sz w:val="24"/>
                <w:szCs w:val="24"/>
              </w:rPr>
              <w:t>workshop</w:t>
            </w:r>
            <w:proofErr w:type="spellEnd"/>
          </w:p>
        </w:tc>
        <w:tc>
          <w:tcPr>
            <w:tcW w:w="0" w:type="auto"/>
            <w:vAlign w:val="center"/>
            <w:hideMark/>
          </w:tcPr>
          <w:p w14:paraId="50978332" w14:textId="602F1EA5" w:rsidR="006576FE" w:rsidRPr="006576FE" w:rsidRDefault="006576FE" w:rsidP="006576FE">
            <w:pPr>
              <w:rPr>
                <w:rFonts w:asciiTheme="minorBidi" w:hAnsiTheme="minorBidi" w:cstheme="minorBidi"/>
                <w:sz w:val="24"/>
                <w:szCs w:val="24"/>
              </w:rPr>
            </w:pPr>
            <w:r w:rsidRPr="006576FE">
              <w:rPr>
                <w:rFonts w:asciiTheme="minorBidi" w:hAnsiTheme="minorBidi" w:cstheme="minorBidi"/>
                <w:sz w:val="24"/>
                <w:szCs w:val="24"/>
              </w:rPr>
              <w:t xml:space="preserve">Kegiatan dilaksanakan melalui pemaparan materi, diskusi interaktif, dan praktik lapangan. Model pelatihan berbasis </w:t>
            </w:r>
            <w:proofErr w:type="spellStart"/>
            <w:r w:rsidRPr="006576FE">
              <w:rPr>
                <w:rFonts w:asciiTheme="minorBidi" w:hAnsiTheme="minorBidi" w:cstheme="minorBidi"/>
                <w:sz w:val="24"/>
                <w:szCs w:val="24"/>
              </w:rPr>
              <w:t>partisipatif</w:t>
            </w:r>
            <w:proofErr w:type="spellEnd"/>
            <w:r w:rsidRPr="006576FE">
              <w:rPr>
                <w:rFonts w:asciiTheme="minorBidi" w:hAnsiTheme="minorBidi" w:cstheme="minorBidi"/>
                <w:sz w:val="24"/>
                <w:szCs w:val="24"/>
              </w:rPr>
              <w:t xml:space="preserve"> ini terbukti efektif meningkatkan kompetensi UMKM</w:t>
            </w:r>
            <w:r w:rsidR="00EB5D85">
              <w:rPr>
                <w:rFonts w:asciiTheme="minorBidi" w:hAnsiTheme="minorBidi" w:cstheme="minorBidi"/>
                <w:sz w:val="24"/>
                <w:szCs w:val="24"/>
              </w:rPr>
              <w:fldChar w:fldCharType="begin" w:fldLock="1"/>
            </w:r>
            <w:r w:rsidR="00EB5D85">
              <w:rPr>
                <w:rFonts w:asciiTheme="minorBidi" w:hAnsiTheme="minorBidi" w:cstheme="minorBidi"/>
                <w:sz w:val="24"/>
                <w:szCs w:val="24"/>
              </w:rPr>
              <w:instrText>ADDIN CSL_CITATION {"citationItems":[{"id":"ITEM-1","itemData":{"DOI":"10.31294/widyacipta.v6i2.12754","ISSN":"2550-0805","abstract":"Usaha Mikro Kecil Menengah (UMKM) merupakan salah satu tombak perekonomian bagi masyarakat, semakin berkembangknya UMKM tentunya akan membuka peluang kerja bagi masyarakat dan mengurangi kemiskinan serta pengangguran yang ada. Pada perkembangannya dunia digital dalam globalisasi sangat berpengaruh pada roda ekonomi khususnya UMKM. Penggunaan media pemasaran digital harus memiliki strategi dan konsep yang kuat seperti digital marketing. Digital marketing adalah kegiatan promosi serta pemetaan pasar secara digital dengan memanfaatkan jejaring sosial. Konsep pemasaran secara digital mampu menghubungkan orang-orang yang terpisah secara geografis dengan sebuah perangkat teknologi. Penelitian ini bertujuan untuk mengetahui strategi digital marketing dalam pengembangan Usaha Mikro Kecil Menengah (UMKM) di Desa Bringin Kecamatan Montong Kabupaten Tuban. Metode yang digunakan yaitu kualitatif deskriptif. Sumber data diperlolah melalui observasi, wawancara dan sumber sekunder melalui buku, jurnal dan artikel yang sesuai dengan penelitian ini. Dengan teknik pengumpulan data dilakukan secara triangulasi (gabungan), analisis data bersifat induktif/kualitatif, dan hasil penelitian kualitatif lebih menekankan makna dari pada generalisasi. Hasil penelitian ini menujukkan        Pengembangan produktifitas UMKM di Desa Bringin belum dapat dikatakan baik. Meskipun untuk saat ini sudah ada website toko online yang telah terbentuk tetapi belum semua masyarakat menjalankan strategi digital marketing. Hal ini dipengaruhi oleh minat masyarakat yang kurang karena kebiasaan yang sudah sering dilakukan yaitu dengan menjualnya ke pelanggan tetap. Namun, seiring dengan perkembangan jaman, UMKM harus berinovasi untuk menjual produknya ke toko online. Kata Kunci: Usaha Mikro Kecil Menengah (UMKM), Digital Marketing, Desa Bringin","author":[{"dropping-particle":"","family":"Pujiantoro","given":"Novianto","non-dropping-particle":"","parse-names":false,"suffix":""},{"dropping-particle":"","family":"Mohammad Rofiuddin","given":"Mohammad","non-dropping-particle":"","parse-names":false,"suffix":""}],"container-title":"Widya Cipta: Jurnal Sekretari dan Manajemen","id":"ITEM-1","issue":"2","issued":{"date-parts":[["2022"]]},"page":"168-175","title":"Strategi Digital Marketing Dalam Pengembangan Usaha Mikro Kecil Menengah (UMKM) di Desa Bringin Kecamatan Montong Kabupaten Tuban","type":"article-journal","volume":"6"},"uris":["http://www.mendeley.com/documents/?uuid=19d982f0-fb77-49c4-946b-887137a707db"]}],"mendeley":{"formattedCitation":"[6]","plainTextFormattedCitation":"[6]","previouslyFormattedCitation":"[6]"},"properties":{"noteIndex":0},"schema":"https://github.com/citation-style-language/schema/raw/master/csl-citation.json"}</w:instrText>
            </w:r>
            <w:r w:rsidR="00EB5D85">
              <w:rPr>
                <w:rFonts w:asciiTheme="minorBidi" w:hAnsiTheme="minorBidi" w:cstheme="minorBidi"/>
                <w:sz w:val="24"/>
                <w:szCs w:val="24"/>
              </w:rPr>
              <w:fldChar w:fldCharType="separate"/>
            </w:r>
            <w:r w:rsidR="00EB5D85" w:rsidRPr="00EB5D85">
              <w:rPr>
                <w:rFonts w:asciiTheme="minorBidi" w:hAnsiTheme="minorBidi" w:cstheme="minorBidi"/>
                <w:noProof/>
                <w:sz w:val="24"/>
                <w:szCs w:val="24"/>
              </w:rPr>
              <w:t>[6]</w:t>
            </w:r>
            <w:r w:rsidR="00EB5D85">
              <w:rPr>
                <w:rFonts w:asciiTheme="minorBidi" w:hAnsiTheme="minorBidi" w:cstheme="minorBidi"/>
                <w:sz w:val="24"/>
                <w:szCs w:val="24"/>
              </w:rPr>
              <w:fldChar w:fldCharType="end"/>
            </w:r>
            <w:r w:rsidR="00EB5D85">
              <w:rPr>
                <w:rFonts w:asciiTheme="minorBidi" w:hAnsiTheme="minorBidi" w:cstheme="minorBidi"/>
                <w:sz w:val="24"/>
                <w:szCs w:val="24"/>
              </w:rPr>
              <w:t>.</w:t>
            </w:r>
          </w:p>
        </w:tc>
      </w:tr>
      <w:tr w:rsidR="006576FE" w:rsidRPr="006576FE" w14:paraId="17177889" w14:textId="77777777" w:rsidTr="006576FE">
        <w:trPr>
          <w:tblCellSpacing w:w="15" w:type="dxa"/>
        </w:trPr>
        <w:tc>
          <w:tcPr>
            <w:tcW w:w="0" w:type="auto"/>
            <w:vAlign w:val="center"/>
            <w:hideMark/>
          </w:tcPr>
          <w:p w14:paraId="578C7B42" w14:textId="77777777" w:rsidR="006576FE" w:rsidRPr="006576FE" w:rsidRDefault="006576FE" w:rsidP="006576FE">
            <w:pPr>
              <w:rPr>
                <w:rFonts w:asciiTheme="minorBidi" w:hAnsiTheme="minorBidi" w:cstheme="minorBidi"/>
                <w:sz w:val="24"/>
                <w:szCs w:val="24"/>
              </w:rPr>
            </w:pPr>
            <w:r w:rsidRPr="006576FE">
              <w:rPr>
                <w:rFonts w:asciiTheme="minorBidi" w:hAnsiTheme="minorBidi" w:cstheme="minorBidi"/>
                <w:b/>
                <w:bCs/>
                <w:sz w:val="24"/>
                <w:szCs w:val="24"/>
              </w:rPr>
              <w:t>Evaluasi Program</w:t>
            </w:r>
          </w:p>
        </w:tc>
        <w:tc>
          <w:tcPr>
            <w:tcW w:w="0" w:type="auto"/>
            <w:vAlign w:val="center"/>
            <w:hideMark/>
          </w:tcPr>
          <w:p w14:paraId="43616852" w14:textId="77777777" w:rsidR="006576FE" w:rsidRPr="006576FE" w:rsidRDefault="006576FE" w:rsidP="00294962">
            <w:pPr>
              <w:jc w:val="left"/>
              <w:rPr>
                <w:rFonts w:asciiTheme="minorBidi" w:hAnsiTheme="minorBidi" w:cstheme="minorBidi"/>
                <w:sz w:val="24"/>
                <w:szCs w:val="24"/>
              </w:rPr>
            </w:pPr>
            <w:r w:rsidRPr="006576FE">
              <w:rPr>
                <w:rFonts w:asciiTheme="minorBidi" w:hAnsiTheme="minorBidi" w:cstheme="minorBidi"/>
                <w:sz w:val="24"/>
                <w:szCs w:val="24"/>
              </w:rPr>
              <w:t>Perbandingan kondisi mitra</w:t>
            </w:r>
          </w:p>
        </w:tc>
        <w:tc>
          <w:tcPr>
            <w:tcW w:w="0" w:type="auto"/>
            <w:vAlign w:val="center"/>
            <w:hideMark/>
          </w:tcPr>
          <w:p w14:paraId="0AEBE75C" w14:textId="5BCA6B3F" w:rsidR="006576FE" w:rsidRPr="006576FE" w:rsidRDefault="006576FE" w:rsidP="006576FE">
            <w:pPr>
              <w:rPr>
                <w:rFonts w:asciiTheme="minorBidi" w:hAnsiTheme="minorBidi" w:cstheme="minorBidi"/>
                <w:sz w:val="24"/>
                <w:szCs w:val="24"/>
              </w:rPr>
            </w:pPr>
            <w:r w:rsidRPr="006576FE">
              <w:rPr>
                <w:rFonts w:asciiTheme="minorBidi" w:hAnsiTheme="minorBidi" w:cstheme="minorBidi"/>
                <w:sz w:val="24"/>
                <w:szCs w:val="24"/>
              </w:rPr>
              <w:t>Melakukan evaluasi dengan membandingkan kondisi sebelum dan sesudah kegiatan; keberhasilan diukur dari peningkatan kemampuan usaha mitra</w:t>
            </w:r>
            <w:r w:rsidR="00EB5D85">
              <w:rPr>
                <w:rFonts w:asciiTheme="minorBidi" w:hAnsiTheme="minorBidi" w:cstheme="minorBidi"/>
                <w:sz w:val="24"/>
                <w:szCs w:val="24"/>
              </w:rPr>
              <w:fldChar w:fldCharType="begin" w:fldLock="1"/>
            </w:r>
            <w:r w:rsidR="00EB5D85">
              <w:rPr>
                <w:rFonts w:asciiTheme="minorBidi" w:hAnsiTheme="minorBidi" w:cstheme="minorBidi"/>
                <w:sz w:val="24"/>
                <w:szCs w:val="24"/>
              </w:rPr>
              <w:instrText>ADDIN CSL_CITATION {"citationItems":[{"id":"ITEM-1","itemData":{"author":[{"dropping-particle":"","family":"Kemdikbudristek","given":"","non-dropping-particle":"","parse-names":false,"suffix":""}],"id":"ITEM-1","issued":{"date-parts":[["2023"]]},"title":"Panduan Penelitian dan Pengabdian kepada Masyarakat","type":"book"},"uris":["http://www.mendeley.com/documents/?uuid=5b0b44c3-7d0c-4e93-b3dd-8dc533a077d2"]}],"mendeley":{"formattedCitation":"[7]","plainTextFormattedCitation":"[7]","previouslyFormattedCitation":"[7]"},"properties":{"noteIndex":0},"schema":"https://github.com/citation-style-language/schema/raw/master/csl-citation.json"}</w:instrText>
            </w:r>
            <w:r w:rsidR="00EB5D85">
              <w:rPr>
                <w:rFonts w:asciiTheme="minorBidi" w:hAnsiTheme="minorBidi" w:cstheme="minorBidi"/>
                <w:sz w:val="24"/>
                <w:szCs w:val="24"/>
              </w:rPr>
              <w:fldChar w:fldCharType="separate"/>
            </w:r>
            <w:r w:rsidR="00EB5D85" w:rsidRPr="00EB5D85">
              <w:rPr>
                <w:rFonts w:asciiTheme="minorBidi" w:hAnsiTheme="minorBidi" w:cstheme="minorBidi"/>
                <w:noProof/>
                <w:sz w:val="24"/>
                <w:szCs w:val="24"/>
              </w:rPr>
              <w:t>[7]</w:t>
            </w:r>
            <w:r w:rsidR="00EB5D85">
              <w:rPr>
                <w:rFonts w:asciiTheme="minorBidi" w:hAnsiTheme="minorBidi" w:cstheme="minorBidi"/>
                <w:sz w:val="24"/>
                <w:szCs w:val="24"/>
              </w:rPr>
              <w:fldChar w:fldCharType="end"/>
            </w:r>
            <w:r w:rsidR="00EB5D85">
              <w:rPr>
                <w:rFonts w:asciiTheme="minorBidi" w:hAnsiTheme="minorBidi" w:cstheme="minorBidi"/>
                <w:sz w:val="24"/>
                <w:szCs w:val="24"/>
              </w:rPr>
              <w:t>.</w:t>
            </w:r>
          </w:p>
        </w:tc>
      </w:tr>
      <w:tr w:rsidR="006576FE" w:rsidRPr="006576FE" w14:paraId="247B4F43" w14:textId="77777777" w:rsidTr="006576FE">
        <w:trPr>
          <w:tblCellSpacing w:w="15" w:type="dxa"/>
        </w:trPr>
        <w:tc>
          <w:tcPr>
            <w:tcW w:w="0" w:type="auto"/>
            <w:vAlign w:val="center"/>
            <w:hideMark/>
          </w:tcPr>
          <w:p w14:paraId="7A77D783" w14:textId="77777777" w:rsidR="006576FE" w:rsidRPr="006576FE" w:rsidRDefault="006576FE" w:rsidP="006576FE">
            <w:pPr>
              <w:rPr>
                <w:rFonts w:asciiTheme="minorBidi" w:hAnsiTheme="minorBidi" w:cstheme="minorBidi"/>
                <w:sz w:val="24"/>
                <w:szCs w:val="24"/>
              </w:rPr>
            </w:pPr>
            <w:r w:rsidRPr="006576FE">
              <w:rPr>
                <w:rFonts w:asciiTheme="minorBidi" w:hAnsiTheme="minorBidi" w:cstheme="minorBidi"/>
                <w:b/>
                <w:bCs/>
                <w:sz w:val="24"/>
                <w:szCs w:val="24"/>
              </w:rPr>
              <w:t>Pelaporan</w:t>
            </w:r>
          </w:p>
        </w:tc>
        <w:tc>
          <w:tcPr>
            <w:tcW w:w="0" w:type="auto"/>
            <w:vAlign w:val="center"/>
            <w:hideMark/>
          </w:tcPr>
          <w:p w14:paraId="6293C22F" w14:textId="77777777" w:rsidR="006576FE" w:rsidRPr="006576FE" w:rsidRDefault="006576FE" w:rsidP="00294962">
            <w:pPr>
              <w:jc w:val="left"/>
              <w:rPr>
                <w:rFonts w:asciiTheme="minorBidi" w:hAnsiTheme="minorBidi" w:cstheme="minorBidi"/>
                <w:sz w:val="24"/>
                <w:szCs w:val="24"/>
              </w:rPr>
            </w:pPr>
            <w:r w:rsidRPr="006576FE">
              <w:rPr>
                <w:rFonts w:asciiTheme="minorBidi" w:hAnsiTheme="minorBidi" w:cstheme="minorBidi"/>
                <w:sz w:val="24"/>
                <w:szCs w:val="24"/>
              </w:rPr>
              <w:t>Penyusunan laporan dan publikasi</w:t>
            </w:r>
          </w:p>
        </w:tc>
        <w:tc>
          <w:tcPr>
            <w:tcW w:w="0" w:type="auto"/>
            <w:vAlign w:val="center"/>
            <w:hideMark/>
          </w:tcPr>
          <w:p w14:paraId="598D802E" w14:textId="77777777" w:rsidR="006576FE" w:rsidRPr="006576FE" w:rsidRDefault="006576FE" w:rsidP="006576FE">
            <w:pPr>
              <w:rPr>
                <w:rFonts w:asciiTheme="minorBidi" w:hAnsiTheme="minorBidi" w:cstheme="minorBidi"/>
                <w:sz w:val="24"/>
                <w:szCs w:val="24"/>
              </w:rPr>
            </w:pPr>
            <w:r w:rsidRPr="006576FE">
              <w:rPr>
                <w:rFonts w:asciiTheme="minorBidi" w:hAnsiTheme="minorBidi" w:cstheme="minorBidi"/>
                <w:sz w:val="24"/>
                <w:szCs w:val="24"/>
              </w:rPr>
              <w:t xml:space="preserve">Menyusun laporan akhir kegiatan sebagai bentuk pertanggungjawaban serta publikasi hasil kegiatan di </w:t>
            </w:r>
            <w:proofErr w:type="spellStart"/>
            <w:r w:rsidRPr="006576FE">
              <w:rPr>
                <w:rFonts w:asciiTheme="minorBidi" w:hAnsiTheme="minorBidi" w:cstheme="minorBidi"/>
                <w:sz w:val="24"/>
                <w:szCs w:val="24"/>
              </w:rPr>
              <w:t>prosiding</w:t>
            </w:r>
            <w:proofErr w:type="spellEnd"/>
            <w:r w:rsidRPr="006576FE">
              <w:rPr>
                <w:rFonts w:asciiTheme="minorBidi" w:hAnsiTheme="minorBidi" w:cstheme="minorBidi"/>
                <w:sz w:val="24"/>
                <w:szCs w:val="24"/>
              </w:rPr>
              <w:t xml:space="preserve"> atau jurnal pengabdian masyarakat.</w:t>
            </w:r>
          </w:p>
        </w:tc>
      </w:tr>
    </w:tbl>
    <w:p w14:paraId="26E7670A" w14:textId="77777777" w:rsidR="006576FE" w:rsidRPr="006576FE" w:rsidRDefault="006576FE" w:rsidP="006576FE">
      <w:pPr>
        <w:rPr>
          <w:rFonts w:asciiTheme="minorBidi" w:hAnsiTheme="minorBidi" w:cstheme="minorBidi"/>
          <w:sz w:val="24"/>
          <w:szCs w:val="24"/>
        </w:rPr>
      </w:pPr>
    </w:p>
    <w:p w14:paraId="0C2594F3" w14:textId="79DCA76F" w:rsidR="006576FE" w:rsidRDefault="006576FE" w:rsidP="006576FE">
      <w:pPr>
        <w:pStyle w:val="Judul2"/>
        <w:spacing w:line="276" w:lineRule="auto"/>
        <w:rPr>
          <w:rFonts w:asciiTheme="minorBidi" w:eastAsia="Arial" w:hAnsiTheme="minorBidi" w:cstheme="minorBidi"/>
          <w:b/>
          <w:color w:val="BF9000"/>
          <w:sz w:val="24"/>
          <w:szCs w:val="24"/>
        </w:rPr>
      </w:pPr>
      <w:r>
        <w:rPr>
          <w:rFonts w:asciiTheme="minorBidi" w:eastAsia="Arial" w:hAnsiTheme="minorBidi" w:cstheme="minorBidi"/>
          <w:b/>
          <w:color w:val="BF9000"/>
          <w:sz w:val="24"/>
          <w:szCs w:val="24"/>
        </w:rPr>
        <w:t>Metode Pendekatan</w:t>
      </w:r>
    </w:p>
    <w:p w14:paraId="72764B6C" w14:textId="7288A41E" w:rsidR="006576FE" w:rsidRPr="006576FE" w:rsidRDefault="006576FE" w:rsidP="006576FE">
      <w:pPr>
        <w:spacing w:after="240"/>
        <w:rPr>
          <w:rFonts w:ascii="Arial" w:hAnsi="Arial" w:cs="Arial"/>
          <w:sz w:val="24"/>
          <w:szCs w:val="24"/>
        </w:rPr>
      </w:pPr>
      <w:r w:rsidRPr="006576FE">
        <w:rPr>
          <w:rFonts w:ascii="Arial" w:hAnsi="Arial" w:cs="Arial"/>
          <w:sz w:val="24"/>
          <w:szCs w:val="24"/>
        </w:rPr>
        <w:t>Pendekatan yang digunakan dalam kegiatan Pengabdian kepada Masyarakat ini meliputi dua metode utama, yaitu pelatihan serta diskusi dan tanya jawab.</w:t>
      </w:r>
      <w:r w:rsidRPr="006576FE">
        <w:rPr>
          <w:rFonts w:ascii="Arial" w:hAnsi="Arial" w:cs="Arial"/>
          <w:sz w:val="24"/>
          <w:szCs w:val="24"/>
        </w:rPr>
        <w:t xml:space="preserve"> </w:t>
      </w:r>
      <w:r w:rsidRPr="006576FE">
        <w:rPr>
          <w:rFonts w:ascii="Arial" w:hAnsi="Arial" w:cs="Arial"/>
          <w:sz w:val="24"/>
          <w:szCs w:val="24"/>
        </w:rPr>
        <w:t xml:space="preserve">Pelatihan diberikan oleh Dr. </w:t>
      </w:r>
      <w:proofErr w:type="spellStart"/>
      <w:r w:rsidRPr="006576FE">
        <w:rPr>
          <w:rFonts w:ascii="Arial" w:hAnsi="Arial" w:cs="Arial"/>
          <w:sz w:val="24"/>
          <w:szCs w:val="24"/>
        </w:rPr>
        <w:t>Krysler</w:t>
      </w:r>
      <w:proofErr w:type="spellEnd"/>
      <w:r w:rsidRPr="006576FE">
        <w:rPr>
          <w:rFonts w:ascii="Arial" w:hAnsi="Arial" w:cs="Arial"/>
          <w:sz w:val="24"/>
          <w:szCs w:val="24"/>
        </w:rPr>
        <w:t xml:space="preserve"> Adoe, DBA, yang menyampaikan materi mengenai penyusunan Rencana Usaha (</w:t>
      </w:r>
      <w:r w:rsidR="00B45D0E" w:rsidRPr="00B45D0E">
        <w:rPr>
          <w:rFonts w:ascii="Arial" w:hAnsi="Arial" w:cs="Arial"/>
          <w:i/>
          <w:iCs/>
          <w:sz w:val="24"/>
          <w:szCs w:val="24"/>
        </w:rPr>
        <w:t>Business plan</w:t>
      </w:r>
      <w:r w:rsidRPr="006576FE">
        <w:rPr>
          <w:rFonts w:ascii="Arial" w:hAnsi="Arial" w:cs="Arial"/>
          <w:sz w:val="24"/>
          <w:szCs w:val="24"/>
        </w:rPr>
        <w:t xml:space="preserve">) bagi pelaku UMKM pemula di Kecamatan </w:t>
      </w:r>
      <w:proofErr w:type="spellStart"/>
      <w:r w:rsidRPr="006576FE">
        <w:rPr>
          <w:rFonts w:ascii="Arial" w:hAnsi="Arial" w:cs="Arial"/>
          <w:sz w:val="24"/>
          <w:szCs w:val="24"/>
        </w:rPr>
        <w:t>Amanuban</w:t>
      </w:r>
      <w:proofErr w:type="spellEnd"/>
      <w:r w:rsidRPr="006576FE">
        <w:rPr>
          <w:rFonts w:ascii="Arial" w:hAnsi="Arial" w:cs="Arial"/>
          <w:sz w:val="24"/>
          <w:szCs w:val="24"/>
        </w:rPr>
        <w:t xml:space="preserve"> Barat. Materi mencakup analisis peluang usaha, strategi pemasaran, serta pengelolaan keuangan dan operasional bisnis secara efektif. Narasumber juga menekankan pentingnya inovasi produk dan pemanfaatan teknologi digital untuk meningkatkan daya saing UMKM lokal.</w:t>
      </w:r>
    </w:p>
    <w:p w14:paraId="3F384FDE" w14:textId="157007DB" w:rsidR="006576FE" w:rsidRPr="006576FE" w:rsidRDefault="006576FE" w:rsidP="006576FE">
      <w:pPr>
        <w:spacing w:after="240"/>
        <w:rPr>
          <w:rFonts w:ascii="Arial" w:hAnsi="Arial" w:cs="Arial"/>
          <w:sz w:val="24"/>
          <w:szCs w:val="24"/>
        </w:rPr>
      </w:pPr>
      <w:r w:rsidRPr="006576FE">
        <w:rPr>
          <w:rFonts w:ascii="Arial" w:hAnsi="Arial" w:cs="Arial"/>
          <w:sz w:val="24"/>
          <w:szCs w:val="24"/>
        </w:rPr>
        <w:t>Setelah pemaparan materi, kegiatan dilanjutkan dengan sesi diskusi interaktif dan tanya jawab. Sesi ini dirancang agar peserta tidak hanya menerima informasi, tetapi juga dapat berbagi pengalaman dan memperoleh solusi atas permasalahan nyata yang dihadapi. Pendekatan ini mendorong partisipasi aktif dan pembelajaran dua arah (</w:t>
      </w:r>
      <w:proofErr w:type="spellStart"/>
      <w:r w:rsidRPr="006576FE">
        <w:rPr>
          <w:rFonts w:ascii="Arial" w:hAnsi="Arial" w:cs="Arial"/>
          <w:i/>
          <w:iCs/>
          <w:sz w:val="24"/>
          <w:szCs w:val="24"/>
        </w:rPr>
        <w:t>interactive</w:t>
      </w:r>
      <w:proofErr w:type="spellEnd"/>
      <w:r w:rsidRPr="006576FE">
        <w:rPr>
          <w:rFonts w:ascii="Arial" w:hAnsi="Arial" w:cs="Arial"/>
          <w:i/>
          <w:iCs/>
          <w:sz w:val="24"/>
          <w:szCs w:val="24"/>
        </w:rPr>
        <w:t xml:space="preserve"> </w:t>
      </w:r>
      <w:proofErr w:type="spellStart"/>
      <w:r w:rsidRPr="006576FE">
        <w:rPr>
          <w:rFonts w:ascii="Arial" w:hAnsi="Arial" w:cs="Arial"/>
          <w:i/>
          <w:iCs/>
          <w:sz w:val="24"/>
          <w:szCs w:val="24"/>
        </w:rPr>
        <w:t>learning</w:t>
      </w:r>
      <w:proofErr w:type="spellEnd"/>
      <w:r w:rsidRPr="006576FE">
        <w:rPr>
          <w:rFonts w:ascii="Arial" w:hAnsi="Arial" w:cs="Arial"/>
          <w:sz w:val="24"/>
          <w:szCs w:val="24"/>
        </w:rPr>
        <w:t>), yang terbukti memperkuat pemahaman serta keterampilan peserta</w:t>
      </w:r>
      <w:r w:rsidR="00EB5D85">
        <w:rPr>
          <w:rFonts w:ascii="Arial" w:hAnsi="Arial" w:cs="Arial"/>
          <w:sz w:val="24"/>
          <w:szCs w:val="24"/>
        </w:rPr>
        <w:fldChar w:fldCharType="begin" w:fldLock="1"/>
      </w:r>
      <w:r w:rsidR="00EB5D85">
        <w:rPr>
          <w:rFonts w:ascii="Arial" w:hAnsi="Arial" w:cs="Arial"/>
          <w:sz w:val="24"/>
          <w:szCs w:val="24"/>
        </w:rPr>
        <w:instrText>ADDIN CSL_CITATION {"citationItems":[{"id":"ITEM-1","itemData":{"DOI":"10.31294/widyacipta.v6i2.12754","ISSN":"2550-0805","abstract":"Usaha Mikro Kecil Menengah (UMKM) merupakan salah satu tombak perekonomian bagi masyarakat, semakin berkembangknya UMKM tentunya akan membuka peluang kerja bagi masyarakat dan mengurangi kemiskinan serta pengangguran yang ada. Pada perkembangannya dunia digital dalam globalisasi sangat berpengaruh pada roda ekonomi khususnya UMKM. Penggunaan media pemasaran digital harus memiliki strategi dan konsep yang kuat seperti digital marketing. Digital marketing adalah kegiatan promosi serta pemetaan pasar secara digital dengan memanfaatkan jejaring sosial. Konsep pemasaran secara digital mampu menghubungkan orang-orang yang terpisah secara geografis dengan sebuah perangkat teknologi. Penelitian ini bertujuan untuk mengetahui strategi digital marketing dalam pengembangan Usaha Mikro Kecil Menengah (UMKM) di Desa Bringin Kecamatan Montong Kabupaten Tuban. Metode yang digunakan yaitu kualitatif deskriptif. Sumber data diperlolah melalui observasi, wawancara dan sumber sekunder melalui buku, jurnal dan artikel yang sesuai dengan penelitian ini. Dengan teknik pengumpulan data dilakukan secara triangulasi (gabungan), analisis data bersifat induktif/kualitatif, dan hasil penelitian kualitatif lebih menekankan makna dari pada generalisasi. Hasil penelitian ini menujukkan        Pengembangan produktifitas UMKM di Desa Bringin belum dapat dikatakan baik. Meskipun untuk saat ini sudah ada website toko online yang telah terbentuk tetapi belum semua masyarakat menjalankan strategi digital marketing. Hal ini dipengaruhi oleh minat masyarakat yang kurang karena kebiasaan yang sudah sering dilakukan yaitu dengan menjualnya ke pelanggan tetap. Namun, seiring dengan perkembangan jaman, UMKM harus berinovasi untuk menjual produknya ke toko online. Kata Kunci: Usaha Mikro Kecil Menengah (UMKM), Digital Marketing, Desa Bringin","author":[{"dropping-particle":"","family":"Pujiantoro","given":"Novianto","non-dropping-particle":"","parse-names":false,"suffix":""},{"dropping-particle":"","family":"Mohammad Rofiuddin","given":"Mohammad","non-dropping-particle":"","parse-names":false,"suffix":""}],"container-title":"Widya Cipta: Jurnal Sekretari dan Manajemen","id":"ITEM-1","issue":"2","issued":{"date-parts":[["2022"]]},"page":"168-175","title":"Strategi Digital Marketing Dalam Pengembangan Usaha Mikro Kecil Menengah (UMKM) di Desa Bringin Kecamatan Montong Kabupaten Tuban","type":"article-journal","volume":"6"},"uris":["http://www.mendeley.com/documents/?uuid=19d982f0-fb77-49c4-946b-887137a707db"]}],"mendeley":{"formattedCitation":"[6]","plainTextFormattedCitation":"[6]","previouslyFormattedCitation":"[6]"},"properties":{"noteIndex":0},"schema":"https://github.com/citation-style-language/schema/raw/master/csl-citation.json"}</w:instrText>
      </w:r>
      <w:r w:rsidR="00EB5D85">
        <w:rPr>
          <w:rFonts w:ascii="Arial" w:hAnsi="Arial" w:cs="Arial"/>
          <w:sz w:val="24"/>
          <w:szCs w:val="24"/>
        </w:rPr>
        <w:fldChar w:fldCharType="separate"/>
      </w:r>
      <w:r w:rsidR="00EB5D85" w:rsidRPr="00EB5D85">
        <w:rPr>
          <w:rFonts w:ascii="Arial" w:hAnsi="Arial" w:cs="Arial"/>
          <w:noProof/>
          <w:sz w:val="24"/>
          <w:szCs w:val="24"/>
        </w:rPr>
        <w:t>[6]</w:t>
      </w:r>
      <w:r w:rsidR="00EB5D85">
        <w:rPr>
          <w:rFonts w:ascii="Arial" w:hAnsi="Arial" w:cs="Arial"/>
          <w:sz w:val="24"/>
          <w:szCs w:val="24"/>
        </w:rPr>
        <w:fldChar w:fldCharType="end"/>
      </w:r>
      <w:r w:rsidR="00EB5D85">
        <w:rPr>
          <w:rFonts w:ascii="Arial" w:hAnsi="Arial" w:cs="Arial"/>
          <w:sz w:val="24"/>
          <w:szCs w:val="24"/>
        </w:rPr>
        <w:t>.</w:t>
      </w:r>
    </w:p>
    <w:p w14:paraId="6E5CC532" w14:textId="777C1762" w:rsidR="006576FE" w:rsidRPr="006576FE" w:rsidRDefault="006576FE" w:rsidP="006576FE">
      <w:pPr>
        <w:spacing w:after="240"/>
        <w:rPr>
          <w:rFonts w:ascii="Arial" w:hAnsi="Arial" w:cs="Arial"/>
          <w:sz w:val="24"/>
          <w:szCs w:val="24"/>
        </w:rPr>
      </w:pPr>
      <w:r w:rsidRPr="006576FE">
        <w:rPr>
          <w:rFonts w:ascii="Arial" w:hAnsi="Arial" w:cs="Arial"/>
          <w:sz w:val="24"/>
          <w:szCs w:val="24"/>
        </w:rPr>
        <w:t xml:space="preserve">Dengan metode ini, pelaksanaan kegiatan tidak hanya berfokus pada transfer ilmu, tetapi juga pada penerapan langsung melalui praktik penyusunan rencana usaha sederhana oleh peserta. Model </w:t>
      </w:r>
      <w:proofErr w:type="spellStart"/>
      <w:r w:rsidRPr="006576FE">
        <w:rPr>
          <w:rFonts w:ascii="Arial" w:hAnsi="Arial" w:cs="Arial"/>
          <w:sz w:val="24"/>
          <w:szCs w:val="24"/>
        </w:rPr>
        <w:t>partisipatif</w:t>
      </w:r>
      <w:proofErr w:type="spellEnd"/>
      <w:r w:rsidRPr="006576FE">
        <w:rPr>
          <w:rFonts w:ascii="Arial" w:hAnsi="Arial" w:cs="Arial"/>
          <w:sz w:val="24"/>
          <w:szCs w:val="24"/>
        </w:rPr>
        <w:t xml:space="preserve"> seperti ini sesuai dengan prinsip </w:t>
      </w:r>
      <w:proofErr w:type="spellStart"/>
      <w:r w:rsidRPr="006576FE">
        <w:rPr>
          <w:rFonts w:ascii="Arial" w:hAnsi="Arial" w:cs="Arial"/>
          <w:i/>
          <w:iCs/>
          <w:sz w:val="24"/>
          <w:szCs w:val="24"/>
        </w:rPr>
        <w:t>community</w:t>
      </w:r>
      <w:proofErr w:type="spellEnd"/>
      <w:r w:rsidRPr="006576FE">
        <w:rPr>
          <w:rFonts w:ascii="Arial" w:hAnsi="Arial" w:cs="Arial"/>
          <w:i/>
          <w:iCs/>
          <w:sz w:val="24"/>
          <w:szCs w:val="24"/>
        </w:rPr>
        <w:t xml:space="preserve"> </w:t>
      </w:r>
      <w:proofErr w:type="spellStart"/>
      <w:r w:rsidRPr="006576FE">
        <w:rPr>
          <w:rFonts w:ascii="Arial" w:hAnsi="Arial" w:cs="Arial"/>
          <w:i/>
          <w:iCs/>
          <w:sz w:val="24"/>
          <w:szCs w:val="24"/>
        </w:rPr>
        <w:t>empowerment</w:t>
      </w:r>
      <w:proofErr w:type="spellEnd"/>
      <w:r w:rsidRPr="006576FE">
        <w:rPr>
          <w:rFonts w:ascii="Arial" w:hAnsi="Arial" w:cs="Arial"/>
          <w:sz w:val="24"/>
          <w:szCs w:val="24"/>
        </w:rPr>
        <w:t>, yang menempatkan masyarakat sebagai pelaku utama dalam proses perubahan</w:t>
      </w:r>
      <w:r w:rsidR="00EB5D85">
        <w:rPr>
          <w:rFonts w:ascii="Arial" w:hAnsi="Arial" w:cs="Arial"/>
          <w:sz w:val="24"/>
          <w:szCs w:val="24"/>
        </w:rPr>
        <w:fldChar w:fldCharType="begin" w:fldLock="1"/>
      </w:r>
      <w:r w:rsidR="00EB5D85">
        <w:rPr>
          <w:rFonts w:ascii="Arial" w:hAnsi="Arial" w:cs="Arial"/>
          <w:sz w:val="24"/>
          <w:szCs w:val="24"/>
        </w:rPr>
        <w:instrText>ADDIN CSL_CITATION {"citationItems":[{"id":"ITEM-1","itemData":{"author":[{"dropping-particle":"","family":"Kemmis","given":"Stephen","non-dropping-particle":"","parse-names":false,"suffix":""},{"dropping-particle":"","family":"McTaggart","given":"Robin","non-dropping-particle":"","parse-names":false,"suffix":""},{"dropping-particle":"","family":"Nixon","given":"Rhonda","non-dropping-particle":"","parse-names":false,"suffix":""}],"id":"ITEM-1","issued":{"date-parts":[["2014"]]},"publisher":"Springer","publisher-place":"Singapore","title":"The Action Research Planner: Doing Critical Participatory Action Research","type":"book"},"uris":["http://www.mendeley.com/documents/?uuid=11f03529-b4c7-40d8-ae3a-0298057698f6"]}],"mendeley":{"formattedCitation":"[8]","plainTextFormattedCitation":"[8]","previouslyFormattedCitation":"[8]"},"properties":{"noteIndex":0},"schema":"https://github.com/citation-style-language/schema/raw/master/csl-citation.json"}</w:instrText>
      </w:r>
      <w:r w:rsidR="00EB5D85">
        <w:rPr>
          <w:rFonts w:ascii="Arial" w:hAnsi="Arial" w:cs="Arial"/>
          <w:sz w:val="24"/>
          <w:szCs w:val="24"/>
        </w:rPr>
        <w:fldChar w:fldCharType="separate"/>
      </w:r>
      <w:r w:rsidR="00EB5D85" w:rsidRPr="00EB5D85">
        <w:rPr>
          <w:rFonts w:ascii="Arial" w:hAnsi="Arial" w:cs="Arial"/>
          <w:noProof/>
          <w:sz w:val="24"/>
          <w:szCs w:val="24"/>
        </w:rPr>
        <w:t>[8]</w:t>
      </w:r>
      <w:r w:rsidR="00EB5D85">
        <w:rPr>
          <w:rFonts w:ascii="Arial" w:hAnsi="Arial" w:cs="Arial"/>
          <w:sz w:val="24"/>
          <w:szCs w:val="24"/>
        </w:rPr>
        <w:fldChar w:fldCharType="end"/>
      </w:r>
      <w:r w:rsidR="00EB5D85">
        <w:rPr>
          <w:rFonts w:ascii="Arial" w:hAnsi="Arial" w:cs="Arial"/>
          <w:sz w:val="24"/>
          <w:szCs w:val="24"/>
        </w:rPr>
        <w:t>.</w:t>
      </w:r>
    </w:p>
    <w:p w14:paraId="18CFE162" w14:textId="206190B7" w:rsidR="006576FE" w:rsidRPr="006576FE" w:rsidRDefault="006576FE" w:rsidP="006576FE">
      <w:pPr>
        <w:pStyle w:val="Judul2"/>
        <w:spacing w:line="276" w:lineRule="auto"/>
        <w:rPr>
          <w:rFonts w:asciiTheme="minorBidi" w:eastAsia="Arial" w:hAnsiTheme="minorBidi" w:cstheme="minorBidi"/>
          <w:b/>
          <w:color w:val="BF9000"/>
          <w:sz w:val="24"/>
          <w:szCs w:val="24"/>
        </w:rPr>
      </w:pPr>
      <w:r>
        <w:rPr>
          <w:rFonts w:asciiTheme="minorBidi" w:eastAsia="Arial" w:hAnsiTheme="minorBidi" w:cstheme="minorBidi"/>
          <w:b/>
          <w:color w:val="BF9000"/>
          <w:sz w:val="24"/>
          <w:szCs w:val="24"/>
        </w:rPr>
        <w:t>Peranan Mitra</w:t>
      </w:r>
    </w:p>
    <w:p w14:paraId="5BEE1E72" w14:textId="77777777" w:rsidR="006576FE" w:rsidRPr="006576FE" w:rsidRDefault="006576FE" w:rsidP="006576FE">
      <w:pPr>
        <w:spacing w:after="240" w:line="276" w:lineRule="auto"/>
        <w:rPr>
          <w:rFonts w:asciiTheme="minorBidi" w:eastAsia="Arial" w:hAnsiTheme="minorBidi" w:cstheme="minorBidi"/>
          <w:sz w:val="24"/>
          <w:szCs w:val="24"/>
        </w:rPr>
      </w:pPr>
      <w:r w:rsidRPr="006576FE">
        <w:rPr>
          <w:rFonts w:asciiTheme="minorBidi" w:eastAsia="Arial" w:hAnsiTheme="minorBidi" w:cstheme="minorBidi"/>
          <w:sz w:val="24"/>
          <w:szCs w:val="24"/>
        </w:rPr>
        <w:t>Partisipasi mitra sangat penting untuk memastikan keberlanjutan program. Bentuk keterlibatan mitra mencakup:</w:t>
      </w:r>
    </w:p>
    <w:p w14:paraId="5912E01E" w14:textId="77777777" w:rsidR="006576FE" w:rsidRPr="006576FE" w:rsidRDefault="006576FE" w:rsidP="006576FE">
      <w:pPr>
        <w:numPr>
          <w:ilvl w:val="0"/>
          <w:numId w:val="5"/>
        </w:numPr>
        <w:spacing w:line="276" w:lineRule="auto"/>
        <w:rPr>
          <w:rFonts w:asciiTheme="minorBidi" w:eastAsia="Arial" w:hAnsiTheme="minorBidi" w:cstheme="minorBidi"/>
          <w:sz w:val="24"/>
          <w:szCs w:val="24"/>
        </w:rPr>
      </w:pPr>
      <w:r w:rsidRPr="006576FE">
        <w:rPr>
          <w:rFonts w:asciiTheme="minorBidi" w:eastAsia="Arial" w:hAnsiTheme="minorBidi" w:cstheme="minorBidi"/>
          <w:sz w:val="24"/>
          <w:szCs w:val="24"/>
        </w:rPr>
        <w:t xml:space="preserve">Menyediakan tempat kegiatan pelatihan di Kantor Camat </w:t>
      </w:r>
      <w:proofErr w:type="spellStart"/>
      <w:r w:rsidRPr="006576FE">
        <w:rPr>
          <w:rFonts w:asciiTheme="minorBidi" w:eastAsia="Arial" w:hAnsiTheme="minorBidi" w:cstheme="minorBidi"/>
          <w:sz w:val="24"/>
          <w:szCs w:val="24"/>
        </w:rPr>
        <w:t>Amanuban</w:t>
      </w:r>
      <w:proofErr w:type="spellEnd"/>
      <w:r w:rsidRPr="006576FE">
        <w:rPr>
          <w:rFonts w:asciiTheme="minorBidi" w:eastAsia="Arial" w:hAnsiTheme="minorBidi" w:cstheme="minorBidi"/>
          <w:sz w:val="24"/>
          <w:szCs w:val="24"/>
        </w:rPr>
        <w:t xml:space="preserve"> Barat.</w:t>
      </w:r>
    </w:p>
    <w:p w14:paraId="442CC8FF" w14:textId="77777777" w:rsidR="006576FE" w:rsidRPr="006576FE" w:rsidRDefault="006576FE" w:rsidP="006576FE">
      <w:pPr>
        <w:numPr>
          <w:ilvl w:val="0"/>
          <w:numId w:val="5"/>
        </w:numPr>
        <w:spacing w:line="276" w:lineRule="auto"/>
        <w:rPr>
          <w:rFonts w:asciiTheme="minorBidi" w:eastAsia="Arial" w:hAnsiTheme="minorBidi" w:cstheme="minorBidi"/>
          <w:sz w:val="24"/>
          <w:szCs w:val="24"/>
        </w:rPr>
      </w:pPr>
      <w:r w:rsidRPr="006576FE">
        <w:rPr>
          <w:rFonts w:asciiTheme="minorBidi" w:eastAsia="Arial" w:hAnsiTheme="minorBidi" w:cstheme="minorBidi"/>
          <w:sz w:val="24"/>
          <w:szCs w:val="24"/>
        </w:rPr>
        <w:t>Menjadi peserta aktif dalam pelatihan, diskusi, dan praktik.</w:t>
      </w:r>
    </w:p>
    <w:p w14:paraId="0527C046" w14:textId="77777777" w:rsidR="006576FE" w:rsidRPr="006576FE" w:rsidRDefault="006576FE" w:rsidP="006576FE">
      <w:pPr>
        <w:numPr>
          <w:ilvl w:val="0"/>
          <w:numId w:val="5"/>
        </w:numPr>
        <w:spacing w:after="240" w:line="276" w:lineRule="auto"/>
        <w:rPr>
          <w:rFonts w:asciiTheme="minorBidi" w:eastAsia="Arial" w:hAnsiTheme="minorBidi" w:cstheme="minorBidi"/>
          <w:sz w:val="24"/>
          <w:szCs w:val="24"/>
        </w:rPr>
      </w:pPr>
      <w:r w:rsidRPr="006576FE">
        <w:rPr>
          <w:rFonts w:asciiTheme="minorBidi" w:eastAsia="Arial" w:hAnsiTheme="minorBidi" w:cstheme="minorBidi"/>
          <w:sz w:val="24"/>
          <w:szCs w:val="24"/>
        </w:rPr>
        <w:lastRenderedPageBreak/>
        <w:t>Terlibat dalam seluruh tahapan kegiatan mulai dari perumusan masalah hingga evaluasi.</w:t>
      </w:r>
    </w:p>
    <w:p w14:paraId="6107E48A" w14:textId="77777777" w:rsidR="006576FE" w:rsidRPr="006576FE" w:rsidRDefault="006576FE" w:rsidP="006576FE">
      <w:pPr>
        <w:spacing w:after="240" w:line="276" w:lineRule="auto"/>
        <w:rPr>
          <w:rFonts w:asciiTheme="minorBidi" w:eastAsia="Arial" w:hAnsiTheme="minorBidi" w:cstheme="minorBidi"/>
          <w:sz w:val="24"/>
          <w:szCs w:val="24"/>
        </w:rPr>
      </w:pPr>
      <w:r w:rsidRPr="006576FE">
        <w:rPr>
          <w:rFonts w:asciiTheme="minorBidi" w:eastAsia="Arial" w:hAnsiTheme="minorBidi" w:cstheme="minorBidi"/>
          <w:sz w:val="24"/>
          <w:szCs w:val="24"/>
        </w:rPr>
        <w:t xml:space="preserve">Model </w:t>
      </w:r>
      <w:proofErr w:type="spellStart"/>
      <w:r w:rsidRPr="006576FE">
        <w:rPr>
          <w:rFonts w:asciiTheme="minorBidi" w:eastAsia="Arial" w:hAnsiTheme="minorBidi" w:cstheme="minorBidi"/>
          <w:sz w:val="24"/>
          <w:szCs w:val="24"/>
        </w:rPr>
        <w:t>partisipatif</w:t>
      </w:r>
      <w:proofErr w:type="spellEnd"/>
      <w:r w:rsidRPr="006576FE">
        <w:rPr>
          <w:rFonts w:asciiTheme="minorBidi" w:eastAsia="Arial" w:hAnsiTheme="minorBidi" w:cstheme="minorBidi"/>
          <w:sz w:val="24"/>
          <w:szCs w:val="24"/>
        </w:rPr>
        <w:t xml:space="preserve"> ini mengacu pada pendekatan </w:t>
      </w:r>
      <w:proofErr w:type="spellStart"/>
      <w:r w:rsidRPr="006576FE">
        <w:rPr>
          <w:rFonts w:asciiTheme="minorBidi" w:eastAsia="Arial" w:hAnsiTheme="minorBidi" w:cstheme="minorBidi"/>
          <w:i/>
          <w:iCs/>
          <w:sz w:val="24"/>
          <w:szCs w:val="24"/>
        </w:rPr>
        <w:t>Participatory</w:t>
      </w:r>
      <w:proofErr w:type="spellEnd"/>
      <w:r w:rsidRPr="006576FE">
        <w:rPr>
          <w:rFonts w:asciiTheme="minorBidi" w:eastAsia="Arial" w:hAnsiTheme="minorBidi" w:cstheme="minorBidi"/>
          <w:i/>
          <w:iCs/>
          <w:sz w:val="24"/>
          <w:szCs w:val="24"/>
        </w:rPr>
        <w:t xml:space="preserve"> </w:t>
      </w:r>
      <w:proofErr w:type="spellStart"/>
      <w:r w:rsidRPr="006576FE">
        <w:rPr>
          <w:rFonts w:asciiTheme="minorBidi" w:eastAsia="Arial" w:hAnsiTheme="minorBidi" w:cstheme="minorBidi"/>
          <w:i/>
          <w:iCs/>
          <w:sz w:val="24"/>
          <w:szCs w:val="24"/>
        </w:rPr>
        <w:t>Action</w:t>
      </w:r>
      <w:proofErr w:type="spellEnd"/>
      <w:r w:rsidRPr="006576FE">
        <w:rPr>
          <w:rFonts w:asciiTheme="minorBidi" w:eastAsia="Arial" w:hAnsiTheme="minorBidi" w:cstheme="minorBidi"/>
          <w:i/>
          <w:iCs/>
          <w:sz w:val="24"/>
          <w:szCs w:val="24"/>
        </w:rPr>
        <w:t xml:space="preserve"> </w:t>
      </w:r>
      <w:proofErr w:type="spellStart"/>
      <w:r w:rsidRPr="006576FE">
        <w:rPr>
          <w:rFonts w:asciiTheme="minorBidi" w:eastAsia="Arial" w:hAnsiTheme="minorBidi" w:cstheme="minorBidi"/>
          <w:i/>
          <w:iCs/>
          <w:sz w:val="24"/>
          <w:szCs w:val="24"/>
        </w:rPr>
        <w:t>Research</w:t>
      </w:r>
      <w:proofErr w:type="spellEnd"/>
      <w:r w:rsidRPr="006576FE">
        <w:rPr>
          <w:rFonts w:asciiTheme="minorBidi" w:eastAsia="Arial" w:hAnsiTheme="minorBidi" w:cstheme="minorBidi"/>
          <w:i/>
          <w:iCs/>
          <w:sz w:val="24"/>
          <w:szCs w:val="24"/>
        </w:rPr>
        <w:t xml:space="preserve"> (PAR)</w:t>
      </w:r>
      <w:r w:rsidRPr="006576FE">
        <w:rPr>
          <w:rFonts w:asciiTheme="minorBidi" w:eastAsia="Arial" w:hAnsiTheme="minorBidi" w:cstheme="minorBidi"/>
          <w:sz w:val="24"/>
          <w:szCs w:val="24"/>
        </w:rPr>
        <w:t xml:space="preserve"> yang menempatkan masyarakat sebagai subjek perubahan, bukan objek kegiatan (</w:t>
      </w:r>
      <w:proofErr w:type="spellStart"/>
      <w:r w:rsidRPr="006576FE">
        <w:rPr>
          <w:rFonts w:asciiTheme="minorBidi" w:eastAsia="Arial" w:hAnsiTheme="minorBidi" w:cstheme="minorBidi"/>
          <w:sz w:val="24"/>
          <w:szCs w:val="24"/>
        </w:rPr>
        <w:t>Kemmis</w:t>
      </w:r>
      <w:proofErr w:type="spellEnd"/>
      <w:r w:rsidRPr="006576FE">
        <w:rPr>
          <w:rFonts w:asciiTheme="minorBidi" w:eastAsia="Arial" w:hAnsiTheme="minorBidi" w:cstheme="minorBidi"/>
          <w:sz w:val="24"/>
          <w:szCs w:val="24"/>
        </w:rPr>
        <w:t xml:space="preserve">, </w:t>
      </w:r>
      <w:proofErr w:type="spellStart"/>
      <w:r w:rsidRPr="006576FE">
        <w:rPr>
          <w:rFonts w:asciiTheme="minorBidi" w:eastAsia="Arial" w:hAnsiTheme="minorBidi" w:cstheme="minorBidi"/>
          <w:sz w:val="24"/>
          <w:szCs w:val="24"/>
        </w:rPr>
        <w:t>McTaggart</w:t>
      </w:r>
      <w:proofErr w:type="spellEnd"/>
      <w:r w:rsidRPr="006576FE">
        <w:rPr>
          <w:rFonts w:asciiTheme="minorBidi" w:eastAsia="Arial" w:hAnsiTheme="minorBidi" w:cstheme="minorBidi"/>
          <w:sz w:val="24"/>
          <w:szCs w:val="24"/>
        </w:rPr>
        <w:t>, &amp; Nixon, 2014).</w:t>
      </w:r>
    </w:p>
    <w:p w14:paraId="010892FA" w14:textId="77777777" w:rsidR="00B44007" w:rsidRDefault="00000000">
      <w:pPr>
        <w:pBdr>
          <w:top w:val="nil"/>
          <w:left w:val="nil"/>
          <w:bottom w:val="nil"/>
          <w:right w:val="nil"/>
          <w:between w:val="nil"/>
        </w:pBdr>
        <w:jc w:val="left"/>
        <w:rPr>
          <w:rFonts w:ascii="Arial" w:eastAsia="Arial" w:hAnsi="Arial" w:cs="Arial"/>
          <w:b/>
          <w:color w:val="BF9000"/>
          <w:sz w:val="26"/>
          <w:szCs w:val="26"/>
        </w:rPr>
      </w:pPr>
      <w:r>
        <w:rPr>
          <w:rFonts w:ascii="Arial" w:eastAsia="Arial" w:hAnsi="Arial" w:cs="Arial"/>
          <w:b/>
          <w:color w:val="BF9000"/>
          <w:sz w:val="26"/>
          <w:szCs w:val="26"/>
        </w:rPr>
        <w:t>HASIL DAN PEMBAHASAN</w:t>
      </w:r>
    </w:p>
    <w:p w14:paraId="40FB3BF0" w14:textId="77777777" w:rsidR="00B44007" w:rsidRDefault="00B44007">
      <w:pPr>
        <w:pBdr>
          <w:top w:val="nil"/>
          <w:left w:val="nil"/>
          <w:bottom w:val="nil"/>
          <w:right w:val="nil"/>
          <w:between w:val="nil"/>
        </w:pBdr>
        <w:spacing w:after="120"/>
        <w:rPr>
          <w:rFonts w:ascii="Cambria" w:eastAsia="Cambria" w:hAnsi="Cambria" w:cs="Cambria"/>
          <w:color w:val="000000"/>
        </w:rPr>
      </w:pPr>
    </w:p>
    <w:p w14:paraId="0546F404" w14:textId="06172A81" w:rsidR="00294962" w:rsidRDefault="008228AC" w:rsidP="00294962">
      <w:pPr>
        <w:tabs>
          <w:tab w:val="left" w:pos="284"/>
        </w:tabs>
        <w:spacing w:after="240" w:line="276" w:lineRule="auto"/>
        <w:rPr>
          <w:rFonts w:ascii="Arial" w:eastAsia="Arial" w:hAnsi="Arial" w:cs="Arial"/>
          <w:sz w:val="24"/>
          <w:szCs w:val="24"/>
        </w:rPr>
      </w:pPr>
      <w:r w:rsidRPr="00615ADB">
        <w:rPr>
          <w:rFonts w:ascii="Cambria"/>
          <w:noProof/>
        </w:rPr>
        <w:drawing>
          <wp:anchor distT="0" distB="0" distL="114300" distR="114300" simplePos="0" relativeHeight="251659264" behindDoc="0" locked="0" layoutInCell="1" allowOverlap="1" wp14:anchorId="67594DC7" wp14:editId="46040DAE">
            <wp:simplePos x="0" y="0"/>
            <wp:positionH relativeFrom="column">
              <wp:posOffset>1207770</wp:posOffset>
            </wp:positionH>
            <wp:positionV relativeFrom="paragraph">
              <wp:posOffset>1754505</wp:posOffset>
            </wp:positionV>
            <wp:extent cx="3505200" cy="2628265"/>
            <wp:effectExtent l="0" t="0" r="0" b="63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05200" cy="2628265"/>
                    </a:xfrm>
                    <a:prstGeom prst="rect">
                      <a:avLst/>
                    </a:prstGeom>
                    <a:noFill/>
                    <a:ln>
                      <a:noFill/>
                    </a:ln>
                  </pic:spPr>
                </pic:pic>
              </a:graphicData>
            </a:graphic>
            <wp14:sizeRelH relativeFrom="page">
              <wp14:pctWidth>0</wp14:pctWidth>
            </wp14:sizeRelH>
            <wp14:sizeRelV relativeFrom="page">
              <wp14:pctHeight>0</wp14:pctHeight>
            </wp14:sizeRelV>
          </wp:anchor>
        </w:drawing>
      </w:r>
      <w:r w:rsidR="00294962" w:rsidRPr="00294962">
        <w:rPr>
          <w:rFonts w:ascii="Arial" w:eastAsia="Arial" w:hAnsi="Arial" w:cs="Arial"/>
          <w:sz w:val="24"/>
          <w:szCs w:val="24"/>
        </w:rPr>
        <w:t xml:space="preserve">Kegiatan Pengabdian kepada Masyarakat (PKM) di Kecamatan </w:t>
      </w:r>
      <w:proofErr w:type="spellStart"/>
      <w:r w:rsidR="00294962" w:rsidRPr="00294962">
        <w:rPr>
          <w:rFonts w:ascii="Arial" w:eastAsia="Arial" w:hAnsi="Arial" w:cs="Arial"/>
          <w:sz w:val="24"/>
          <w:szCs w:val="24"/>
        </w:rPr>
        <w:t>Amanuban</w:t>
      </w:r>
      <w:proofErr w:type="spellEnd"/>
      <w:r w:rsidR="00294962" w:rsidRPr="00294962">
        <w:rPr>
          <w:rFonts w:ascii="Arial" w:eastAsia="Arial" w:hAnsi="Arial" w:cs="Arial"/>
          <w:sz w:val="24"/>
          <w:szCs w:val="24"/>
        </w:rPr>
        <w:t xml:space="preserve"> Barat dilaksanakan oleh Jurusan Administrasi Bisnis Politeknik Negeri Kupang pada tanggal 5 Mei 2025, bertempat di Kantor Kecamatan </w:t>
      </w:r>
      <w:proofErr w:type="spellStart"/>
      <w:r w:rsidR="00294962" w:rsidRPr="00294962">
        <w:rPr>
          <w:rFonts w:ascii="Arial" w:eastAsia="Arial" w:hAnsi="Arial" w:cs="Arial"/>
          <w:sz w:val="24"/>
          <w:szCs w:val="24"/>
        </w:rPr>
        <w:t>Amanuban</w:t>
      </w:r>
      <w:proofErr w:type="spellEnd"/>
      <w:r w:rsidR="00294962" w:rsidRPr="00294962">
        <w:rPr>
          <w:rFonts w:ascii="Arial" w:eastAsia="Arial" w:hAnsi="Arial" w:cs="Arial"/>
          <w:sz w:val="24"/>
          <w:szCs w:val="24"/>
        </w:rPr>
        <w:t xml:space="preserve"> Barat. Kegiatan ini diikuti oleh para pelaku Usaha Mikro, Kecil, dan Menengah (UMKM), petani, serta kelompok pengrajin yang menjadi mitra sasaran program. Tujuan utama kegiatan ini adalah untuk memberikan edukasi dan pendampingan terkait legalitas usaha serta akses permodalan bagi para pelaku usaha di wilayah tersebut.</w:t>
      </w:r>
      <w:r w:rsidR="00A35EAC">
        <w:rPr>
          <w:rFonts w:ascii="Arial" w:eastAsia="Arial" w:hAnsi="Arial" w:cs="Arial"/>
          <w:sz w:val="24"/>
          <w:szCs w:val="24"/>
        </w:rPr>
        <w:t xml:space="preserve"> Dokumentasi Kegiatan bisa dilihat pada Gambar 1</w:t>
      </w:r>
    </w:p>
    <w:p w14:paraId="28E2AAEE" w14:textId="49D83286" w:rsidR="00A35EAC" w:rsidRDefault="00A35EAC" w:rsidP="00294962">
      <w:pPr>
        <w:tabs>
          <w:tab w:val="left" w:pos="284"/>
        </w:tabs>
        <w:spacing w:after="240" w:line="276" w:lineRule="auto"/>
        <w:rPr>
          <w:rFonts w:ascii="Arial" w:eastAsia="Arial" w:hAnsi="Arial" w:cs="Arial"/>
          <w:sz w:val="24"/>
          <w:szCs w:val="24"/>
        </w:rPr>
      </w:pPr>
    </w:p>
    <w:p w14:paraId="767C2D22" w14:textId="077AC32F" w:rsidR="00A35EAC" w:rsidRDefault="00A35EAC" w:rsidP="00294962">
      <w:pPr>
        <w:tabs>
          <w:tab w:val="left" w:pos="284"/>
        </w:tabs>
        <w:spacing w:after="240" w:line="276" w:lineRule="auto"/>
        <w:rPr>
          <w:rFonts w:ascii="Arial" w:eastAsia="Arial" w:hAnsi="Arial" w:cs="Arial"/>
          <w:sz w:val="24"/>
          <w:szCs w:val="24"/>
        </w:rPr>
      </w:pPr>
    </w:p>
    <w:p w14:paraId="55719D43" w14:textId="77777777" w:rsidR="00A35EAC" w:rsidRDefault="00A35EAC" w:rsidP="00294962">
      <w:pPr>
        <w:tabs>
          <w:tab w:val="left" w:pos="284"/>
        </w:tabs>
        <w:spacing w:after="240" w:line="276" w:lineRule="auto"/>
        <w:rPr>
          <w:rFonts w:ascii="Arial" w:eastAsia="Arial" w:hAnsi="Arial" w:cs="Arial"/>
          <w:sz w:val="24"/>
          <w:szCs w:val="24"/>
        </w:rPr>
      </w:pPr>
    </w:p>
    <w:p w14:paraId="026F69CF" w14:textId="77777777" w:rsidR="00A35EAC" w:rsidRDefault="00A35EAC" w:rsidP="00294962">
      <w:pPr>
        <w:tabs>
          <w:tab w:val="left" w:pos="284"/>
        </w:tabs>
        <w:spacing w:after="240" w:line="276" w:lineRule="auto"/>
        <w:rPr>
          <w:rFonts w:ascii="Arial" w:eastAsia="Arial" w:hAnsi="Arial" w:cs="Arial"/>
          <w:sz w:val="24"/>
          <w:szCs w:val="24"/>
        </w:rPr>
      </w:pPr>
    </w:p>
    <w:p w14:paraId="78D581D4" w14:textId="77777777" w:rsidR="00A35EAC" w:rsidRDefault="00A35EAC" w:rsidP="00294962">
      <w:pPr>
        <w:tabs>
          <w:tab w:val="left" w:pos="284"/>
        </w:tabs>
        <w:spacing w:after="240" w:line="276" w:lineRule="auto"/>
        <w:rPr>
          <w:rFonts w:ascii="Arial" w:eastAsia="Arial" w:hAnsi="Arial" w:cs="Arial"/>
          <w:sz w:val="24"/>
          <w:szCs w:val="24"/>
        </w:rPr>
      </w:pPr>
    </w:p>
    <w:p w14:paraId="5DA99D56" w14:textId="77777777" w:rsidR="00A35EAC" w:rsidRDefault="00A35EAC" w:rsidP="00294962">
      <w:pPr>
        <w:tabs>
          <w:tab w:val="left" w:pos="284"/>
        </w:tabs>
        <w:spacing w:after="240" w:line="276" w:lineRule="auto"/>
        <w:rPr>
          <w:rFonts w:ascii="Arial" w:eastAsia="Arial" w:hAnsi="Arial" w:cs="Arial"/>
          <w:sz w:val="24"/>
          <w:szCs w:val="24"/>
        </w:rPr>
      </w:pPr>
    </w:p>
    <w:p w14:paraId="77F25A66" w14:textId="77777777" w:rsidR="008228AC" w:rsidRDefault="008228AC" w:rsidP="00294962">
      <w:pPr>
        <w:tabs>
          <w:tab w:val="left" w:pos="284"/>
        </w:tabs>
        <w:spacing w:after="240" w:line="276" w:lineRule="auto"/>
        <w:rPr>
          <w:rFonts w:ascii="Arial" w:eastAsia="Arial" w:hAnsi="Arial" w:cs="Arial"/>
          <w:sz w:val="24"/>
          <w:szCs w:val="24"/>
        </w:rPr>
      </w:pPr>
    </w:p>
    <w:p w14:paraId="6738A15C" w14:textId="77777777" w:rsidR="008228AC" w:rsidRDefault="008228AC" w:rsidP="008228AC">
      <w:pPr>
        <w:tabs>
          <w:tab w:val="left" w:pos="284"/>
        </w:tabs>
        <w:spacing w:line="276" w:lineRule="auto"/>
        <w:jc w:val="center"/>
        <w:rPr>
          <w:rFonts w:ascii="Arial" w:eastAsia="Arial" w:hAnsi="Arial" w:cs="Arial"/>
          <w:color w:val="BF9000"/>
          <w:sz w:val="24"/>
          <w:szCs w:val="24"/>
        </w:rPr>
      </w:pPr>
    </w:p>
    <w:p w14:paraId="32DD9119" w14:textId="2782FD35" w:rsidR="00A35EAC" w:rsidRDefault="00A35EAC" w:rsidP="008228AC">
      <w:pPr>
        <w:tabs>
          <w:tab w:val="left" w:pos="284"/>
        </w:tabs>
        <w:spacing w:line="276" w:lineRule="auto"/>
        <w:jc w:val="center"/>
        <w:rPr>
          <w:rFonts w:ascii="Arial" w:eastAsia="Arial" w:hAnsi="Arial" w:cs="Arial"/>
          <w:color w:val="BF9000"/>
          <w:sz w:val="24"/>
          <w:szCs w:val="24"/>
        </w:rPr>
      </w:pPr>
      <w:r>
        <w:rPr>
          <w:rFonts w:ascii="Arial" w:eastAsia="Arial" w:hAnsi="Arial" w:cs="Arial"/>
          <w:color w:val="BF9000"/>
          <w:sz w:val="24"/>
          <w:szCs w:val="24"/>
        </w:rPr>
        <w:t xml:space="preserve">Gambar 1. </w:t>
      </w:r>
      <w:r>
        <w:rPr>
          <w:rFonts w:ascii="Arial" w:eastAsia="Arial" w:hAnsi="Arial" w:cs="Arial"/>
          <w:color w:val="BF9000"/>
          <w:sz w:val="24"/>
          <w:szCs w:val="24"/>
        </w:rPr>
        <w:t>Kegiatan Pelatihan dan Diskusi</w:t>
      </w:r>
    </w:p>
    <w:p w14:paraId="6374430D" w14:textId="77777777" w:rsidR="008228AC" w:rsidRDefault="008228AC" w:rsidP="008228AC">
      <w:pPr>
        <w:tabs>
          <w:tab w:val="left" w:pos="284"/>
        </w:tabs>
        <w:spacing w:line="276" w:lineRule="auto"/>
        <w:jc w:val="center"/>
        <w:rPr>
          <w:rFonts w:ascii="Arial" w:eastAsia="Arial" w:hAnsi="Arial" w:cs="Arial"/>
          <w:sz w:val="24"/>
          <w:szCs w:val="24"/>
        </w:rPr>
      </w:pPr>
    </w:p>
    <w:p w14:paraId="0E0BEF5C" w14:textId="77777777" w:rsidR="00294962" w:rsidRPr="00294962" w:rsidRDefault="00294962" w:rsidP="00294962">
      <w:pPr>
        <w:tabs>
          <w:tab w:val="left" w:pos="284"/>
        </w:tabs>
        <w:spacing w:after="240" w:line="276" w:lineRule="auto"/>
        <w:rPr>
          <w:rFonts w:ascii="Arial" w:eastAsia="Arial" w:hAnsi="Arial" w:cs="Arial"/>
          <w:sz w:val="24"/>
          <w:szCs w:val="24"/>
        </w:rPr>
      </w:pPr>
      <w:r w:rsidRPr="00294962">
        <w:rPr>
          <w:rFonts w:ascii="Arial" w:eastAsia="Arial" w:hAnsi="Arial" w:cs="Arial"/>
          <w:sz w:val="24"/>
          <w:szCs w:val="24"/>
        </w:rPr>
        <w:t xml:space="preserve">Pelaksanaan kegiatan PKM ini telah memberikan dampak positif dan signifikan terhadap peningkatan kapasitas serta kesadaran hukum para pelaku usaha lokal. Secara umum, kegiatan ini berjalan dengan lancar dan mendapat </w:t>
      </w:r>
      <w:proofErr w:type="spellStart"/>
      <w:r w:rsidRPr="00294962">
        <w:rPr>
          <w:rFonts w:ascii="Arial" w:eastAsia="Arial" w:hAnsi="Arial" w:cs="Arial"/>
          <w:sz w:val="24"/>
          <w:szCs w:val="24"/>
        </w:rPr>
        <w:t>respon</w:t>
      </w:r>
      <w:proofErr w:type="spellEnd"/>
      <w:r w:rsidRPr="00294962">
        <w:rPr>
          <w:rFonts w:ascii="Arial" w:eastAsia="Arial" w:hAnsi="Arial" w:cs="Arial"/>
          <w:sz w:val="24"/>
          <w:szCs w:val="24"/>
        </w:rPr>
        <w:t xml:space="preserve"> yang sangat baik dari peserta. Adapun hasil-hasil yang dicapai dapat dijabarkan sebagai berikut.</w:t>
      </w:r>
    </w:p>
    <w:p w14:paraId="46365A4C" w14:textId="33944A4E" w:rsidR="00294962" w:rsidRPr="00294962" w:rsidRDefault="00A35EAC" w:rsidP="00A35EAC">
      <w:pPr>
        <w:tabs>
          <w:tab w:val="left" w:pos="284"/>
        </w:tabs>
        <w:spacing w:after="240" w:line="276" w:lineRule="auto"/>
        <w:rPr>
          <w:rFonts w:ascii="Arial" w:eastAsia="Arial" w:hAnsi="Arial" w:cs="Arial"/>
          <w:sz w:val="24"/>
          <w:szCs w:val="24"/>
        </w:rPr>
      </w:pPr>
      <w:r w:rsidRPr="00A35EAC">
        <w:rPr>
          <w:rFonts w:ascii="Arial" w:eastAsia="Arial" w:hAnsi="Arial" w:cs="Arial"/>
          <w:sz w:val="24"/>
          <w:szCs w:val="24"/>
        </w:rPr>
        <w:t xml:space="preserve">Pertama, </w:t>
      </w:r>
      <w:r w:rsidR="00294962" w:rsidRPr="00294962">
        <w:rPr>
          <w:rFonts w:ascii="Arial" w:eastAsia="Arial" w:hAnsi="Arial" w:cs="Arial"/>
          <w:sz w:val="24"/>
          <w:szCs w:val="24"/>
        </w:rPr>
        <w:t>Peningkatan Kompetensi dalam Penyusunan Rencana Usaha (</w:t>
      </w:r>
      <w:r w:rsidR="00B45D0E" w:rsidRPr="00B45D0E">
        <w:rPr>
          <w:rFonts w:ascii="Arial" w:eastAsia="Arial" w:hAnsi="Arial" w:cs="Arial"/>
          <w:i/>
          <w:iCs/>
          <w:sz w:val="24"/>
          <w:szCs w:val="24"/>
        </w:rPr>
        <w:t>Business plan</w:t>
      </w:r>
      <w:r w:rsidR="00294962" w:rsidRPr="00294962">
        <w:rPr>
          <w:rFonts w:ascii="Arial" w:eastAsia="Arial" w:hAnsi="Arial" w:cs="Arial"/>
          <w:sz w:val="24"/>
          <w:szCs w:val="24"/>
        </w:rPr>
        <w:t>)</w:t>
      </w:r>
      <w:r w:rsidRPr="00A35EAC">
        <w:rPr>
          <w:rFonts w:ascii="Arial" w:eastAsia="Arial" w:hAnsi="Arial" w:cs="Arial"/>
          <w:sz w:val="24"/>
          <w:szCs w:val="24"/>
        </w:rPr>
        <w:t xml:space="preserve">. </w:t>
      </w:r>
      <w:r w:rsidR="00294962" w:rsidRPr="00294962">
        <w:rPr>
          <w:rFonts w:ascii="Arial" w:eastAsia="Arial" w:hAnsi="Arial" w:cs="Arial"/>
          <w:sz w:val="24"/>
          <w:szCs w:val="24"/>
        </w:rPr>
        <w:t xml:space="preserve">Peserta menunjukkan antusiasme tinggi dalam menyusun dokumen rencana usaha yang meliputi Nomor Induk Berusaha (NIB), Izin Usaha Mikro Kecil (IUMK), dan berbagai sertifikasi usaha lainnya. Berdasarkan hasil diskusi dan sesi tanya jawab, </w:t>
      </w:r>
      <w:r w:rsidR="00294962" w:rsidRPr="00294962">
        <w:rPr>
          <w:rFonts w:ascii="Arial" w:eastAsia="Arial" w:hAnsi="Arial" w:cs="Arial"/>
          <w:sz w:val="24"/>
          <w:szCs w:val="24"/>
        </w:rPr>
        <w:lastRenderedPageBreak/>
        <w:t>sebagian besar peserta menyatakan bahwa kegiatan ini membantu mereka memahami langkah-langkah strategis dalam perencanaan dan pengelolaan usaha secara lebih sistematis.</w:t>
      </w:r>
    </w:p>
    <w:p w14:paraId="75C7E18A" w14:textId="024E8AC5" w:rsidR="00294962" w:rsidRPr="00294962" w:rsidRDefault="00A35EAC" w:rsidP="00A35EAC">
      <w:pPr>
        <w:tabs>
          <w:tab w:val="left" w:pos="284"/>
        </w:tabs>
        <w:spacing w:after="240" w:line="276" w:lineRule="auto"/>
        <w:rPr>
          <w:rFonts w:ascii="Arial" w:eastAsia="Arial" w:hAnsi="Arial" w:cs="Arial"/>
          <w:sz w:val="24"/>
          <w:szCs w:val="24"/>
        </w:rPr>
      </w:pPr>
      <w:r w:rsidRPr="00A35EAC">
        <w:rPr>
          <w:rFonts w:ascii="Arial" w:eastAsia="Arial" w:hAnsi="Arial" w:cs="Arial"/>
          <w:sz w:val="24"/>
          <w:szCs w:val="24"/>
        </w:rPr>
        <w:t xml:space="preserve">Kedua, </w:t>
      </w:r>
      <w:r w:rsidR="00294962" w:rsidRPr="00294962">
        <w:rPr>
          <w:rFonts w:ascii="Arial" w:eastAsia="Arial" w:hAnsi="Arial" w:cs="Arial"/>
          <w:sz w:val="24"/>
          <w:szCs w:val="24"/>
        </w:rPr>
        <w:t>Meningkatnya Kesadaran Hukum Pelaku Usaha</w:t>
      </w:r>
      <w:r w:rsidRPr="00A35EAC">
        <w:rPr>
          <w:rFonts w:ascii="Arial" w:eastAsia="Arial" w:hAnsi="Arial" w:cs="Arial"/>
          <w:sz w:val="24"/>
          <w:szCs w:val="24"/>
        </w:rPr>
        <w:t xml:space="preserve">. </w:t>
      </w:r>
      <w:r w:rsidR="00294962" w:rsidRPr="00294962">
        <w:rPr>
          <w:rFonts w:ascii="Arial" w:eastAsia="Arial" w:hAnsi="Arial" w:cs="Arial"/>
          <w:sz w:val="24"/>
          <w:szCs w:val="24"/>
        </w:rPr>
        <w:t>Melalui sesi sosialisasi dan diskusi interaktif, para pelaku UMKM memperoleh pemahaman yang lebih baik tentang pentingnya kepatuhan terhadap regulasi hukum, termasuk kewajiban perpajakan, legalitas usaha, dan perlindungan konsumen. Banyak peserta yang baru menyadari risiko dan konsekuensi hukum dari menjalankan usaha tanpa status legal yang jelas.</w:t>
      </w:r>
    </w:p>
    <w:p w14:paraId="5C45A14E" w14:textId="42384C92" w:rsidR="00294962" w:rsidRPr="00294962" w:rsidRDefault="00A35EAC" w:rsidP="00A35EAC">
      <w:pPr>
        <w:tabs>
          <w:tab w:val="left" w:pos="284"/>
        </w:tabs>
        <w:spacing w:after="240" w:line="276" w:lineRule="auto"/>
        <w:rPr>
          <w:rFonts w:ascii="Arial" w:eastAsia="Arial" w:hAnsi="Arial" w:cs="Arial"/>
          <w:sz w:val="24"/>
          <w:szCs w:val="24"/>
        </w:rPr>
      </w:pPr>
      <w:r w:rsidRPr="00A35EAC">
        <w:rPr>
          <w:rFonts w:ascii="Arial" w:eastAsia="Arial" w:hAnsi="Arial" w:cs="Arial"/>
          <w:sz w:val="24"/>
          <w:szCs w:val="24"/>
        </w:rPr>
        <w:t xml:space="preserve">Ketiga, </w:t>
      </w:r>
      <w:r w:rsidR="00294962" w:rsidRPr="00294962">
        <w:rPr>
          <w:rFonts w:ascii="Arial" w:eastAsia="Arial" w:hAnsi="Arial" w:cs="Arial"/>
          <w:sz w:val="24"/>
          <w:szCs w:val="24"/>
        </w:rPr>
        <w:t xml:space="preserve">Peningkatan Pemahaman tentang Konsep </w:t>
      </w:r>
      <w:r w:rsidR="00B45D0E" w:rsidRPr="00B45D0E">
        <w:rPr>
          <w:rFonts w:ascii="Arial" w:eastAsia="Arial" w:hAnsi="Arial" w:cs="Arial"/>
          <w:i/>
          <w:iCs/>
          <w:sz w:val="24"/>
          <w:szCs w:val="24"/>
        </w:rPr>
        <w:t>Business plan</w:t>
      </w:r>
      <w:r w:rsidRPr="00A35EAC">
        <w:rPr>
          <w:rFonts w:ascii="Arial" w:eastAsia="Arial" w:hAnsi="Arial" w:cs="Arial"/>
          <w:sz w:val="24"/>
          <w:szCs w:val="24"/>
        </w:rPr>
        <w:t xml:space="preserve">. </w:t>
      </w:r>
      <w:r w:rsidR="00294962" w:rsidRPr="00294962">
        <w:rPr>
          <w:rFonts w:ascii="Arial" w:eastAsia="Arial" w:hAnsi="Arial" w:cs="Arial"/>
          <w:sz w:val="24"/>
          <w:szCs w:val="24"/>
        </w:rPr>
        <w:t xml:space="preserve">Peserta juga memperoleh wawasan baru mengenai struktur dan komponen utama </w:t>
      </w:r>
      <w:proofErr w:type="spellStart"/>
      <w:r w:rsidR="00B45D0E" w:rsidRPr="00B45D0E">
        <w:rPr>
          <w:rFonts w:ascii="Arial" w:eastAsia="Arial" w:hAnsi="Arial" w:cs="Arial"/>
          <w:i/>
          <w:iCs/>
          <w:sz w:val="24"/>
          <w:szCs w:val="24"/>
        </w:rPr>
        <w:t>business</w:t>
      </w:r>
      <w:proofErr w:type="spellEnd"/>
      <w:r w:rsidR="00B45D0E" w:rsidRPr="00B45D0E">
        <w:rPr>
          <w:rFonts w:ascii="Arial" w:eastAsia="Arial" w:hAnsi="Arial" w:cs="Arial"/>
          <w:i/>
          <w:iCs/>
          <w:sz w:val="24"/>
          <w:szCs w:val="24"/>
        </w:rPr>
        <w:t xml:space="preserve"> plan</w:t>
      </w:r>
      <w:r w:rsidR="00294962" w:rsidRPr="00294962">
        <w:rPr>
          <w:rFonts w:ascii="Arial" w:eastAsia="Arial" w:hAnsi="Arial" w:cs="Arial"/>
          <w:sz w:val="24"/>
          <w:szCs w:val="24"/>
        </w:rPr>
        <w:t>, mulai dari analisis pasar, strategi pemasaran, proyeksi keuangan, hingga evaluasi risiko. Pemahaman ini menjadi bekal bagi peserta untuk menyusun rencana pengembangan usaha secara mandiri setelah kegiatan berakhir.</w:t>
      </w:r>
    </w:p>
    <w:p w14:paraId="2B0D930F" w14:textId="751BF3F4" w:rsidR="00B44007" w:rsidRDefault="00294962" w:rsidP="008228AC">
      <w:pPr>
        <w:tabs>
          <w:tab w:val="left" w:pos="284"/>
        </w:tabs>
        <w:spacing w:after="240" w:line="276" w:lineRule="auto"/>
        <w:rPr>
          <w:rFonts w:ascii="Arial" w:eastAsia="Arial" w:hAnsi="Arial" w:cs="Arial"/>
          <w:sz w:val="24"/>
          <w:szCs w:val="24"/>
        </w:rPr>
      </w:pPr>
      <w:r w:rsidRPr="00294962">
        <w:rPr>
          <w:rFonts w:ascii="Arial" w:eastAsia="Arial" w:hAnsi="Arial" w:cs="Arial"/>
          <w:sz w:val="24"/>
          <w:szCs w:val="24"/>
        </w:rPr>
        <w:t>Terbentuknya Jaringan dan Kolaborasi Antar-Pelaku Usaha</w:t>
      </w:r>
      <w:r w:rsidR="00A35EAC" w:rsidRPr="00A35EAC">
        <w:rPr>
          <w:rFonts w:ascii="Arial" w:eastAsia="Arial" w:hAnsi="Arial" w:cs="Arial"/>
          <w:sz w:val="24"/>
          <w:szCs w:val="24"/>
        </w:rPr>
        <w:t xml:space="preserve">. </w:t>
      </w:r>
      <w:r w:rsidRPr="00294962">
        <w:rPr>
          <w:rFonts w:ascii="Arial" w:eastAsia="Arial" w:hAnsi="Arial" w:cs="Arial"/>
          <w:sz w:val="24"/>
          <w:szCs w:val="24"/>
        </w:rPr>
        <w:t xml:space="preserve">Salah satu capaian penting dari kegiatan ini adalah terbentuknya jejaring komunikasi dan kolaborasi di antara pelaku UMKM di Kecamatan </w:t>
      </w:r>
      <w:proofErr w:type="spellStart"/>
      <w:r w:rsidRPr="00294962">
        <w:rPr>
          <w:rFonts w:ascii="Arial" w:eastAsia="Arial" w:hAnsi="Arial" w:cs="Arial"/>
          <w:sz w:val="24"/>
          <w:szCs w:val="24"/>
        </w:rPr>
        <w:t>Amanuban</w:t>
      </w:r>
      <w:proofErr w:type="spellEnd"/>
      <w:r w:rsidRPr="00294962">
        <w:rPr>
          <w:rFonts w:ascii="Arial" w:eastAsia="Arial" w:hAnsi="Arial" w:cs="Arial"/>
          <w:sz w:val="24"/>
          <w:szCs w:val="24"/>
        </w:rPr>
        <w:t xml:space="preserve"> Barat. Hal ini ditandai dengan pembentukan grup komunikasi digital (</w:t>
      </w:r>
      <w:proofErr w:type="spellStart"/>
      <w:r w:rsidRPr="00294962">
        <w:rPr>
          <w:rFonts w:ascii="Arial" w:eastAsia="Arial" w:hAnsi="Arial" w:cs="Arial"/>
          <w:sz w:val="24"/>
          <w:szCs w:val="24"/>
        </w:rPr>
        <w:t>WhatsApp</w:t>
      </w:r>
      <w:proofErr w:type="spellEnd"/>
      <w:r w:rsidRPr="00294962">
        <w:rPr>
          <w:rFonts w:ascii="Arial" w:eastAsia="Arial" w:hAnsi="Arial" w:cs="Arial"/>
          <w:sz w:val="24"/>
          <w:szCs w:val="24"/>
        </w:rPr>
        <w:t xml:space="preserve"> Group) yang berfungsi sebagai wadah berbagi informasi seputar legalitas, permodalan, dan pengembangan usaha. Jaringan ini diharapkan dapat menjadi sarana berkelanjutan dalam memperkuat solidaritas ekonomi lokal.</w:t>
      </w:r>
    </w:p>
    <w:p w14:paraId="42CF7426" w14:textId="77777777" w:rsidR="00B44007" w:rsidRDefault="00000000">
      <w:pPr>
        <w:pBdr>
          <w:top w:val="nil"/>
          <w:left w:val="nil"/>
          <w:bottom w:val="nil"/>
          <w:right w:val="nil"/>
          <w:between w:val="nil"/>
        </w:pBdr>
        <w:jc w:val="left"/>
        <w:rPr>
          <w:rFonts w:ascii="Arial" w:eastAsia="Arial" w:hAnsi="Arial" w:cs="Arial"/>
          <w:b/>
          <w:color w:val="BF9000"/>
          <w:sz w:val="24"/>
          <w:szCs w:val="24"/>
        </w:rPr>
      </w:pPr>
      <w:r>
        <w:rPr>
          <w:rFonts w:ascii="Arial" w:eastAsia="Arial" w:hAnsi="Arial" w:cs="Arial"/>
          <w:b/>
          <w:color w:val="BF9000"/>
          <w:sz w:val="24"/>
          <w:szCs w:val="24"/>
        </w:rPr>
        <w:t>KESIMPULAN</w:t>
      </w:r>
    </w:p>
    <w:p w14:paraId="2BA7BD82" w14:textId="77777777" w:rsidR="00B44007" w:rsidRDefault="00B44007">
      <w:pPr>
        <w:spacing w:line="276" w:lineRule="auto"/>
        <w:rPr>
          <w:rFonts w:ascii="Arial" w:eastAsia="Arial" w:hAnsi="Arial" w:cs="Arial"/>
          <w:sz w:val="24"/>
          <w:szCs w:val="24"/>
        </w:rPr>
      </w:pPr>
    </w:p>
    <w:p w14:paraId="1015FD14" w14:textId="67DACEDE" w:rsidR="008228AC" w:rsidRPr="008228AC" w:rsidRDefault="008228AC" w:rsidP="008228AC">
      <w:pPr>
        <w:tabs>
          <w:tab w:val="left" w:pos="567"/>
        </w:tabs>
        <w:spacing w:after="240"/>
        <w:rPr>
          <w:rFonts w:ascii="Arial" w:eastAsia="Arial" w:hAnsi="Arial" w:cs="Arial"/>
          <w:sz w:val="24"/>
          <w:szCs w:val="24"/>
          <w:lang w:val="en-US"/>
        </w:rPr>
      </w:pPr>
      <w:r w:rsidRPr="008228AC">
        <w:rPr>
          <w:rFonts w:ascii="Arial" w:eastAsia="Arial" w:hAnsi="Arial" w:cs="Arial"/>
          <w:sz w:val="24"/>
          <w:szCs w:val="24"/>
        </w:rPr>
        <w:t>Kegiatan Pengabdian kepada Masyarakat (P</w:t>
      </w:r>
      <w:r w:rsidR="00EB5D85">
        <w:rPr>
          <w:rFonts w:ascii="Arial" w:eastAsia="Arial" w:hAnsi="Arial" w:cs="Arial"/>
          <w:sz w:val="24"/>
          <w:szCs w:val="24"/>
        </w:rPr>
        <w:t>K</w:t>
      </w:r>
      <w:r w:rsidRPr="008228AC">
        <w:rPr>
          <w:rFonts w:ascii="Arial" w:eastAsia="Arial" w:hAnsi="Arial" w:cs="Arial"/>
          <w:sz w:val="24"/>
          <w:szCs w:val="24"/>
        </w:rPr>
        <w:t xml:space="preserve">M) yang dilaksanakan oleh Jurusan Administrasi Bisnis Politeknik Negeri Kupang di Kecamatan </w:t>
      </w:r>
      <w:proofErr w:type="spellStart"/>
      <w:r w:rsidRPr="008228AC">
        <w:rPr>
          <w:rFonts w:ascii="Arial" w:eastAsia="Arial" w:hAnsi="Arial" w:cs="Arial"/>
          <w:sz w:val="24"/>
          <w:szCs w:val="24"/>
        </w:rPr>
        <w:t>Amanuban</w:t>
      </w:r>
      <w:proofErr w:type="spellEnd"/>
      <w:r w:rsidRPr="008228AC">
        <w:rPr>
          <w:rFonts w:ascii="Arial" w:eastAsia="Arial" w:hAnsi="Arial" w:cs="Arial"/>
          <w:sz w:val="24"/>
          <w:szCs w:val="24"/>
        </w:rPr>
        <w:t xml:space="preserve"> Barat telah memberikan dampak nyata terhadap peningkatan kapasitas pelaku Usaha Mikro, Kecil, dan Menengah (UMKM) di wilayah tersebut. </w:t>
      </w:r>
      <w:proofErr w:type="spellStart"/>
      <w:r w:rsidRPr="008228AC">
        <w:rPr>
          <w:rFonts w:ascii="Arial" w:eastAsia="Arial" w:hAnsi="Arial" w:cs="Arial"/>
          <w:sz w:val="24"/>
          <w:szCs w:val="24"/>
          <w:lang w:val="en-US"/>
        </w:rPr>
        <w:t>Melalui</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pelatihan</w:t>
      </w:r>
      <w:proofErr w:type="spellEnd"/>
      <w:r w:rsidRPr="008228AC">
        <w:rPr>
          <w:rFonts w:ascii="Arial" w:eastAsia="Arial" w:hAnsi="Arial" w:cs="Arial"/>
          <w:sz w:val="24"/>
          <w:szCs w:val="24"/>
          <w:lang w:val="en-US"/>
        </w:rPr>
        <w:t xml:space="preserve"> dan workshop </w:t>
      </w:r>
      <w:proofErr w:type="spellStart"/>
      <w:r w:rsidRPr="008228AC">
        <w:rPr>
          <w:rFonts w:ascii="Arial" w:eastAsia="Arial" w:hAnsi="Arial" w:cs="Arial"/>
          <w:sz w:val="24"/>
          <w:szCs w:val="24"/>
          <w:lang w:val="en-US"/>
        </w:rPr>
        <w:t>penyusunan</w:t>
      </w:r>
      <w:proofErr w:type="spellEnd"/>
      <w:r w:rsidRPr="008228AC">
        <w:rPr>
          <w:rFonts w:ascii="Arial" w:eastAsia="Arial" w:hAnsi="Arial" w:cs="Arial"/>
          <w:sz w:val="24"/>
          <w:szCs w:val="24"/>
          <w:lang w:val="en-US"/>
        </w:rPr>
        <w:t xml:space="preserve"> </w:t>
      </w:r>
      <w:r w:rsidR="00B45D0E" w:rsidRPr="00B45D0E">
        <w:rPr>
          <w:rFonts w:ascii="Arial" w:eastAsia="Arial" w:hAnsi="Arial" w:cs="Arial"/>
          <w:i/>
          <w:iCs/>
          <w:sz w:val="24"/>
          <w:szCs w:val="24"/>
          <w:lang w:val="en-US"/>
        </w:rPr>
        <w:t>business plan</w:t>
      </w:r>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peserta</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memperoleh</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pemahaman</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komprehensif</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mengenai</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pentingnya</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perencanaan</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usaha</w:t>
      </w:r>
      <w:proofErr w:type="spellEnd"/>
      <w:r w:rsidRPr="008228AC">
        <w:rPr>
          <w:rFonts w:ascii="Arial" w:eastAsia="Arial" w:hAnsi="Arial" w:cs="Arial"/>
          <w:sz w:val="24"/>
          <w:szCs w:val="24"/>
          <w:lang w:val="en-US"/>
        </w:rPr>
        <w:t xml:space="preserve"> yang </w:t>
      </w:r>
      <w:proofErr w:type="spellStart"/>
      <w:r w:rsidRPr="008228AC">
        <w:rPr>
          <w:rFonts w:ascii="Arial" w:eastAsia="Arial" w:hAnsi="Arial" w:cs="Arial"/>
          <w:sz w:val="24"/>
          <w:szCs w:val="24"/>
          <w:lang w:val="en-US"/>
        </w:rPr>
        <w:t>terstruktur</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serta</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kemampuan</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teknis</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dalam</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menyusun</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rencana</w:t>
      </w:r>
      <w:proofErr w:type="spellEnd"/>
      <w:r w:rsidRPr="008228AC">
        <w:rPr>
          <w:rFonts w:ascii="Arial" w:eastAsia="Arial" w:hAnsi="Arial" w:cs="Arial"/>
          <w:sz w:val="24"/>
          <w:szCs w:val="24"/>
          <w:lang w:val="en-US"/>
        </w:rPr>
        <w:t xml:space="preserve"> </w:t>
      </w:r>
      <w:proofErr w:type="spellStart"/>
      <w:r w:rsidRPr="008228AC">
        <w:rPr>
          <w:rFonts w:ascii="Arial" w:eastAsia="Arial" w:hAnsi="Arial" w:cs="Arial"/>
          <w:sz w:val="24"/>
          <w:szCs w:val="24"/>
          <w:lang w:val="en-US"/>
        </w:rPr>
        <w:t>usaha</w:t>
      </w:r>
      <w:proofErr w:type="spellEnd"/>
      <w:r w:rsidRPr="008228AC">
        <w:rPr>
          <w:rFonts w:ascii="Arial" w:eastAsia="Arial" w:hAnsi="Arial" w:cs="Arial"/>
          <w:sz w:val="24"/>
          <w:szCs w:val="24"/>
          <w:lang w:val="en-US"/>
        </w:rPr>
        <w:t xml:space="preserve"> yang </w:t>
      </w:r>
      <w:proofErr w:type="spellStart"/>
      <w:r w:rsidRPr="008228AC">
        <w:rPr>
          <w:rFonts w:ascii="Arial" w:eastAsia="Arial" w:hAnsi="Arial" w:cs="Arial"/>
          <w:sz w:val="24"/>
          <w:szCs w:val="24"/>
          <w:lang w:val="en-US"/>
        </w:rPr>
        <w:t>aplikatif</w:t>
      </w:r>
      <w:proofErr w:type="spellEnd"/>
      <w:r w:rsidRPr="008228AC">
        <w:rPr>
          <w:rFonts w:ascii="Arial" w:eastAsia="Arial" w:hAnsi="Arial" w:cs="Arial"/>
          <w:sz w:val="24"/>
          <w:szCs w:val="24"/>
          <w:lang w:val="en-US"/>
        </w:rPr>
        <w:t xml:space="preserve"> dan </w:t>
      </w:r>
      <w:proofErr w:type="spellStart"/>
      <w:r w:rsidRPr="008228AC">
        <w:rPr>
          <w:rFonts w:ascii="Arial" w:eastAsia="Arial" w:hAnsi="Arial" w:cs="Arial"/>
          <w:sz w:val="24"/>
          <w:szCs w:val="24"/>
          <w:lang w:val="en-US"/>
        </w:rPr>
        <w:t>kontekstual</w:t>
      </w:r>
      <w:proofErr w:type="spellEnd"/>
      <w:r w:rsidRPr="008228AC">
        <w:rPr>
          <w:rFonts w:ascii="Arial" w:eastAsia="Arial" w:hAnsi="Arial" w:cs="Arial"/>
          <w:sz w:val="24"/>
          <w:szCs w:val="24"/>
          <w:lang w:val="en-US"/>
        </w:rPr>
        <w:t>.</w:t>
      </w:r>
    </w:p>
    <w:p w14:paraId="369AA93B" w14:textId="77777777" w:rsidR="008228AC" w:rsidRPr="008228AC" w:rsidRDefault="008228AC" w:rsidP="008228AC">
      <w:pPr>
        <w:tabs>
          <w:tab w:val="left" w:pos="567"/>
        </w:tabs>
        <w:spacing w:after="240"/>
        <w:rPr>
          <w:rFonts w:ascii="Arial" w:eastAsia="Arial" w:hAnsi="Arial" w:cs="Arial"/>
          <w:sz w:val="24"/>
          <w:szCs w:val="24"/>
        </w:rPr>
      </w:pPr>
      <w:r w:rsidRPr="008228AC">
        <w:rPr>
          <w:rFonts w:ascii="Arial" w:eastAsia="Arial" w:hAnsi="Arial" w:cs="Arial"/>
          <w:sz w:val="24"/>
          <w:szCs w:val="24"/>
        </w:rPr>
        <w:t>Peningkatan kompetensi ini juga diikuti oleh bertambahnya kesadaran hukum para pelaku usaha terhadap pentingnya legalitas dan kepatuhan terhadap regulasi, termasuk kewajiban perpajakan dan perlindungan konsumen. Selain itu, kegiatan ini berhasil memfasilitasi terbentuknya jejaring komunikasi dan kolaborasi antar-pelaku UMKM melalui media digital, yang diharapkan menjadi wadah berkelanjutan untuk berbagi informasi dan memperkuat kerja sama bisnis.</w:t>
      </w:r>
    </w:p>
    <w:p w14:paraId="665B196B" w14:textId="77777777" w:rsidR="008228AC" w:rsidRPr="008228AC" w:rsidRDefault="008228AC" w:rsidP="008228AC">
      <w:pPr>
        <w:tabs>
          <w:tab w:val="left" w:pos="567"/>
        </w:tabs>
        <w:spacing w:after="240"/>
        <w:rPr>
          <w:rFonts w:ascii="Arial" w:eastAsia="Arial" w:hAnsi="Arial" w:cs="Arial"/>
          <w:sz w:val="24"/>
          <w:szCs w:val="24"/>
        </w:rPr>
      </w:pPr>
      <w:r w:rsidRPr="008228AC">
        <w:rPr>
          <w:rFonts w:ascii="Arial" w:eastAsia="Arial" w:hAnsi="Arial" w:cs="Arial"/>
          <w:sz w:val="24"/>
          <w:szCs w:val="24"/>
        </w:rPr>
        <w:t xml:space="preserve">Secara keseluruhan, kegiatan ini berkontribusi dalam memperkuat ekosistem kewirausahaan lokal melalui peningkatan kemampuan perencanaan, pengelolaan, dan pengembangan usaha. Hasil kegiatan ini menunjukkan bahwa pelatihan berbasis </w:t>
      </w:r>
      <w:proofErr w:type="spellStart"/>
      <w:r w:rsidRPr="008228AC">
        <w:rPr>
          <w:rFonts w:ascii="Arial" w:eastAsia="Arial" w:hAnsi="Arial" w:cs="Arial"/>
          <w:sz w:val="24"/>
          <w:szCs w:val="24"/>
        </w:rPr>
        <w:t>partisipatif</w:t>
      </w:r>
      <w:proofErr w:type="spellEnd"/>
      <w:r w:rsidRPr="008228AC">
        <w:rPr>
          <w:rFonts w:ascii="Arial" w:eastAsia="Arial" w:hAnsi="Arial" w:cs="Arial"/>
          <w:sz w:val="24"/>
          <w:szCs w:val="24"/>
        </w:rPr>
        <w:t xml:space="preserve"> mampu menjadi strategi efektif dalam memberdayakan UMKM pemula. Ke </w:t>
      </w:r>
      <w:r w:rsidRPr="008228AC">
        <w:rPr>
          <w:rFonts w:ascii="Arial" w:eastAsia="Arial" w:hAnsi="Arial" w:cs="Arial"/>
          <w:sz w:val="24"/>
          <w:szCs w:val="24"/>
        </w:rPr>
        <w:lastRenderedPageBreak/>
        <w:t xml:space="preserve">depan, disarankan agar dilakukan pendampingan lanjutan dan </w:t>
      </w:r>
      <w:proofErr w:type="spellStart"/>
      <w:r w:rsidRPr="008228AC">
        <w:rPr>
          <w:rFonts w:ascii="Arial" w:eastAsia="Arial" w:hAnsi="Arial" w:cs="Arial"/>
          <w:sz w:val="24"/>
          <w:szCs w:val="24"/>
        </w:rPr>
        <w:t>monitoring</w:t>
      </w:r>
      <w:proofErr w:type="spellEnd"/>
      <w:r w:rsidRPr="008228AC">
        <w:rPr>
          <w:rFonts w:ascii="Arial" w:eastAsia="Arial" w:hAnsi="Arial" w:cs="Arial"/>
          <w:sz w:val="24"/>
          <w:szCs w:val="24"/>
        </w:rPr>
        <w:t xml:space="preserve"> berkala guna memastikan keberlanjutan dampak kegiatan serta mendorong lahirnya wirausaha baru yang mandiri dan berdaya saing di Kecamatan </w:t>
      </w:r>
      <w:proofErr w:type="spellStart"/>
      <w:r w:rsidRPr="008228AC">
        <w:rPr>
          <w:rFonts w:ascii="Arial" w:eastAsia="Arial" w:hAnsi="Arial" w:cs="Arial"/>
          <w:sz w:val="24"/>
          <w:szCs w:val="24"/>
        </w:rPr>
        <w:t>Amanuban</w:t>
      </w:r>
      <w:proofErr w:type="spellEnd"/>
      <w:r w:rsidRPr="008228AC">
        <w:rPr>
          <w:rFonts w:ascii="Arial" w:eastAsia="Arial" w:hAnsi="Arial" w:cs="Arial"/>
          <w:sz w:val="24"/>
          <w:szCs w:val="24"/>
        </w:rPr>
        <w:t xml:space="preserve"> Barat.</w:t>
      </w:r>
    </w:p>
    <w:p w14:paraId="0E996391" w14:textId="77777777" w:rsidR="00B44007" w:rsidRDefault="00000000">
      <w:pPr>
        <w:rPr>
          <w:rFonts w:ascii="Arial" w:eastAsia="Arial" w:hAnsi="Arial" w:cs="Arial"/>
          <w:b/>
          <w:color w:val="BF9000"/>
          <w:sz w:val="24"/>
          <w:szCs w:val="24"/>
        </w:rPr>
      </w:pPr>
      <w:r>
        <w:rPr>
          <w:rFonts w:ascii="Arial" w:eastAsia="Arial" w:hAnsi="Arial" w:cs="Arial"/>
          <w:b/>
          <w:color w:val="BF9000"/>
          <w:sz w:val="24"/>
          <w:szCs w:val="24"/>
        </w:rPr>
        <w:t>DAFTAR PUSTAKA</w:t>
      </w:r>
    </w:p>
    <w:p w14:paraId="2D8D6514" w14:textId="77777777" w:rsidR="00B44007" w:rsidRDefault="00B44007">
      <w:pPr>
        <w:rPr>
          <w:rFonts w:ascii="Arial" w:eastAsia="Arial" w:hAnsi="Arial" w:cs="Arial"/>
          <w:b/>
          <w:sz w:val="24"/>
          <w:szCs w:val="24"/>
        </w:rPr>
      </w:pPr>
    </w:p>
    <w:p w14:paraId="1752F171" w14:textId="624CE6A2" w:rsidR="00EB5D85" w:rsidRPr="00EB5D85" w:rsidRDefault="00EB5D85" w:rsidP="00EB5D85">
      <w:pPr>
        <w:widowControl w:val="0"/>
        <w:autoSpaceDE w:val="0"/>
        <w:autoSpaceDN w:val="0"/>
        <w:adjustRightInd w:val="0"/>
        <w:ind w:left="640" w:hanging="640"/>
        <w:rPr>
          <w:rFonts w:ascii="Arial" w:hAnsi="Arial" w:cs="Arial"/>
          <w:noProof/>
          <w:sz w:val="24"/>
        </w:rPr>
      </w:pPr>
      <w:r>
        <w:rPr>
          <w:rFonts w:ascii="Arial" w:eastAsia="Arial" w:hAnsi="Arial" w:cs="Arial"/>
          <w:sz w:val="24"/>
          <w:szCs w:val="24"/>
        </w:rPr>
        <w:fldChar w:fldCharType="begin" w:fldLock="1"/>
      </w:r>
      <w:r>
        <w:rPr>
          <w:rFonts w:ascii="Arial" w:eastAsia="Arial" w:hAnsi="Arial" w:cs="Arial"/>
          <w:sz w:val="24"/>
          <w:szCs w:val="24"/>
        </w:rPr>
        <w:instrText xml:space="preserve">ADDIN Mendeley Bibliography CSL_BIBLIOGRAPHY </w:instrText>
      </w:r>
      <w:r>
        <w:rPr>
          <w:rFonts w:ascii="Arial" w:eastAsia="Arial" w:hAnsi="Arial" w:cs="Arial"/>
          <w:sz w:val="24"/>
          <w:szCs w:val="24"/>
        </w:rPr>
        <w:fldChar w:fldCharType="separate"/>
      </w:r>
      <w:r w:rsidRPr="00EB5D85">
        <w:rPr>
          <w:rFonts w:ascii="Arial" w:hAnsi="Arial" w:cs="Arial"/>
          <w:noProof/>
          <w:sz w:val="24"/>
        </w:rPr>
        <w:t>[1]</w:t>
      </w:r>
      <w:r w:rsidRPr="00EB5D85">
        <w:rPr>
          <w:rFonts w:ascii="Arial" w:hAnsi="Arial" w:cs="Arial"/>
          <w:noProof/>
          <w:sz w:val="24"/>
        </w:rPr>
        <w:tab/>
        <w:t>Kementerian Koperasi dan UKM, “Laporan Tahunan UMKM Indonesia,” Jakarta, 2023.</w:t>
      </w:r>
    </w:p>
    <w:p w14:paraId="640532F9" w14:textId="77777777" w:rsidR="00EB5D85" w:rsidRPr="00EB5D85" w:rsidRDefault="00EB5D85" w:rsidP="00EB5D85">
      <w:pPr>
        <w:widowControl w:val="0"/>
        <w:autoSpaceDE w:val="0"/>
        <w:autoSpaceDN w:val="0"/>
        <w:adjustRightInd w:val="0"/>
        <w:ind w:left="640" w:hanging="640"/>
        <w:rPr>
          <w:rFonts w:ascii="Arial" w:hAnsi="Arial" w:cs="Arial"/>
          <w:noProof/>
          <w:sz w:val="24"/>
        </w:rPr>
      </w:pPr>
      <w:r w:rsidRPr="00EB5D85">
        <w:rPr>
          <w:rFonts w:ascii="Arial" w:hAnsi="Arial" w:cs="Arial"/>
          <w:noProof/>
          <w:sz w:val="24"/>
        </w:rPr>
        <w:t>[2]</w:t>
      </w:r>
      <w:r w:rsidRPr="00EB5D85">
        <w:rPr>
          <w:rFonts w:ascii="Arial" w:hAnsi="Arial" w:cs="Arial"/>
          <w:noProof/>
          <w:sz w:val="24"/>
        </w:rPr>
        <w:tab/>
        <w:t xml:space="preserve">T. Tambunan, </w:t>
      </w:r>
      <w:r w:rsidRPr="00EB5D85">
        <w:rPr>
          <w:rFonts w:ascii="Arial" w:hAnsi="Arial" w:cs="Arial"/>
          <w:i/>
          <w:iCs/>
          <w:noProof/>
          <w:sz w:val="24"/>
        </w:rPr>
        <w:t>Usaha Mikro, Kecil dan Menengah di Indonesia: Isu-Isu Penting</w:t>
      </w:r>
      <w:r w:rsidRPr="00EB5D85">
        <w:rPr>
          <w:rFonts w:ascii="Arial" w:hAnsi="Arial" w:cs="Arial"/>
          <w:noProof/>
          <w:sz w:val="24"/>
        </w:rPr>
        <w:t>. Jakarta: LP3ES, 2019.</w:t>
      </w:r>
    </w:p>
    <w:p w14:paraId="368159C4" w14:textId="77777777" w:rsidR="00EB5D85" w:rsidRPr="00EB5D85" w:rsidRDefault="00EB5D85" w:rsidP="00EB5D85">
      <w:pPr>
        <w:widowControl w:val="0"/>
        <w:autoSpaceDE w:val="0"/>
        <w:autoSpaceDN w:val="0"/>
        <w:adjustRightInd w:val="0"/>
        <w:ind w:left="640" w:hanging="640"/>
        <w:rPr>
          <w:rFonts w:ascii="Arial" w:hAnsi="Arial" w:cs="Arial"/>
          <w:noProof/>
          <w:sz w:val="24"/>
        </w:rPr>
      </w:pPr>
      <w:r w:rsidRPr="00EB5D85">
        <w:rPr>
          <w:rFonts w:ascii="Arial" w:hAnsi="Arial" w:cs="Arial"/>
          <w:noProof/>
          <w:sz w:val="24"/>
        </w:rPr>
        <w:t>[3]</w:t>
      </w:r>
      <w:r w:rsidRPr="00EB5D85">
        <w:rPr>
          <w:rFonts w:ascii="Arial" w:hAnsi="Arial" w:cs="Arial"/>
          <w:noProof/>
          <w:sz w:val="24"/>
        </w:rPr>
        <w:tab/>
        <w:t xml:space="preserve">T. W. Zimmerer, N. M. Scarborough, and D. Wilson, </w:t>
      </w:r>
      <w:r w:rsidRPr="00EB5D85">
        <w:rPr>
          <w:rFonts w:ascii="Arial" w:hAnsi="Arial" w:cs="Arial"/>
          <w:i/>
          <w:iCs/>
          <w:noProof/>
          <w:sz w:val="24"/>
        </w:rPr>
        <w:t>Essentials of Entrepreneurship and Small Business Management</w:t>
      </w:r>
      <w:r w:rsidRPr="00EB5D85">
        <w:rPr>
          <w:rFonts w:ascii="Arial" w:hAnsi="Arial" w:cs="Arial"/>
          <w:noProof/>
          <w:sz w:val="24"/>
        </w:rPr>
        <w:t>, 5th ed. New Jersey: Pearson Prentice Hall, 2008.</w:t>
      </w:r>
    </w:p>
    <w:p w14:paraId="1B5D8FD8" w14:textId="77777777" w:rsidR="00EB5D85" w:rsidRPr="00EB5D85" w:rsidRDefault="00EB5D85" w:rsidP="00EB5D85">
      <w:pPr>
        <w:widowControl w:val="0"/>
        <w:autoSpaceDE w:val="0"/>
        <w:autoSpaceDN w:val="0"/>
        <w:adjustRightInd w:val="0"/>
        <w:ind w:left="640" w:hanging="640"/>
        <w:rPr>
          <w:rFonts w:ascii="Arial" w:hAnsi="Arial" w:cs="Arial"/>
          <w:noProof/>
          <w:sz w:val="24"/>
        </w:rPr>
      </w:pPr>
      <w:r w:rsidRPr="00EB5D85">
        <w:rPr>
          <w:rFonts w:ascii="Arial" w:hAnsi="Arial" w:cs="Arial"/>
          <w:noProof/>
          <w:sz w:val="24"/>
        </w:rPr>
        <w:t>[4]</w:t>
      </w:r>
      <w:r w:rsidRPr="00EB5D85">
        <w:rPr>
          <w:rFonts w:ascii="Arial" w:hAnsi="Arial" w:cs="Arial"/>
          <w:noProof/>
          <w:sz w:val="24"/>
        </w:rPr>
        <w:tab/>
        <w:t xml:space="preserve">I. M. A. Wijaya and R. D. Astuti, “Pengaruh Rencana Usaha terhadap Kinerja UMKM di Masa Pandemi,” </w:t>
      </w:r>
      <w:r w:rsidRPr="00EB5D85">
        <w:rPr>
          <w:rFonts w:ascii="Arial" w:hAnsi="Arial" w:cs="Arial"/>
          <w:i/>
          <w:iCs/>
          <w:noProof/>
          <w:sz w:val="24"/>
        </w:rPr>
        <w:t>J. Manaj. dan Kewirausahaan</w:t>
      </w:r>
      <w:r w:rsidRPr="00EB5D85">
        <w:rPr>
          <w:rFonts w:ascii="Arial" w:hAnsi="Arial" w:cs="Arial"/>
          <w:noProof/>
          <w:sz w:val="24"/>
        </w:rPr>
        <w:t>, vol. 23, no. 2, pp. 150–162, 2021.</w:t>
      </w:r>
    </w:p>
    <w:p w14:paraId="6F640A90" w14:textId="77777777" w:rsidR="00EB5D85" w:rsidRPr="00EB5D85" w:rsidRDefault="00EB5D85" w:rsidP="00EB5D85">
      <w:pPr>
        <w:widowControl w:val="0"/>
        <w:autoSpaceDE w:val="0"/>
        <w:autoSpaceDN w:val="0"/>
        <w:adjustRightInd w:val="0"/>
        <w:ind w:left="640" w:hanging="640"/>
        <w:rPr>
          <w:rFonts w:ascii="Arial" w:hAnsi="Arial" w:cs="Arial"/>
          <w:noProof/>
          <w:sz w:val="24"/>
        </w:rPr>
      </w:pPr>
      <w:r w:rsidRPr="00EB5D85">
        <w:rPr>
          <w:rFonts w:ascii="Arial" w:hAnsi="Arial" w:cs="Arial"/>
          <w:noProof/>
          <w:sz w:val="24"/>
        </w:rPr>
        <w:t>[5]</w:t>
      </w:r>
      <w:r w:rsidRPr="00EB5D85">
        <w:rPr>
          <w:rFonts w:ascii="Arial" w:hAnsi="Arial" w:cs="Arial"/>
          <w:noProof/>
          <w:sz w:val="24"/>
        </w:rPr>
        <w:tab/>
        <w:t xml:space="preserve">Sugiyono, </w:t>
      </w:r>
      <w:r w:rsidRPr="00EB5D85">
        <w:rPr>
          <w:rFonts w:ascii="Arial" w:hAnsi="Arial" w:cs="Arial"/>
          <w:i/>
          <w:iCs/>
          <w:noProof/>
          <w:sz w:val="24"/>
        </w:rPr>
        <w:t>Metode Penelitian Kualitatif, Kuantitatif, dan R&amp;D</w:t>
      </w:r>
      <w:r w:rsidRPr="00EB5D85">
        <w:rPr>
          <w:rFonts w:ascii="Arial" w:hAnsi="Arial" w:cs="Arial"/>
          <w:noProof/>
          <w:sz w:val="24"/>
        </w:rPr>
        <w:t>. Bandung: Alfabeta, 2022.</w:t>
      </w:r>
    </w:p>
    <w:p w14:paraId="6BF61FE2" w14:textId="77777777" w:rsidR="00EB5D85" w:rsidRPr="00EB5D85" w:rsidRDefault="00EB5D85" w:rsidP="00EB5D85">
      <w:pPr>
        <w:widowControl w:val="0"/>
        <w:autoSpaceDE w:val="0"/>
        <w:autoSpaceDN w:val="0"/>
        <w:adjustRightInd w:val="0"/>
        <w:ind w:left="640" w:hanging="640"/>
        <w:rPr>
          <w:rFonts w:ascii="Arial" w:hAnsi="Arial" w:cs="Arial"/>
          <w:noProof/>
          <w:sz w:val="24"/>
        </w:rPr>
      </w:pPr>
      <w:r w:rsidRPr="00EB5D85">
        <w:rPr>
          <w:rFonts w:ascii="Arial" w:hAnsi="Arial" w:cs="Arial"/>
          <w:noProof/>
          <w:sz w:val="24"/>
        </w:rPr>
        <w:t>[6]</w:t>
      </w:r>
      <w:r w:rsidRPr="00EB5D85">
        <w:rPr>
          <w:rFonts w:ascii="Arial" w:hAnsi="Arial" w:cs="Arial"/>
          <w:noProof/>
          <w:sz w:val="24"/>
        </w:rPr>
        <w:tab/>
        <w:t xml:space="preserve">N. Pujiantoro and M. Mohammad Rofiuddin, “Strategi Digital Marketing Dalam Pengembangan Usaha Mikro Kecil Menengah (UMKM) di Desa Bringin Kecamatan Montong Kabupaten Tuban,” </w:t>
      </w:r>
      <w:r w:rsidRPr="00EB5D85">
        <w:rPr>
          <w:rFonts w:ascii="Arial" w:hAnsi="Arial" w:cs="Arial"/>
          <w:i/>
          <w:iCs/>
          <w:noProof/>
          <w:sz w:val="24"/>
        </w:rPr>
        <w:t>Widya Cipta J. Sekr. dan Manaj.</w:t>
      </w:r>
      <w:r w:rsidRPr="00EB5D85">
        <w:rPr>
          <w:rFonts w:ascii="Arial" w:hAnsi="Arial" w:cs="Arial"/>
          <w:noProof/>
          <w:sz w:val="24"/>
        </w:rPr>
        <w:t>, vol. 6, no. 2, pp. 168–175, 2022, doi: 10.31294/widyacipta.v6i2.12754.</w:t>
      </w:r>
    </w:p>
    <w:p w14:paraId="5C321EC1" w14:textId="77777777" w:rsidR="00EB5D85" w:rsidRPr="00EB5D85" w:rsidRDefault="00EB5D85" w:rsidP="00EB5D85">
      <w:pPr>
        <w:widowControl w:val="0"/>
        <w:autoSpaceDE w:val="0"/>
        <w:autoSpaceDN w:val="0"/>
        <w:adjustRightInd w:val="0"/>
        <w:ind w:left="640" w:hanging="640"/>
        <w:rPr>
          <w:rFonts w:ascii="Arial" w:hAnsi="Arial" w:cs="Arial"/>
          <w:noProof/>
          <w:sz w:val="24"/>
        </w:rPr>
      </w:pPr>
      <w:r w:rsidRPr="00EB5D85">
        <w:rPr>
          <w:rFonts w:ascii="Arial" w:hAnsi="Arial" w:cs="Arial"/>
          <w:noProof/>
          <w:sz w:val="24"/>
        </w:rPr>
        <w:t>[7]</w:t>
      </w:r>
      <w:r w:rsidRPr="00EB5D85">
        <w:rPr>
          <w:rFonts w:ascii="Arial" w:hAnsi="Arial" w:cs="Arial"/>
          <w:noProof/>
          <w:sz w:val="24"/>
        </w:rPr>
        <w:tab/>
        <w:t xml:space="preserve">Kemdikbudristek, </w:t>
      </w:r>
      <w:r w:rsidRPr="00EB5D85">
        <w:rPr>
          <w:rFonts w:ascii="Arial" w:hAnsi="Arial" w:cs="Arial"/>
          <w:i/>
          <w:iCs/>
          <w:noProof/>
          <w:sz w:val="24"/>
        </w:rPr>
        <w:t>Panduan Penelitian dan Pengabdian kepada Masyarakat</w:t>
      </w:r>
      <w:r w:rsidRPr="00EB5D85">
        <w:rPr>
          <w:rFonts w:ascii="Arial" w:hAnsi="Arial" w:cs="Arial"/>
          <w:noProof/>
          <w:sz w:val="24"/>
        </w:rPr>
        <w:t>. 2023.</w:t>
      </w:r>
    </w:p>
    <w:p w14:paraId="09D2C37C" w14:textId="77777777" w:rsidR="00EB5D85" w:rsidRPr="00EB5D85" w:rsidRDefault="00EB5D85" w:rsidP="00EB5D85">
      <w:pPr>
        <w:widowControl w:val="0"/>
        <w:autoSpaceDE w:val="0"/>
        <w:autoSpaceDN w:val="0"/>
        <w:adjustRightInd w:val="0"/>
        <w:ind w:left="640" w:hanging="640"/>
        <w:rPr>
          <w:rFonts w:ascii="Arial" w:hAnsi="Arial" w:cs="Arial"/>
          <w:noProof/>
          <w:sz w:val="24"/>
        </w:rPr>
      </w:pPr>
      <w:r w:rsidRPr="00EB5D85">
        <w:rPr>
          <w:rFonts w:ascii="Arial" w:hAnsi="Arial" w:cs="Arial"/>
          <w:noProof/>
          <w:sz w:val="24"/>
        </w:rPr>
        <w:t>[8]</w:t>
      </w:r>
      <w:r w:rsidRPr="00EB5D85">
        <w:rPr>
          <w:rFonts w:ascii="Arial" w:hAnsi="Arial" w:cs="Arial"/>
          <w:noProof/>
          <w:sz w:val="24"/>
        </w:rPr>
        <w:tab/>
        <w:t xml:space="preserve">S. Kemmis, R. McTaggart, and R. Nixon, </w:t>
      </w:r>
      <w:r w:rsidRPr="00EB5D85">
        <w:rPr>
          <w:rFonts w:ascii="Arial" w:hAnsi="Arial" w:cs="Arial"/>
          <w:i/>
          <w:iCs/>
          <w:noProof/>
          <w:sz w:val="24"/>
        </w:rPr>
        <w:t>The Action Research Planner: Doing Critical Participatory Action Research</w:t>
      </w:r>
      <w:r w:rsidRPr="00EB5D85">
        <w:rPr>
          <w:rFonts w:ascii="Arial" w:hAnsi="Arial" w:cs="Arial"/>
          <w:noProof/>
          <w:sz w:val="24"/>
        </w:rPr>
        <w:t>. Singapore: Springer, 2014.</w:t>
      </w:r>
    </w:p>
    <w:p w14:paraId="4A59599B" w14:textId="5357971C" w:rsidR="00B44007" w:rsidRDefault="00EB5D85">
      <w:pPr>
        <w:rPr>
          <w:rFonts w:ascii="Arial" w:eastAsia="Arial" w:hAnsi="Arial" w:cs="Arial"/>
          <w:sz w:val="24"/>
          <w:szCs w:val="24"/>
        </w:rPr>
      </w:pPr>
      <w:r>
        <w:rPr>
          <w:rFonts w:ascii="Arial" w:eastAsia="Arial" w:hAnsi="Arial" w:cs="Arial"/>
          <w:sz w:val="24"/>
          <w:szCs w:val="24"/>
        </w:rPr>
        <w:fldChar w:fldCharType="end"/>
      </w:r>
    </w:p>
    <w:sectPr w:rsidR="00B44007">
      <w:pgSz w:w="11906" w:h="16838"/>
      <w:pgMar w:top="1701" w:right="1418" w:bottom="1418" w:left="1418" w:header="39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BC202" w14:textId="77777777" w:rsidR="00A4263A" w:rsidRDefault="00A4263A">
      <w:r>
        <w:separator/>
      </w:r>
    </w:p>
  </w:endnote>
  <w:endnote w:type="continuationSeparator" w:id="0">
    <w:p w14:paraId="743985F4" w14:textId="77777777" w:rsidR="00A4263A" w:rsidRDefault="00A4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C6D953E-7E6A-45C1-8031-2B6CA68BF332}"/>
    <w:embedBold r:id="rId2" w:fontKey="{97EA590F-AE34-4CBC-A5FB-F685AD99489A}"/>
    <w:embedItalic r:id="rId3" w:fontKey="{D66572C7-3ACD-40D5-83C5-0C894DA6957B}"/>
    <w:embedBoldItalic r:id="rId4" w:fontKey="{2ABBE54B-0890-43F9-924F-B9FF508CBEB7}"/>
  </w:font>
  <w:font w:name="Calibri Light">
    <w:panose1 w:val="020F0302020204030204"/>
    <w:charset w:val="00"/>
    <w:family w:val="swiss"/>
    <w:pitch w:val="variable"/>
    <w:sig w:usb0="E4002EFF" w:usb1="C200247B" w:usb2="00000009" w:usb3="00000000" w:csb0="000001FF" w:csb1="00000000"/>
    <w:embedRegular r:id="rId5" w:fontKey="{3AD21E73-55AB-4F4E-AECE-2C5D51CC45D9}"/>
    <w:embedItalic r:id="rId6" w:fontKey="{5BBD9955-D4E4-472A-9355-37C2F426573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FF6572EA-71F1-445D-90CD-15C2F66AF847}"/>
  </w:font>
  <w:font w:name="Calibri">
    <w:panose1 w:val="020F0502020204030204"/>
    <w:charset w:val="00"/>
    <w:family w:val="swiss"/>
    <w:pitch w:val="variable"/>
    <w:sig w:usb0="E4002EFF" w:usb1="C200247B" w:usb2="00000009" w:usb3="00000000" w:csb0="000001FF" w:csb1="00000000"/>
    <w:embedRegular r:id="rId8" w:fontKey="{946B45B2-72F4-4533-B74A-E6200E2389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C3A7" w14:textId="77777777" w:rsidR="00B44007" w:rsidRDefault="00000000">
    <w:pPr>
      <w:pBdr>
        <w:top w:val="nil"/>
        <w:left w:val="nil"/>
        <w:bottom w:val="nil"/>
        <w:right w:val="nil"/>
        <w:between w:val="nil"/>
      </w:pBdr>
      <w:tabs>
        <w:tab w:val="center" w:pos="4513"/>
        <w:tab w:val="right" w:pos="9026"/>
      </w:tabs>
      <w:jc w:val="left"/>
      <w:rPr>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 xml:space="preserve"> </w:t>
    </w:r>
    <w:r>
      <w:rPr>
        <w:color w:val="000000"/>
        <w:sz w:val="20"/>
        <w:szCs w:val="20"/>
      </w:rPr>
      <w:t>| JTRM</w:t>
    </w:r>
    <w:r>
      <w:rPr>
        <w:color w:val="000000"/>
      </w:rPr>
      <w:t xml:space="preserve">  </w:t>
    </w:r>
  </w:p>
  <w:p w14:paraId="077BC021" w14:textId="77777777" w:rsidR="00B44007" w:rsidRDefault="00B4400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22D60" w14:textId="77777777" w:rsidR="00B44007" w:rsidRDefault="00000000">
    <w:pPr>
      <w:pBdr>
        <w:top w:val="nil"/>
        <w:left w:val="nil"/>
        <w:bottom w:val="nil"/>
        <w:right w:val="nil"/>
        <w:between w:val="nil"/>
      </w:pBdr>
      <w:tabs>
        <w:tab w:val="center" w:pos="4513"/>
        <w:tab w:val="right" w:pos="9026"/>
      </w:tabs>
      <w:spacing w:before="240"/>
      <w:jc w:val="right"/>
      <w:rPr>
        <w:rFonts w:ascii="Arial" w:eastAsia="Arial" w:hAnsi="Arial" w:cs="Arial"/>
        <w:color w:val="000000"/>
      </w:rPr>
    </w:pPr>
    <w:r>
      <w:rPr>
        <w:rFonts w:ascii="Arial" w:eastAsia="Arial" w:hAnsi="Arial" w:cs="Arial"/>
        <w:color w:val="000000"/>
      </w:rPr>
      <w:t xml:space="preserve">Hal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0D753B">
      <w:rPr>
        <w:rFonts w:ascii="Arial" w:eastAsia="Arial" w:hAnsi="Arial" w:cs="Arial"/>
        <w:noProof/>
        <w:color w:val="000000"/>
      </w:rPr>
      <w:t>2</w:t>
    </w:r>
    <w:r>
      <w:rPr>
        <w:rFonts w:ascii="Arial" w:eastAsia="Arial" w:hAnsi="Arial" w:cs="Arial"/>
        <w:color w:val="000000"/>
      </w:rPr>
      <w:fldChar w:fldCharType="end"/>
    </w:r>
    <w:r>
      <w:rPr>
        <w:rFonts w:ascii="Arial" w:eastAsia="Arial" w:hAnsi="Arial" w:cs="Arial"/>
        <w:color w:val="000000"/>
      </w:rPr>
      <w:t xml:space="preserve"> </w:t>
    </w:r>
    <w:r>
      <w:rPr>
        <w:noProof/>
      </w:rPr>
      <mc:AlternateContent>
        <mc:Choice Requires="wps">
          <w:drawing>
            <wp:anchor distT="0" distB="0" distL="0" distR="0" simplePos="0" relativeHeight="251659264" behindDoc="1" locked="0" layoutInCell="1" hidden="0" allowOverlap="1" wp14:anchorId="28031150" wp14:editId="18BC02A1">
              <wp:simplePos x="0" y="0"/>
              <wp:positionH relativeFrom="column">
                <wp:posOffset>5130800</wp:posOffset>
              </wp:positionH>
              <wp:positionV relativeFrom="paragraph">
                <wp:posOffset>50800</wp:posOffset>
              </wp:positionV>
              <wp:extent cx="660722" cy="375285"/>
              <wp:effectExtent l="0" t="0" r="0" b="0"/>
              <wp:wrapNone/>
              <wp:docPr id="1638893287" name="Persegi Panjang 1638893287"/>
              <wp:cNvGraphicFramePr/>
              <a:graphic xmlns:a="http://schemas.openxmlformats.org/drawingml/2006/main">
                <a:graphicData uri="http://schemas.microsoft.com/office/word/2010/wordprocessingShape">
                  <wps:wsp>
                    <wps:cNvSpPr/>
                    <wps:spPr>
                      <a:xfrm>
                        <a:off x="5020402" y="3597120"/>
                        <a:ext cx="651197" cy="365760"/>
                      </a:xfrm>
                      <a:prstGeom prst="rect">
                        <a:avLst/>
                      </a:prstGeom>
                      <a:solidFill>
                        <a:srgbClr val="FFF2CC"/>
                      </a:solidFill>
                      <a:ln>
                        <a:noFill/>
                      </a:ln>
                    </wps:spPr>
                    <wps:txbx>
                      <w:txbxContent>
                        <w:p w14:paraId="09D1D064" w14:textId="77777777" w:rsidR="00B44007" w:rsidRDefault="00B44007">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28031150" id="Persegi Panjang 1638893287" o:spid="_x0000_s1026" style="position:absolute;left:0;text-align:left;margin-left:404pt;margin-top:4pt;width:52.05pt;height:29.5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" fillcolor="#fff2cc" stroked="f">
              <v:textbox inset="2.53958mm,2.53958mm,2.53958mm,2.53958mm">
                <w:txbxContent>
                  <w:p w14:paraId="09D1D064" w14:textId="77777777" w:rsidR="00B44007" w:rsidRDefault="00B44007">
                    <w:pPr>
                      <w:jc w:val="left"/>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7FBDA8C9" wp14:editId="2A01201B">
              <wp:simplePos x="0" y="0"/>
              <wp:positionH relativeFrom="column">
                <wp:posOffset>-63499</wp:posOffset>
              </wp:positionH>
              <wp:positionV relativeFrom="paragraph">
                <wp:posOffset>25400</wp:posOffset>
              </wp:positionV>
              <wp:extent cx="5020310" cy="580111"/>
              <wp:effectExtent l="0" t="0" r="0" b="0"/>
              <wp:wrapNone/>
              <wp:docPr id="1638893286" name="Persegi Panjang 1638893286"/>
              <wp:cNvGraphicFramePr/>
              <a:graphic xmlns:a="http://schemas.openxmlformats.org/drawingml/2006/main">
                <a:graphicData uri="http://schemas.microsoft.com/office/word/2010/wordprocessingShape">
                  <wps:wsp>
                    <wps:cNvSpPr/>
                    <wps:spPr>
                      <a:xfrm>
                        <a:off x="2840608" y="3494707"/>
                        <a:ext cx="5010785" cy="570586"/>
                      </a:xfrm>
                      <a:prstGeom prst="rect">
                        <a:avLst/>
                      </a:prstGeom>
                      <a:noFill/>
                      <a:ln>
                        <a:noFill/>
                      </a:ln>
                    </wps:spPr>
                    <wps:txbx>
                      <w:txbxContent>
                        <w:p w14:paraId="5C9A7258" w14:textId="77777777" w:rsidR="00B44007" w:rsidRDefault="00000000">
                          <w:pPr>
                            <w:textDirection w:val="btLr"/>
                          </w:pPr>
                          <w:proofErr w:type="spellStart"/>
                          <w:r>
                            <w:rPr>
                              <w:rFonts w:ascii="Arial" w:eastAsia="Arial" w:hAnsi="Arial" w:cs="Arial"/>
                              <w:i/>
                              <w:color w:val="000000"/>
                              <w:sz w:val="20"/>
                            </w:rPr>
                            <w:t>Copyright</w:t>
                          </w:r>
                          <w:proofErr w:type="spellEnd"/>
                          <w:r>
                            <w:rPr>
                              <w:rFonts w:ascii="Arial" w:eastAsia="Arial" w:hAnsi="Arial" w:cs="Arial"/>
                              <w:i/>
                              <w:color w:val="000000"/>
                              <w:sz w:val="20"/>
                            </w:rPr>
                            <w:t xml:space="preserve"> </w:t>
                          </w:r>
                          <w:proofErr w:type="spellStart"/>
                          <w:r>
                            <w:rPr>
                              <w:rFonts w:ascii="Arial" w:eastAsia="Arial" w:hAnsi="Arial" w:cs="Arial"/>
                              <w:i/>
                              <w:color w:val="000000"/>
                              <w:sz w:val="20"/>
                            </w:rPr>
                            <w:t>to</w:t>
                          </w:r>
                          <w:proofErr w:type="spellEnd"/>
                          <w:r>
                            <w:rPr>
                              <w:rFonts w:ascii="Arial" w:eastAsia="Arial" w:hAnsi="Arial" w:cs="Arial"/>
                              <w:i/>
                              <w:color w:val="000000"/>
                              <w:sz w:val="20"/>
                            </w:rPr>
                            <w:t xml:space="preserve"> </w:t>
                          </w:r>
                          <w:proofErr w:type="spellStart"/>
                          <w:r>
                            <w:rPr>
                              <w:rFonts w:ascii="Arial" w:eastAsia="Arial" w:hAnsi="Arial" w:cs="Arial"/>
                              <w:i/>
                              <w:color w:val="000000"/>
                              <w:sz w:val="20"/>
                            </w:rPr>
                            <w:t>Author</w:t>
                          </w:r>
                          <w:proofErr w:type="spellEnd"/>
                          <w:r>
                            <w:rPr>
                              <w:rFonts w:ascii="Arial" w:eastAsia="Arial" w:hAnsi="Arial" w:cs="Arial"/>
                              <w:i/>
                              <w:color w:val="000000"/>
                              <w:sz w:val="20"/>
                            </w:rPr>
                            <w:t xml:space="preserve"> </w:t>
                          </w:r>
                        </w:p>
                        <w:p w14:paraId="2C2174A2" w14:textId="77777777" w:rsidR="00B44007" w:rsidRDefault="00000000">
                          <w:pPr>
                            <w:textDirection w:val="btLr"/>
                          </w:pPr>
                          <w:proofErr w:type="spellStart"/>
                          <w:r>
                            <w:rPr>
                              <w:rFonts w:ascii="Arial" w:eastAsia="Arial" w:hAnsi="Arial" w:cs="Arial"/>
                              <w:i/>
                              <w:color w:val="000000"/>
                              <w:sz w:val="20"/>
                            </w:rPr>
                            <w:t>Licence</w:t>
                          </w:r>
                          <w:proofErr w:type="spellEnd"/>
                          <w:r>
                            <w:rPr>
                              <w:rFonts w:ascii="Arial" w:eastAsia="Arial" w:hAnsi="Arial" w:cs="Arial"/>
                              <w:i/>
                              <w:color w:val="000000"/>
                              <w:sz w:val="20"/>
                            </w:rPr>
                            <w:t xml:space="preserve">: </w:t>
                          </w:r>
                          <w:proofErr w:type="spellStart"/>
                          <w:r>
                            <w:rPr>
                              <w:rFonts w:ascii="Arial" w:eastAsia="Arial" w:hAnsi="Arial" w:cs="Arial"/>
                              <w:i/>
                              <w:color w:val="0000FF"/>
                              <w:sz w:val="20"/>
                              <w:u w:val="single"/>
                            </w:rPr>
                            <w:t>Creative</w:t>
                          </w:r>
                          <w:proofErr w:type="spellEnd"/>
                          <w:r>
                            <w:rPr>
                              <w:rFonts w:ascii="Arial" w:eastAsia="Arial" w:hAnsi="Arial" w:cs="Arial"/>
                              <w:i/>
                              <w:color w:val="0000FF"/>
                              <w:sz w:val="20"/>
                              <w:u w:val="single"/>
                            </w:rPr>
                            <w:t xml:space="preserve"> </w:t>
                          </w:r>
                          <w:proofErr w:type="spellStart"/>
                          <w:r>
                            <w:rPr>
                              <w:rFonts w:ascii="Arial" w:eastAsia="Arial" w:hAnsi="Arial" w:cs="Arial"/>
                              <w:i/>
                              <w:color w:val="0000FF"/>
                              <w:sz w:val="20"/>
                              <w:u w:val="single"/>
                            </w:rPr>
                            <w:t>Commons</w:t>
                          </w:r>
                          <w:proofErr w:type="spellEnd"/>
                          <w:r>
                            <w:rPr>
                              <w:rFonts w:ascii="Arial" w:eastAsia="Arial" w:hAnsi="Arial" w:cs="Arial"/>
                              <w:i/>
                              <w:color w:val="0000FF"/>
                              <w:sz w:val="20"/>
                              <w:u w:val="single"/>
                            </w:rPr>
                            <w:t xml:space="preserve"> </w:t>
                          </w:r>
                          <w:proofErr w:type="spellStart"/>
                          <w:r>
                            <w:rPr>
                              <w:rFonts w:ascii="Arial" w:eastAsia="Arial" w:hAnsi="Arial" w:cs="Arial"/>
                              <w:i/>
                              <w:color w:val="0000FF"/>
                              <w:sz w:val="20"/>
                              <w:u w:val="single"/>
                            </w:rPr>
                            <w:t>Attribution</w:t>
                          </w:r>
                          <w:proofErr w:type="spellEnd"/>
                          <w:r>
                            <w:rPr>
                              <w:rFonts w:ascii="Arial" w:eastAsia="Arial" w:hAnsi="Arial" w:cs="Arial"/>
                              <w:i/>
                              <w:color w:val="0000FF"/>
                              <w:sz w:val="20"/>
                              <w:u w:val="single"/>
                            </w:rPr>
                            <w:t xml:space="preserve"> 4.0 International (CC BY 4.0)</w:t>
                          </w:r>
                        </w:p>
                        <w:p w14:paraId="1A843C73" w14:textId="77777777" w:rsidR="00B44007" w:rsidRDefault="00B44007">
                          <w:pPr>
                            <w:spacing w:before="40"/>
                            <w:textDirection w:val="btLr"/>
                          </w:pPr>
                        </w:p>
                      </w:txbxContent>
                    </wps:txbx>
                    <wps:bodyPr spcFirstLastPara="1" wrap="square" lIns="91425" tIns="45700" rIns="91425" bIns="45700" anchor="t" anchorCtr="0">
                      <a:noAutofit/>
                    </wps:bodyPr>
                  </wps:wsp>
                </a:graphicData>
              </a:graphic>
            </wp:anchor>
          </w:drawing>
        </mc:Choice>
        <mc:Fallback>
          <w:pict>
            <v:rect w14:anchorId="7FBDA8C9" id="Persegi Panjang 1638893286" o:spid="_x0000_s1027" style="position:absolute;left:0;text-align:left;margin-left:-5pt;margin-top:2pt;width:395.3pt;height:45.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" filled="f" stroked="f">
              <v:textbox inset="2.53958mm,1.2694mm,2.53958mm,1.2694mm">
                <w:txbxContent>
                  <w:p w14:paraId="5C9A7258" w14:textId="77777777" w:rsidR="00B44007" w:rsidRDefault="00000000">
                    <w:pPr>
                      <w:textDirection w:val="btLr"/>
                    </w:pPr>
                    <w:proofErr w:type="spellStart"/>
                    <w:r>
                      <w:rPr>
                        <w:rFonts w:ascii="Arial" w:eastAsia="Arial" w:hAnsi="Arial" w:cs="Arial"/>
                        <w:i/>
                        <w:color w:val="000000"/>
                        <w:sz w:val="20"/>
                      </w:rPr>
                      <w:t>Copyright</w:t>
                    </w:r>
                    <w:proofErr w:type="spellEnd"/>
                    <w:r>
                      <w:rPr>
                        <w:rFonts w:ascii="Arial" w:eastAsia="Arial" w:hAnsi="Arial" w:cs="Arial"/>
                        <w:i/>
                        <w:color w:val="000000"/>
                        <w:sz w:val="20"/>
                      </w:rPr>
                      <w:t xml:space="preserve"> </w:t>
                    </w:r>
                    <w:proofErr w:type="spellStart"/>
                    <w:r>
                      <w:rPr>
                        <w:rFonts w:ascii="Arial" w:eastAsia="Arial" w:hAnsi="Arial" w:cs="Arial"/>
                        <w:i/>
                        <w:color w:val="000000"/>
                        <w:sz w:val="20"/>
                      </w:rPr>
                      <w:t>to</w:t>
                    </w:r>
                    <w:proofErr w:type="spellEnd"/>
                    <w:r>
                      <w:rPr>
                        <w:rFonts w:ascii="Arial" w:eastAsia="Arial" w:hAnsi="Arial" w:cs="Arial"/>
                        <w:i/>
                        <w:color w:val="000000"/>
                        <w:sz w:val="20"/>
                      </w:rPr>
                      <w:t xml:space="preserve"> </w:t>
                    </w:r>
                    <w:proofErr w:type="spellStart"/>
                    <w:r>
                      <w:rPr>
                        <w:rFonts w:ascii="Arial" w:eastAsia="Arial" w:hAnsi="Arial" w:cs="Arial"/>
                        <w:i/>
                        <w:color w:val="000000"/>
                        <w:sz w:val="20"/>
                      </w:rPr>
                      <w:t>Author</w:t>
                    </w:r>
                    <w:proofErr w:type="spellEnd"/>
                    <w:r>
                      <w:rPr>
                        <w:rFonts w:ascii="Arial" w:eastAsia="Arial" w:hAnsi="Arial" w:cs="Arial"/>
                        <w:i/>
                        <w:color w:val="000000"/>
                        <w:sz w:val="20"/>
                      </w:rPr>
                      <w:t xml:space="preserve"> </w:t>
                    </w:r>
                  </w:p>
                  <w:p w14:paraId="2C2174A2" w14:textId="77777777" w:rsidR="00B44007" w:rsidRDefault="00000000">
                    <w:pPr>
                      <w:textDirection w:val="btLr"/>
                    </w:pPr>
                    <w:proofErr w:type="spellStart"/>
                    <w:r>
                      <w:rPr>
                        <w:rFonts w:ascii="Arial" w:eastAsia="Arial" w:hAnsi="Arial" w:cs="Arial"/>
                        <w:i/>
                        <w:color w:val="000000"/>
                        <w:sz w:val="20"/>
                      </w:rPr>
                      <w:t>Licence</w:t>
                    </w:r>
                    <w:proofErr w:type="spellEnd"/>
                    <w:r>
                      <w:rPr>
                        <w:rFonts w:ascii="Arial" w:eastAsia="Arial" w:hAnsi="Arial" w:cs="Arial"/>
                        <w:i/>
                        <w:color w:val="000000"/>
                        <w:sz w:val="20"/>
                      </w:rPr>
                      <w:t xml:space="preserve">: </w:t>
                    </w:r>
                    <w:proofErr w:type="spellStart"/>
                    <w:r>
                      <w:rPr>
                        <w:rFonts w:ascii="Arial" w:eastAsia="Arial" w:hAnsi="Arial" w:cs="Arial"/>
                        <w:i/>
                        <w:color w:val="0000FF"/>
                        <w:sz w:val="20"/>
                        <w:u w:val="single"/>
                      </w:rPr>
                      <w:t>Creative</w:t>
                    </w:r>
                    <w:proofErr w:type="spellEnd"/>
                    <w:r>
                      <w:rPr>
                        <w:rFonts w:ascii="Arial" w:eastAsia="Arial" w:hAnsi="Arial" w:cs="Arial"/>
                        <w:i/>
                        <w:color w:val="0000FF"/>
                        <w:sz w:val="20"/>
                        <w:u w:val="single"/>
                      </w:rPr>
                      <w:t xml:space="preserve"> </w:t>
                    </w:r>
                    <w:proofErr w:type="spellStart"/>
                    <w:r>
                      <w:rPr>
                        <w:rFonts w:ascii="Arial" w:eastAsia="Arial" w:hAnsi="Arial" w:cs="Arial"/>
                        <w:i/>
                        <w:color w:val="0000FF"/>
                        <w:sz w:val="20"/>
                        <w:u w:val="single"/>
                      </w:rPr>
                      <w:t>Commons</w:t>
                    </w:r>
                    <w:proofErr w:type="spellEnd"/>
                    <w:r>
                      <w:rPr>
                        <w:rFonts w:ascii="Arial" w:eastAsia="Arial" w:hAnsi="Arial" w:cs="Arial"/>
                        <w:i/>
                        <w:color w:val="0000FF"/>
                        <w:sz w:val="20"/>
                        <w:u w:val="single"/>
                      </w:rPr>
                      <w:t xml:space="preserve"> </w:t>
                    </w:r>
                    <w:proofErr w:type="spellStart"/>
                    <w:r>
                      <w:rPr>
                        <w:rFonts w:ascii="Arial" w:eastAsia="Arial" w:hAnsi="Arial" w:cs="Arial"/>
                        <w:i/>
                        <w:color w:val="0000FF"/>
                        <w:sz w:val="20"/>
                        <w:u w:val="single"/>
                      </w:rPr>
                      <w:t>Attribution</w:t>
                    </w:r>
                    <w:proofErr w:type="spellEnd"/>
                    <w:r>
                      <w:rPr>
                        <w:rFonts w:ascii="Arial" w:eastAsia="Arial" w:hAnsi="Arial" w:cs="Arial"/>
                        <w:i/>
                        <w:color w:val="0000FF"/>
                        <w:sz w:val="20"/>
                        <w:u w:val="single"/>
                      </w:rPr>
                      <w:t xml:space="preserve"> 4.0 International (CC BY 4.0)</w:t>
                    </w:r>
                  </w:p>
                  <w:p w14:paraId="1A843C73" w14:textId="77777777" w:rsidR="00B44007" w:rsidRDefault="00B44007">
                    <w:pPr>
                      <w:spacing w:before="40"/>
                      <w:textDirection w:val="btLr"/>
                    </w:pPr>
                  </w:p>
                </w:txbxContent>
              </v:textbox>
            </v:rect>
          </w:pict>
        </mc:Fallback>
      </mc:AlternateContent>
    </w:r>
  </w:p>
  <w:p w14:paraId="76636874" w14:textId="77777777" w:rsidR="00B44007" w:rsidRDefault="00B44007">
    <w:pPr>
      <w:pBdr>
        <w:top w:val="nil"/>
        <w:left w:val="nil"/>
        <w:bottom w:val="nil"/>
        <w:right w:val="nil"/>
        <w:between w:val="nil"/>
      </w:pBdr>
      <w:tabs>
        <w:tab w:val="center" w:pos="4513"/>
        <w:tab w:val="right" w:pos="9026"/>
      </w:tabs>
      <w:jc w:val="right"/>
      <w:rPr>
        <w:rFonts w:ascii="Arial" w:eastAsia="Arial" w:hAnsi="Arial" w:cs="Arial"/>
        <w:color w:val="000000"/>
      </w:rPr>
    </w:pPr>
  </w:p>
  <w:p w14:paraId="5EAB2D43" w14:textId="77777777" w:rsidR="00B44007" w:rsidRDefault="00B44007">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5A81" w14:textId="77777777" w:rsidR="00B44007" w:rsidRDefault="00000000">
    <w:pPr>
      <w:pBdr>
        <w:top w:val="nil"/>
        <w:left w:val="nil"/>
        <w:bottom w:val="nil"/>
        <w:right w:val="nil"/>
        <w:between w:val="nil"/>
      </w:pBdr>
      <w:tabs>
        <w:tab w:val="center" w:pos="4513"/>
        <w:tab w:val="right" w:pos="9026"/>
      </w:tabs>
      <w:spacing w:before="240"/>
      <w:jc w:val="right"/>
      <w:rPr>
        <w:rFonts w:ascii="Arial" w:eastAsia="Arial" w:hAnsi="Arial" w:cs="Arial"/>
        <w:color w:val="000000"/>
      </w:rPr>
    </w:pPr>
    <w:r>
      <w:rPr>
        <w:rFonts w:ascii="Arial" w:eastAsia="Arial" w:hAnsi="Arial" w:cs="Arial"/>
        <w:color w:val="000000"/>
      </w:rPr>
      <w:t xml:space="preserve">Hal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0D753B">
      <w:rPr>
        <w:rFonts w:ascii="Arial" w:eastAsia="Arial" w:hAnsi="Arial" w:cs="Arial"/>
        <w:noProof/>
        <w:color w:val="000000"/>
      </w:rPr>
      <w:t>1</w:t>
    </w:r>
    <w:r>
      <w:rPr>
        <w:rFonts w:ascii="Arial" w:eastAsia="Arial" w:hAnsi="Arial" w:cs="Arial"/>
        <w:color w:val="000000"/>
      </w:rPr>
      <w:fldChar w:fldCharType="end"/>
    </w:r>
    <w:r>
      <w:rPr>
        <w:rFonts w:ascii="Arial" w:eastAsia="Arial" w:hAnsi="Arial" w:cs="Arial"/>
        <w:color w:val="000000"/>
      </w:rPr>
      <w:t xml:space="preserve"> </w:t>
    </w:r>
    <w:r>
      <w:rPr>
        <w:noProof/>
      </w:rPr>
      <mc:AlternateContent>
        <mc:Choice Requires="wps">
          <w:drawing>
            <wp:anchor distT="0" distB="0" distL="0" distR="0" simplePos="0" relativeHeight="251661312" behindDoc="1" locked="0" layoutInCell="1" hidden="0" allowOverlap="1" wp14:anchorId="5580C473" wp14:editId="47FD572E">
              <wp:simplePos x="0" y="0"/>
              <wp:positionH relativeFrom="column">
                <wp:posOffset>5207000</wp:posOffset>
              </wp:positionH>
              <wp:positionV relativeFrom="paragraph">
                <wp:posOffset>38100</wp:posOffset>
              </wp:positionV>
              <wp:extent cx="661125" cy="375285"/>
              <wp:effectExtent l="0" t="0" r="0" b="0"/>
              <wp:wrapNone/>
              <wp:docPr id="1638893289" name="Persegi Panjang 1638893289"/>
              <wp:cNvGraphicFramePr/>
              <a:graphic xmlns:a="http://schemas.openxmlformats.org/drawingml/2006/main">
                <a:graphicData uri="http://schemas.microsoft.com/office/word/2010/wordprocessingShape">
                  <wps:wsp>
                    <wps:cNvSpPr/>
                    <wps:spPr>
                      <a:xfrm>
                        <a:off x="5020200" y="3597120"/>
                        <a:ext cx="651600" cy="365760"/>
                      </a:xfrm>
                      <a:prstGeom prst="rect">
                        <a:avLst/>
                      </a:prstGeom>
                      <a:solidFill>
                        <a:srgbClr val="FFF2CC"/>
                      </a:solidFill>
                      <a:ln>
                        <a:noFill/>
                      </a:ln>
                    </wps:spPr>
                    <wps:txbx>
                      <w:txbxContent>
                        <w:p w14:paraId="2132A8E0" w14:textId="77777777" w:rsidR="00B44007" w:rsidRDefault="00B44007">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5580C473" id="Persegi Panjang 1638893289" o:spid="_x0000_s1028" style="position:absolute;left:0;text-align:left;margin-left:410pt;margin-top:3pt;width:52.05pt;height:29.55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" fillcolor="#fff2cc" stroked="f">
              <v:textbox inset="2.53958mm,2.53958mm,2.53958mm,2.53958mm">
                <w:txbxContent>
                  <w:p w14:paraId="2132A8E0" w14:textId="77777777" w:rsidR="00B44007" w:rsidRDefault="00B44007">
                    <w:pPr>
                      <w:jc w:val="left"/>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5D064CA9" wp14:editId="55B7DE23">
              <wp:simplePos x="0" y="0"/>
              <wp:positionH relativeFrom="column">
                <wp:posOffset>-101599</wp:posOffset>
              </wp:positionH>
              <wp:positionV relativeFrom="paragraph">
                <wp:posOffset>0</wp:posOffset>
              </wp:positionV>
              <wp:extent cx="5763053" cy="708167"/>
              <wp:effectExtent l="0" t="0" r="0" b="0"/>
              <wp:wrapNone/>
              <wp:docPr id="1638893288" name="Persegi Panjang 1638893288"/>
              <wp:cNvGraphicFramePr/>
              <a:graphic xmlns:a="http://schemas.openxmlformats.org/drawingml/2006/main">
                <a:graphicData uri="http://schemas.microsoft.com/office/word/2010/wordprocessingShape">
                  <wps:wsp>
                    <wps:cNvSpPr/>
                    <wps:spPr>
                      <a:xfrm>
                        <a:off x="2469236" y="3430679"/>
                        <a:ext cx="5753528" cy="698642"/>
                      </a:xfrm>
                      <a:prstGeom prst="rect">
                        <a:avLst/>
                      </a:prstGeom>
                      <a:noFill/>
                      <a:ln>
                        <a:noFill/>
                      </a:ln>
                    </wps:spPr>
                    <wps:txbx>
                      <w:txbxContent>
                        <w:p w14:paraId="2B770F9D" w14:textId="77777777" w:rsidR="00B44007" w:rsidRDefault="00000000">
                          <w:pPr>
                            <w:textDirection w:val="btLr"/>
                          </w:pPr>
                          <w:r>
                            <w:rPr>
                              <w:rFonts w:ascii="Arial" w:eastAsia="Arial" w:hAnsi="Arial" w:cs="Arial"/>
                              <w:b/>
                              <w:i/>
                              <w:color w:val="000000"/>
                              <w:sz w:val="20"/>
                            </w:rPr>
                            <w:t>Penerbit</w:t>
                          </w:r>
                          <w:r>
                            <w:rPr>
                              <w:rFonts w:ascii="Arial" w:eastAsia="Arial" w:hAnsi="Arial" w:cs="Arial"/>
                              <w:i/>
                              <w:color w:val="000000"/>
                              <w:sz w:val="20"/>
                            </w:rPr>
                            <w:t xml:space="preserve">: Politeknik Negeri Banyuwangi  </w:t>
                          </w:r>
                        </w:p>
                        <w:p w14:paraId="119EC92A" w14:textId="77777777" w:rsidR="00B44007" w:rsidRDefault="00000000">
                          <w:pPr>
                            <w:textDirection w:val="btLr"/>
                          </w:pPr>
                          <w:r>
                            <w:rPr>
                              <w:rFonts w:ascii="Arial" w:eastAsia="Arial" w:hAnsi="Arial" w:cs="Arial"/>
                              <w:i/>
                              <w:color w:val="000000"/>
                              <w:sz w:val="20"/>
                            </w:rPr>
                            <w:t>Pusat Penelitian dan Pengabdian Kepada Masyarakat</w:t>
                          </w:r>
                        </w:p>
                        <w:p w14:paraId="1397FC8B" w14:textId="77777777" w:rsidR="00B44007" w:rsidRDefault="00000000">
                          <w:pPr>
                            <w:textDirection w:val="btLr"/>
                          </w:pPr>
                          <w:proofErr w:type="spellStart"/>
                          <w:r>
                            <w:rPr>
                              <w:rFonts w:ascii="Arial" w:eastAsia="Arial" w:hAnsi="Arial" w:cs="Arial"/>
                              <w:i/>
                              <w:color w:val="000000"/>
                              <w:sz w:val="20"/>
                            </w:rPr>
                            <w:t>Copyright</w:t>
                          </w:r>
                          <w:proofErr w:type="spellEnd"/>
                          <w:r>
                            <w:rPr>
                              <w:rFonts w:ascii="Arial" w:eastAsia="Arial" w:hAnsi="Arial" w:cs="Arial"/>
                              <w:i/>
                              <w:color w:val="000000"/>
                              <w:sz w:val="20"/>
                            </w:rPr>
                            <w:t xml:space="preserve"> </w:t>
                          </w:r>
                          <w:proofErr w:type="spellStart"/>
                          <w:r>
                            <w:rPr>
                              <w:rFonts w:ascii="Arial" w:eastAsia="Arial" w:hAnsi="Arial" w:cs="Arial"/>
                              <w:i/>
                              <w:color w:val="000000"/>
                              <w:sz w:val="20"/>
                            </w:rPr>
                            <w:t>to</w:t>
                          </w:r>
                          <w:proofErr w:type="spellEnd"/>
                          <w:r>
                            <w:rPr>
                              <w:rFonts w:ascii="Arial" w:eastAsia="Arial" w:hAnsi="Arial" w:cs="Arial"/>
                              <w:i/>
                              <w:color w:val="000000"/>
                              <w:sz w:val="20"/>
                            </w:rPr>
                            <w:t xml:space="preserve"> </w:t>
                          </w:r>
                          <w:proofErr w:type="spellStart"/>
                          <w:r>
                            <w:rPr>
                              <w:rFonts w:ascii="Arial" w:eastAsia="Arial" w:hAnsi="Arial" w:cs="Arial"/>
                              <w:i/>
                              <w:color w:val="000000"/>
                              <w:sz w:val="20"/>
                            </w:rPr>
                            <w:t>Author</w:t>
                          </w:r>
                          <w:proofErr w:type="spellEnd"/>
                        </w:p>
                        <w:p w14:paraId="48C02162" w14:textId="77777777" w:rsidR="00B44007" w:rsidRDefault="00000000">
                          <w:pPr>
                            <w:textDirection w:val="btLr"/>
                          </w:pPr>
                          <w:proofErr w:type="spellStart"/>
                          <w:r>
                            <w:rPr>
                              <w:rFonts w:ascii="Arial" w:eastAsia="Arial" w:hAnsi="Arial" w:cs="Arial"/>
                              <w:i/>
                              <w:color w:val="000000"/>
                              <w:sz w:val="20"/>
                            </w:rPr>
                            <w:t>Licence</w:t>
                          </w:r>
                          <w:proofErr w:type="spellEnd"/>
                          <w:r>
                            <w:rPr>
                              <w:rFonts w:ascii="Arial" w:eastAsia="Arial" w:hAnsi="Arial" w:cs="Arial"/>
                              <w:i/>
                              <w:color w:val="000000"/>
                              <w:sz w:val="20"/>
                            </w:rPr>
                            <w:t xml:space="preserve"> : </w:t>
                          </w:r>
                          <w:proofErr w:type="spellStart"/>
                          <w:r>
                            <w:rPr>
                              <w:rFonts w:ascii="Arial" w:eastAsia="Arial" w:hAnsi="Arial" w:cs="Arial"/>
                              <w:i/>
                              <w:color w:val="0000FF"/>
                              <w:sz w:val="20"/>
                              <w:u w:val="single"/>
                            </w:rPr>
                            <w:t>Creative</w:t>
                          </w:r>
                          <w:proofErr w:type="spellEnd"/>
                          <w:r>
                            <w:rPr>
                              <w:rFonts w:ascii="Arial" w:eastAsia="Arial" w:hAnsi="Arial" w:cs="Arial"/>
                              <w:i/>
                              <w:color w:val="0000FF"/>
                              <w:sz w:val="20"/>
                              <w:u w:val="single"/>
                            </w:rPr>
                            <w:t xml:space="preserve"> </w:t>
                          </w:r>
                          <w:proofErr w:type="spellStart"/>
                          <w:r>
                            <w:rPr>
                              <w:rFonts w:ascii="Arial" w:eastAsia="Arial" w:hAnsi="Arial" w:cs="Arial"/>
                              <w:i/>
                              <w:color w:val="0000FF"/>
                              <w:sz w:val="20"/>
                              <w:u w:val="single"/>
                            </w:rPr>
                            <w:t>Commons</w:t>
                          </w:r>
                          <w:proofErr w:type="spellEnd"/>
                          <w:r>
                            <w:rPr>
                              <w:rFonts w:ascii="Arial" w:eastAsia="Arial" w:hAnsi="Arial" w:cs="Arial"/>
                              <w:i/>
                              <w:color w:val="0000FF"/>
                              <w:sz w:val="20"/>
                              <w:u w:val="single"/>
                            </w:rPr>
                            <w:t xml:space="preserve"> </w:t>
                          </w:r>
                          <w:proofErr w:type="spellStart"/>
                          <w:r>
                            <w:rPr>
                              <w:rFonts w:ascii="Arial" w:eastAsia="Arial" w:hAnsi="Arial" w:cs="Arial"/>
                              <w:i/>
                              <w:color w:val="0000FF"/>
                              <w:sz w:val="20"/>
                              <w:u w:val="single"/>
                            </w:rPr>
                            <w:t>Attribution</w:t>
                          </w:r>
                          <w:proofErr w:type="spellEnd"/>
                          <w:r>
                            <w:rPr>
                              <w:rFonts w:ascii="Arial" w:eastAsia="Arial" w:hAnsi="Arial" w:cs="Arial"/>
                              <w:i/>
                              <w:color w:val="0000FF"/>
                              <w:sz w:val="20"/>
                              <w:u w:val="single"/>
                            </w:rPr>
                            <w:t xml:space="preserve"> 4.0 International (CC BY 4.0)</w:t>
                          </w:r>
                        </w:p>
                      </w:txbxContent>
                    </wps:txbx>
                    <wps:bodyPr spcFirstLastPara="1" wrap="square" lIns="91425" tIns="45700" rIns="91425" bIns="45700" anchor="t" anchorCtr="0">
                      <a:noAutofit/>
                    </wps:bodyPr>
                  </wps:wsp>
                </a:graphicData>
              </a:graphic>
            </wp:anchor>
          </w:drawing>
        </mc:Choice>
        <mc:Fallback>
          <w:pict>
            <v:rect w14:anchorId="5D064CA9" id="Persegi Panjang 1638893288" o:spid="_x0000_s1029" style="position:absolute;left:0;text-align:left;margin-left:-8pt;margin-top:0;width:453.8pt;height:55.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" filled="f" stroked="f">
              <v:textbox inset="2.53958mm,1.2694mm,2.53958mm,1.2694mm">
                <w:txbxContent>
                  <w:p w14:paraId="2B770F9D" w14:textId="77777777" w:rsidR="00B44007" w:rsidRDefault="00000000">
                    <w:pPr>
                      <w:textDirection w:val="btLr"/>
                    </w:pPr>
                    <w:r>
                      <w:rPr>
                        <w:rFonts w:ascii="Arial" w:eastAsia="Arial" w:hAnsi="Arial" w:cs="Arial"/>
                        <w:b/>
                        <w:i/>
                        <w:color w:val="000000"/>
                        <w:sz w:val="20"/>
                      </w:rPr>
                      <w:t>Penerbit</w:t>
                    </w:r>
                    <w:r>
                      <w:rPr>
                        <w:rFonts w:ascii="Arial" w:eastAsia="Arial" w:hAnsi="Arial" w:cs="Arial"/>
                        <w:i/>
                        <w:color w:val="000000"/>
                        <w:sz w:val="20"/>
                      </w:rPr>
                      <w:t xml:space="preserve">: Politeknik Negeri Banyuwangi  </w:t>
                    </w:r>
                  </w:p>
                  <w:p w14:paraId="119EC92A" w14:textId="77777777" w:rsidR="00B44007" w:rsidRDefault="00000000">
                    <w:pPr>
                      <w:textDirection w:val="btLr"/>
                    </w:pPr>
                    <w:r>
                      <w:rPr>
                        <w:rFonts w:ascii="Arial" w:eastAsia="Arial" w:hAnsi="Arial" w:cs="Arial"/>
                        <w:i/>
                        <w:color w:val="000000"/>
                        <w:sz w:val="20"/>
                      </w:rPr>
                      <w:t>Pusat Penelitian dan Pengabdian Kepada Masyarakat</w:t>
                    </w:r>
                  </w:p>
                  <w:p w14:paraId="1397FC8B" w14:textId="77777777" w:rsidR="00B44007" w:rsidRDefault="00000000">
                    <w:pPr>
                      <w:textDirection w:val="btLr"/>
                    </w:pPr>
                    <w:proofErr w:type="spellStart"/>
                    <w:r>
                      <w:rPr>
                        <w:rFonts w:ascii="Arial" w:eastAsia="Arial" w:hAnsi="Arial" w:cs="Arial"/>
                        <w:i/>
                        <w:color w:val="000000"/>
                        <w:sz w:val="20"/>
                      </w:rPr>
                      <w:t>Copyright</w:t>
                    </w:r>
                    <w:proofErr w:type="spellEnd"/>
                    <w:r>
                      <w:rPr>
                        <w:rFonts w:ascii="Arial" w:eastAsia="Arial" w:hAnsi="Arial" w:cs="Arial"/>
                        <w:i/>
                        <w:color w:val="000000"/>
                        <w:sz w:val="20"/>
                      </w:rPr>
                      <w:t xml:space="preserve"> </w:t>
                    </w:r>
                    <w:proofErr w:type="spellStart"/>
                    <w:r>
                      <w:rPr>
                        <w:rFonts w:ascii="Arial" w:eastAsia="Arial" w:hAnsi="Arial" w:cs="Arial"/>
                        <w:i/>
                        <w:color w:val="000000"/>
                        <w:sz w:val="20"/>
                      </w:rPr>
                      <w:t>to</w:t>
                    </w:r>
                    <w:proofErr w:type="spellEnd"/>
                    <w:r>
                      <w:rPr>
                        <w:rFonts w:ascii="Arial" w:eastAsia="Arial" w:hAnsi="Arial" w:cs="Arial"/>
                        <w:i/>
                        <w:color w:val="000000"/>
                        <w:sz w:val="20"/>
                      </w:rPr>
                      <w:t xml:space="preserve"> </w:t>
                    </w:r>
                    <w:proofErr w:type="spellStart"/>
                    <w:r>
                      <w:rPr>
                        <w:rFonts w:ascii="Arial" w:eastAsia="Arial" w:hAnsi="Arial" w:cs="Arial"/>
                        <w:i/>
                        <w:color w:val="000000"/>
                        <w:sz w:val="20"/>
                      </w:rPr>
                      <w:t>Author</w:t>
                    </w:r>
                    <w:proofErr w:type="spellEnd"/>
                  </w:p>
                  <w:p w14:paraId="48C02162" w14:textId="77777777" w:rsidR="00B44007" w:rsidRDefault="00000000">
                    <w:pPr>
                      <w:textDirection w:val="btLr"/>
                    </w:pPr>
                    <w:proofErr w:type="spellStart"/>
                    <w:r>
                      <w:rPr>
                        <w:rFonts w:ascii="Arial" w:eastAsia="Arial" w:hAnsi="Arial" w:cs="Arial"/>
                        <w:i/>
                        <w:color w:val="000000"/>
                        <w:sz w:val="20"/>
                      </w:rPr>
                      <w:t>Licence</w:t>
                    </w:r>
                    <w:proofErr w:type="spellEnd"/>
                    <w:r>
                      <w:rPr>
                        <w:rFonts w:ascii="Arial" w:eastAsia="Arial" w:hAnsi="Arial" w:cs="Arial"/>
                        <w:i/>
                        <w:color w:val="000000"/>
                        <w:sz w:val="20"/>
                      </w:rPr>
                      <w:t xml:space="preserve"> : </w:t>
                    </w:r>
                    <w:proofErr w:type="spellStart"/>
                    <w:r>
                      <w:rPr>
                        <w:rFonts w:ascii="Arial" w:eastAsia="Arial" w:hAnsi="Arial" w:cs="Arial"/>
                        <w:i/>
                        <w:color w:val="0000FF"/>
                        <w:sz w:val="20"/>
                        <w:u w:val="single"/>
                      </w:rPr>
                      <w:t>Creative</w:t>
                    </w:r>
                    <w:proofErr w:type="spellEnd"/>
                    <w:r>
                      <w:rPr>
                        <w:rFonts w:ascii="Arial" w:eastAsia="Arial" w:hAnsi="Arial" w:cs="Arial"/>
                        <w:i/>
                        <w:color w:val="0000FF"/>
                        <w:sz w:val="20"/>
                        <w:u w:val="single"/>
                      </w:rPr>
                      <w:t xml:space="preserve"> </w:t>
                    </w:r>
                    <w:proofErr w:type="spellStart"/>
                    <w:r>
                      <w:rPr>
                        <w:rFonts w:ascii="Arial" w:eastAsia="Arial" w:hAnsi="Arial" w:cs="Arial"/>
                        <w:i/>
                        <w:color w:val="0000FF"/>
                        <w:sz w:val="20"/>
                        <w:u w:val="single"/>
                      </w:rPr>
                      <w:t>Commons</w:t>
                    </w:r>
                    <w:proofErr w:type="spellEnd"/>
                    <w:r>
                      <w:rPr>
                        <w:rFonts w:ascii="Arial" w:eastAsia="Arial" w:hAnsi="Arial" w:cs="Arial"/>
                        <w:i/>
                        <w:color w:val="0000FF"/>
                        <w:sz w:val="20"/>
                        <w:u w:val="single"/>
                      </w:rPr>
                      <w:t xml:space="preserve"> </w:t>
                    </w:r>
                    <w:proofErr w:type="spellStart"/>
                    <w:r>
                      <w:rPr>
                        <w:rFonts w:ascii="Arial" w:eastAsia="Arial" w:hAnsi="Arial" w:cs="Arial"/>
                        <w:i/>
                        <w:color w:val="0000FF"/>
                        <w:sz w:val="20"/>
                        <w:u w:val="single"/>
                      </w:rPr>
                      <w:t>Attribution</w:t>
                    </w:r>
                    <w:proofErr w:type="spellEnd"/>
                    <w:r>
                      <w:rPr>
                        <w:rFonts w:ascii="Arial" w:eastAsia="Arial" w:hAnsi="Arial" w:cs="Arial"/>
                        <w:i/>
                        <w:color w:val="0000FF"/>
                        <w:sz w:val="20"/>
                        <w:u w:val="single"/>
                      </w:rPr>
                      <w:t xml:space="preserve"> 4.0 International (CC BY 4.0)</w:t>
                    </w:r>
                  </w:p>
                </w:txbxContent>
              </v:textbox>
            </v:rect>
          </w:pict>
        </mc:Fallback>
      </mc:AlternateContent>
    </w:r>
  </w:p>
  <w:p w14:paraId="35CEE4F9" w14:textId="77777777" w:rsidR="00B44007" w:rsidRDefault="00B44007">
    <w:pPr>
      <w:pBdr>
        <w:top w:val="nil"/>
        <w:left w:val="nil"/>
        <w:bottom w:val="nil"/>
        <w:right w:val="nil"/>
        <w:between w:val="nil"/>
      </w:pBdr>
      <w:tabs>
        <w:tab w:val="center" w:pos="4513"/>
        <w:tab w:val="right" w:pos="9026"/>
      </w:tabs>
      <w:jc w:val="center"/>
      <w:rPr>
        <w:rFonts w:ascii="Arial" w:eastAsia="Arial" w:hAnsi="Arial" w:cs="Arial"/>
        <w:color w:val="000000"/>
      </w:rPr>
    </w:pPr>
  </w:p>
  <w:p w14:paraId="5D3303B0" w14:textId="77777777" w:rsidR="00B44007" w:rsidRDefault="00B44007">
    <w:pPr>
      <w:pBdr>
        <w:top w:val="nil"/>
        <w:left w:val="nil"/>
        <w:bottom w:val="nil"/>
        <w:right w:val="nil"/>
        <w:between w:val="nil"/>
      </w:pBdr>
      <w:tabs>
        <w:tab w:val="center" w:pos="4513"/>
        <w:tab w:val="right" w:pos="9026"/>
      </w:tabs>
      <w:jc w:val="right"/>
      <w:rPr>
        <w:rFonts w:ascii="Arial" w:eastAsia="Arial" w:hAnsi="Arial" w:cs="Arial"/>
        <w:color w:val="000000"/>
      </w:rPr>
    </w:pPr>
  </w:p>
  <w:p w14:paraId="092171F9" w14:textId="77777777" w:rsidR="00B44007" w:rsidRDefault="00B4400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47407" w14:textId="77777777" w:rsidR="00A4263A" w:rsidRDefault="00A4263A">
      <w:r>
        <w:separator/>
      </w:r>
    </w:p>
  </w:footnote>
  <w:footnote w:type="continuationSeparator" w:id="0">
    <w:p w14:paraId="573EB235" w14:textId="77777777" w:rsidR="00A4263A" w:rsidRDefault="00A4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6DDB" w14:textId="77777777" w:rsidR="00B44007" w:rsidRDefault="00000000">
    <w:pPr>
      <w:pBdr>
        <w:top w:val="nil"/>
        <w:left w:val="nil"/>
        <w:bottom w:val="nil"/>
        <w:right w:val="nil"/>
        <w:between w:val="nil"/>
      </w:pBdr>
      <w:tabs>
        <w:tab w:val="center" w:pos="4513"/>
        <w:tab w:val="right" w:pos="9026"/>
      </w:tabs>
      <w:rPr>
        <w:color w:val="000000"/>
        <w:sz w:val="20"/>
        <w:szCs w:val="20"/>
      </w:rPr>
    </w:pPr>
    <w:r>
      <w:rPr>
        <w:color w:val="000000"/>
        <w:sz w:val="20"/>
        <w:szCs w:val="20"/>
      </w:rPr>
      <w:t xml:space="preserve">Jurnal </w:t>
    </w:r>
    <w:proofErr w:type="spellStart"/>
    <w:r>
      <w:rPr>
        <w:color w:val="000000"/>
        <w:sz w:val="20"/>
        <w:szCs w:val="20"/>
      </w:rPr>
      <w:t>Abdiwangi</w:t>
    </w:r>
    <w:proofErr w:type="spellEnd"/>
    <w:r>
      <w:rPr>
        <w:color w:val="000000"/>
        <w:sz w:val="20"/>
        <w:szCs w:val="20"/>
      </w:rPr>
      <w:t xml:space="preserve"> | Edisi: 1  | </w:t>
    </w:r>
    <w:proofErr w:type="spellStart"/>
    <w:r>
      <w:rPr>
        <w:color w:val="000000"/>
        <w:sz w:val="20"/>
        <w:szCs w:val="20"/>
      </w:rPr>
      <w:t>vol</w:t>
    </w:r>
    <w:proofErr w:type="spellEnd"/>
    <w:r>
      <w:rPr>
        <w:color w:val="000000"/>
        <w:sz w:val="20"/>
        <w:szCs w:val="20"/>
      </w:rPr>
      <w:t xml:space="preserve">: 1 | 2023, </w:t>
    </w:r>
  </w:p>
  <w:p w14:paraId="473D1DBC" w14:textId="77777777" w:rsidR="00B44007" w:rsidRDefault="00000000">
    <w:pPr>
      <w:pBdr>
        <w:top w:val="nil"/>
        <w:left w:val="nil"/>
        <w:bottom w:val="nil"/>
        <w:right w:val="nil"/>
        <w:between w:val="nil"/>
      </w:pBdr>
      <w:tabs>
        <w:tab w:val="center" w:pos="4513"/>
        <w:tab w:val="right" w:pos="9026"/>
      </w:tabs>
      <w:rPr>
        <w:color w:val="000000"/>
      </w:rPr>
    </w:pPr>
    <w:r>
      <w:rPr>
        <w:color w:val="000000"/>
        <w:sz w:val="20"/>
        <w:szCs w:val="20"/>
      </w:rPr>
      <w:t xml:space="preserve"> </w:t>
    </w:r>
    <w:proofErr w:type="spellStart"/>
    <w:r>
      <w:rPr>
        <w:color w:val="000000"/>
        <w:sz w:val="20"/>
        <w:szCs w:val="20"/>
      </w:rPr>
      <w:t>Issn</w:t>
    </w:r>
    <w:proofErr w:type="spellEnd"/>
    <w:r>
      <w:rPr>
        <w:color w:val="000000"/>
        <w:sz w:val="20"/>
        <w:szCs w:val="20"/>
      </w:rPr>
      <w:t xml:space="preserve"> | </w:t>
    </w:r>
    <w:proofErr w:type="spellStart"/>
    <w:r>
      <w:rPr>
        <w:color w:val="000000"/>
        <w:sz w:val="20"/>
        <w:szCs w:val="20"/>
      </w:rPr>
      <w:t>eissn</w:t>
    </w:r>
    <w:proofErr w:type="spellEnd"/>
    <w:r>
      <w:rPr>
        <w:color w:val="00000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1F61" w14:textId="77777777" w:rsidR="00B44007" w:rsidRDefault="00B44007">
    <w:pPr>
      <w:widowControl w:val="0"/>
      <w:pBdr>
        <w:top w:val="nil"/>
        <w:left w:val="nil"/>
        <w:bottom w:val="nil"/>
        <w:right w:val="nil"/>
        <w:between w:val="nil"/>
      </w:pBdr>
      <w:spacing w:line="276" w:lineRule="auto"/>
      <w:jc w:val="left"/>
      <w:rPr>
        <w:color w:val="000000"/>
      </w:rPr>
    </w:pPr>
  </w:p>
  <w:tbl>
    <w:tblPr>
      <w:tblStyle w:val="a4"/>
      <w:tblW w:w="9198" w:type="dxa"/>
      <w:tblBorders>
        <w:top w:val="nil"/>
        <w:left w:val="nil"/>
        <w:bottom w:val="nil"/>
        <w:right w:val="nil"/>
        <w:insideH w:val="nil"/>
        <w:insideV w:val="nil"/>
      </w:tblBorders>
      <w:tblLayout w:type="fixed"/>
      <w:tblLook w:val="0400" w:firstRow="0" w:lastRow="0" w:firstColumn="0" w:lastColumn="0" w:noHBand="0" w:noVBand="1"/>
    </w:tblPr>
    <w:tblGrid>
      <w:gridCol w:w="9198"/>
    </w:tblGrid>
    <w:tr w:rsidR="00B44007" w14:paraId="636C1591" w14:textId="77777777">
      <w:trPr>
        <w:trHeight w:val="420"/>
      </w:trPr>
      <w:tc>
        <w:tcPr>
          <w:tcW w:w="9198" w:type="dxa"/>
          <w:shd w:val="clear" w:color="auto" w:fill="EAB200"/>
          <w:vAlign w:val="center"/>
        </w:tcPr>
        <w:p w14:paraId="1A0F98F8" w14:textId="77777777" w:rsidR="00B44007" w:rsidRDefault="00000000">
          <w:pPr>
            <w:pBdr>
              <w:top w:val="nil"/>
              <w:left w:val="nil"/>
              <w:bottom w:val="nil"/>
              <w:right w:val="nil"/>
              <w:between w:val="nil"/>
            </w:pBdr>
            <w:tabs>
              <w:tab w:val="center" w:pos="4513"/>
              <w:tab w:val="right" w:pos="9026"/>
            </w:tabs>
            <w:spacing w:line="276" w:lineRule="auto"/>
            <w:ind w:left="0"/>
            <w:rPr>
              <w:rFonts w:ascii="Arial" w:eastAsia="Arial" w:hAnsi="Arial" w:cs="Arial"/>
              <w:b/>
              <w:color w:val="000000"/>
              <w:sz w:val="20"/>
              <w:szCs w:val="20"/>
            </w:rPr>
          </w:pPr>
          <w:bookmarkStart w:id="0" w:name="_heading=h.gjdgxs" w:colFirst="0" w:colLast="0"/>
          <w:bookmarkEnd w:id="0"/>
          <w:r>
            <w:rPr>
              <w:rFonts w:ascii="Arial" w:eastAsia="Arial" w:hAnsi="Arial" w:cs="Arial"/>
              <w:b/>
              <w:color w:val="000000"/>
              <w:sz w:val="20"/>
              <w:szCs w:val="20"/>
            </w:rPr>
            <w:t xml:space="preserve">Jurnal </w:t>
          </w:r>
          <w:proofErr w:type="spellStart"/>
          <w:r>
            <w:rPr>
              <w:rFonts w:ascii="Arial" w:eastAsia="Arial" w:hAnsi="Arial" w:cs="Arial"/>
              <w:b/>
              <w:color w:val="000000"/>
              <w:sz w:val="20"/>
              <w:szCs w:val="20"/>
            </w:rPr>
            <w:t>Abdiwangi</w:t>
          </w:r>
          <w:proofErr w:type="spellEnd"/>
          <w:r>
            <w:rPr>
              <w:rFonts w:ascii="Arial" w:eastAsia="Arial" w:hAnsi="Arial" w:cs="Arial"/>
              <w:b/>
              <w:color w:val="000000"/>
              <w:sz w:val="20"/>
              <w:szCs w:val="20"/>
            </w:rPr>
            <w:t xml:space="preserve"> </w:t>
          </w:r>
        </w:p>
      </w:tc>
    </w:tr>
    <w:tr w:rsidR="00B44007" w14:paraId="5779B773" w14:textId="77777777">
      <w:trPr>
        <w:trHeight w:val="531"/>
      </w:trPr>
      <w:tc>
        <w:tcPr>
          <w:tcW w:w="9198" w:type="dxa"/>
          <w:vAlign w:val="center"/>
        </w:tcPr>
        <w:p w14:paraId="448453B6" w14:textId="77777777" w:rsidR="00B44007" w:rsidRDefault="00000000">
          <w:pPr>
            <w:pBdr>
              <w:top w:val="nil"/>
              <w:left w:val="nil"/>
              <w:bottom w:val="nil"/>
              <w:right w:val="nil"/>
              <w:between w:val="nil"/>
            </w:pBdr>
            <w:tabs>
              <w:tab w:val="center" w:pos="4513"/>
              <w:tab w:val="right" w:pos="9026"/>
            </w:tabs>
            <w:spacing w:line="276" w:lineRule="auto"/>
            <w:ind w:left="0"/>
            <w:rPr>
              <w:rFonts w:ascii="Arial" w:eastAsia="Arial" w:hAnsi="Arial" w:cs="Arial"/>
              <w:color w:val="000000"/>
              <w:sz w:val="20"/>
              <w:szCs w:val="20"/>
            </w:rPr>
          </w:pPr>
          <w:r>
            <w:rPr>
              <w:rFonts w:ascii="Arial" w:eastAsia="Arial" w:hAnsi="Arial" w:cs="Arial"/>
              <w:color w:val="000000"/>
              <w:sz w:val="20"/>
              <w:szCs w:val="20"/>
            </w:rPr>
            <w:t>Vol. x | No.  x | Bulan, Tahun | Hal: x-x</w:t>
          </w:r>
        </w:p>
        <w:p w14:paraId="238C4682" w14:textId="77777777" w:rsidR="00B44007" w:rsidRDefault="00000000">
          <w:pPr>
            <w:pBdr>
              <w:top w:val="nil"/>
              <w:left w:val="nil"/>
              <w:bottom w:val="nil"/>
              <w:right w:val="nil"/>
              <w:between w:val="nil"/>
            </w:pBdr>
            <w:tabs>
              <w:tab w:val="center" w:pos="4513"/>
              <w:tab w:val="right" w:pos="9026"/>
            </w:tabs>
            <w:spacing w:line="276" w:lineRule="auto"/>
            <w:ind w:left="0"/>
            <w:rPr>
              <w:rFonts w:ascii="Arial" w:eastAsia="Arial" w:hAnsi="Arial" w:cs="Arial"/>
              <w:color w:val="000000"/>
              <w:sz w:val="20"/>
              <w:szCs w:val="20"/>
            </w:rPr>
          </w:pPr>
          <w:r>
            <w:rPr>
              <w:rFonts w:ascii="Arial" w:eastAsia="Arial" w:hAnsi="Arial" w:cs="Arial"/>
              <w:color w:val="000000"/>
              <w:sz w:val="20"/>
              <w:szCs w:val="20"/>
            </w:rPr>
            <w:t>DOI: XXXX</w:t>
          </w:r>
        </w:p>
      </w:tc>
    </w:tr>
  </w:tbl>
  <w:p w14:paraId="737FA8E4" w14:textId="77777777" w:rsidR="00B44007" w:rsidRDefault="00B44007">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A572" w14:textId="77777777" w:rsidR="00B44007" w:rsidRDefault="00B44007">
    <w:pPr>
      <w:widowControl w:val="0"/>
      <w:pBdr>
        <w:top w:val="nil"/>
        <w:left w:val="nil"/>
        <w:bottom w:val="nil"/>
        <w:right w:val="nil"/>
        <w:between w:val="nil"/>
      </w:pBdr>
      <w:spacing w:line="276" w:lineRule="auto"/>
      <w:jc w:val="left"/>
      <w:rPr>
        <w:color w:val="000000"/>
      </w:rPr>
    </w:pPr>
  </w:p>
  <w:tbl>
    <w:tblPr>
      <w:tblStyle w:val="a5"/>
      <w:tblW w:w="907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B44007" w14:paraId="0834B857" w14:textId="77777777">
      <w:trPr>
        <w:trHeight w:val="236"/>
      </w:trPr>
      <w:tc>
        <w:tcPr>
          <w:tcW w:w="9072" w:type="dxa"/>
          <w:shd w:val="clear" w:color="auto" w:fill="FFF2CC"/>
          <w:vAlign w:val="center"/>
        </w:tcPr>
        <w:p w14:paraId="4C4EDB02" w14:textId="77777777" w:rsidR="00B44007" w:rsidRDefault="00000000">
          <w:pPr>
            <w:pBdr>
              <w:top w:val="nil"/>
              <w:left w:val="nil"/>
              <w:bottom w:val="nil"/>
              <w:right w:val="nil"/>
              <w:between w:val="nil"/>
            </w:pBdr>
            <w:tabs>
              <w:tab w:val="center" w:pos="4513"/>
              <w:tab w:val="right" w:pos="9026"/>
            </w:tabs>
            <w:spacing w:before="120"/>
            <w:ind w:left="28"/>
            <w:jc w:val="right"/>
            <w:rPr>
              <w:rFonts w:ascii="Arial" w:eastAsia="Arial" w:hAnsi="Arial" w:cs="Arial"/>
              <w:b/>
              <w:color w:val="000000"/>
              <w:sz w:val="20"/>
              <w:szCs w:val="20"/>
            </w:rPr>
          </w:pPr>
          <w:bookmarkStart w:id="1" w:name="_heading=h.30j0zll" w:colFirst="0" w:colLast="0"/>
          <w:bookmarkEnd w:id="1"/>
          <w:r>
            <w:rPr>
              <w:rFonts w:ascii="Arial" w:eastAsia="Arial" w:hAnsi="Arial" w:cs="Arial"/>
              <w:b/>
              <w:color w:val="000000"/>
            </w:rPr>
            <w:t xml:space="preserve">Jurnal </w:t>
          </w:r>
          <w:proofErr w:type="spellStart"/>
          <w:r>
            <w:rPr>
              <w:rFonts w:ascii="Arial" w:eastAsia="Arial" w:hAnsi="Arial" w:cs="Arial"/>
              <w:b/>
              <w:color w:val="000000"/>
            </w:rPr>
            <w:t>Pegabdian</w:t>
          </w:r>
          <w:proofErr w:type="spellEnd"/>
          <w:r>
            <w:rPr>
              <w:rFonts w:ascii="Arial" w:eastAsia="Arial" w:hAnsi="Arial" w:cs="Arial"/>
              <w:b/>
              <w:color w:val="000000"/>
            </w:rPr>
            <w:t xml:space="preserve"> dan Pemberdayaan Banyuwangi</w:t>
          </w:r>
        </w:p>
      </w:tc>
    </w:tr>
    <w:tr w:rsidR="00B44007" w14:paraId="5BD713A7" w14:textId="77777777">
      <w:trPr>
        <w:trHeight w:val="594"/>
      </w:trPr>
      <w:tc>
        <w:tcPr>
          <w:tcW w:w="9072" w:type="dxa"/>
          <w:shd w:val="clear" w:color="auto" w:fill="FFF2CC"/>
          <w:vAlign w:val="center"/>
        </w:tcPr>
        <w:p w14:paraId="6990A88F" w14:textId="77777777" w:rsidR="00B44007" w:rsidRDefault="00000000">
          <w:pPr>
            <w:pBdr>
              <w:top w:val="nil"/>
              <w:left w:val="nil"/>
              <w:bottom w:val="nil"/>
              <w:right w:val="nil"/>
              <w:between w:val="nil"/>
            </w:pBdr>
            <w:tabs>
              <w:tab w:val="center" w:pos="4513"/>
              <w:tab w:val="right" w:pos="9026"/>
            </w:tabs>
            <w:ind w:left="31"/>
            <w:jc w:val="right"/>
            <w:rPr>
              <w:rFonts w:ascii="Arial" w:eastAsia="Arial" w:hAnsi="Arial" w:cs="Arial"/>
              <w:color w:val="000000"/>
            </w:rPr>
          </w:pPr>
          <w:r>
            <w:rPr>
              <w:rFonts w:ascii="Arial" w:eastAsia="Arial" w:hAnsi="Arial" w:cs="Arial"/>
              <w:color w:val="000000"/>
            </w:rPr>
            <w:t>Vol. x | No. x | bulan tahun | Hal: x-x</w:t>
          </w:r>
          <w:r>
            <w:rPr>
              <w:noProof/>
            </w:rPr>
            <w:drawing>
              <wp:anchor distT="0" distB="0" distL="114300" distR="114300" simplePos="0" relativeHeight="251658240" behindDoc="0" locked="0" layoutInCell="1" hidden="0" allowOverlap="1" wp14:anchorId="083973AB" wp14:editId="1F172204">
                <wp:simplePos x="0" y="0"/>
                <wp:positionH relativeFrom="column">
                  <wp:posOffset>-71119</wp:posOffset>
                </wp:positionH>
                <wp:positionV relativeFrom="paragraph">
                  <wp:posOffset>-169544</wp:posOffset>
                </wp:positionV>
                <wp:extent cx="858520" cy="823595"/>
                <wp:effectExtent l="0" t="0" r="0" b="0"/>
                <wp:wrapNone/>
                <wp:docPr id="1638893291" name="image6.png" descr="A logo with a triangle and a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logo with a triangle and a letter&#10;&#10;Description automatically generated"/>
                        <pic:cNvPicPr preferRelativeResize="0"/>
                      </pic:nvPicPr>
                      <pic:blipFill>
                        <a:blip r:embed="rId1"/>
                        <a:srcRect l="7125" t="8303" r="4440" b="6870"/>
                        <a:stretch>
                          <a:fillRect/>
                        </a:stretch>
                      </pic:blipFill>
                      <pic:spPr>
                        <a:xfrm>
                          <a:off x="0" y="0"/>
                          <a:ext cx="858520" cy="823595"/>
                        </a:xfrm>
                        <a:prstGeom prst="rect">
                          <a:avLst/>
                        </a:prstGeom>
                        <a:ln/>
                      </pic:spPr>
                    </pic:pic>
                  </a:graphicData>
                </a:graphic>
              </wp:anchor>
            </w:drawing>
          </w:r>
        </w:p>
        <w:p w14:paraId="6D9F76AC" w14:textId="77777777" w:rsidR="00B44007" w:rsidRDefault="00000000">
          <w:pPr>
            <w:pBdr>
              <w:top w:val="nil"/>
              <w:left w:val="nil"/>
              <w:bottom w:val="nil"/>
              <w:right w:val="nil"/>
              <w:between w:val="nil"/>
            </w:pBdr>
            <w:tabs>
              <w:tab w:val="center" w:pos="4513"/>
              <w:tab w:val="right" w:pos="9026"/>
            </w:tabs>
            <w:ind w:left="31" w:hanging="301"/>
            <w:jc w:val="right"/>
            <w:rPr>
              <w:rFonts w:ascii="Arial" w:eastAsia="Arial" w:hAnsi="Arial" w:cs="Arial"/>
              <w:color w:val="000000"/>
            </w:rPr>
          </w:pPr>
          <w:r>
            <w:rPr>
              <w:rFonts w:ascii="Arial" w:eastAsia="Arial" w:hAnsi="Arial" w:cs="Arial"/>
              <w:color w:val="000000"/>
            </w:rPr>
            <w:t>e-ISSN: XXXX</w:t>
          </w:r>
        </w:p>
        <w:p w14:paraId="1998A6F0" w14:textId="77777777" w:rsidR="00B44007" w:rsidRDefault="00000000">
          <w:pPr>
            <w:pBdr>
              <w:top w:val="nil"/>
              <w:left w:val="nil"/>
              <w:bottom w:val="nil"/>
              <w:right w:val="nil"/>
              <w:between w:val="nil"/>
            </w:pBdr>
            <w:tabs>
              <w:tab w:val="center" w:pos="4513"/>
              <w:tab w:val="right" w:pos="9026"/>
            </w:tabs>
            <w:ind w:left="31"/>
            <w:jc w:val="right"/>
            <w:rPr>
              <w:rFonts w:ascii="Arial" w:eastAsia="Arial" w:hAnsi="Arial" w:cs="Arial"/>
              <w:color w:val="000000"/>
              <w:sz w:val="20"/>
              <w:szCs w:val="20"/>
            </w:rPr>
          </w:pPr>
          <w:r>
            <w:rPr>
              <w:rFonts w:ascii="Arial" w:eastAsia="Arial" w:hAnsi="Arial" w:cs="Arial"/>
              <w:color w:val="000000"/>
            </w:rPr>
            <w:t>DOI: XXXX</w:t>
          </w:r>
        </w:p>
        <w:p w14:paraId="104901CF" w14:textId="77777777" w:rsidR="00B44007" w:rsidRDefault="00000000">
          <w:pPr>
            <w:pBdr>
              <w:top w:val="nil"/>
              <w:left w:val="nil"/>
              <w:bottom w:val="nil"/>
              <w:right w:val="nil"/>
              <w:between w:val="nil"/>
            </w:pBdr>
            <w:tabs>
              <w:tab w:val="center" w:pos="4513"/>
              <w:tab w:val="right" w:pos="9026"/>
            </w:tabs>
            <w:ind w:left="31"/>
            <w:jc w:val="right"/>
            <w:rPr>
              <w:rFonts w:ascii="Arial" w:eastAsia="Arial" w:hAnsi="Arial" w:cs="Arial"/>
              <w:color w:val="000000"/>
              <w:sz w:val="20"/>
              <w:szCs w:val="20"/>
              <w:highlight w:val="yellow"/>
            </w:rPr>
          </w:pPr>
          <w:hyperlink r:id="rId2">
            <w:r>
              <w:rPr>
                <w:rFonts w:ascii="Arial" w:eastAsia="Arial" w:hAnsi="Arial" w:cs="Arial"/>
                <w:i/>
                <w:color w:val="000000"/>
                <w:sz w:val="20"/>
                <w:szCs w:val="20"/>
                <w:highlight w:val="yellow"/>
                <w:u w:val="single"/>
              </w:rPr>
              <w:t>https://jurnal.poliwangi.ac.id/index.php/abdiwangi</w:t>
            </w:r>
          </w:hyperlink>
        </w:p>
      </w:tc>
    </w:tr>
  </w:tbl>
  <w:p w14:paraId="6519C302" w14:textId="77777777" w:rsidR="00B44007" w:rsidRDefault="00B4400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37749"/>
    <w:multiLevelType w:val="multilevel"/>
    <w:tmpl w:val="E44608BE"/>
    <w:lvl w:ilvl="0">
      <w:start w:val="1"/>
      <w:numFmt w:val="decimal"/>
      <w:pStyle w:val="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A0E10BC"/>
    <w:multiLevelType w:val="multilevel"/>
    <w:tmpl w:val="56986E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5F3B7A"/>
    <w:multiLevelType w:val="multilevel"/>
    <w:tmpl w:val="E31E97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D4843A7"/>
    <w:multiLevelType w:val="multilevel"/>
    <w:tmpl w:val="38EE67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66601BC"/>
    <w:multiLevelType w:val="multilevel"/>
    <w:tmpl w:val="4DF6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982753">
    <w:abstractNumId w:val="3"/>
  </w:num>
  <w:num w:numId="2" w16cid:durableId="597181877">
    <w:abstractNumId w:val="1"/>
  </w:num>
  <w:num w:numId="3" w16cid:durableId="967516320">
    <w:abstractNumId w:val="2"/>
  </w:num>
  <w:num w:numId="4" w16cid:durableId="1786383150">
    <w:abstractNumId w:val="0"/>
  </w:num>
  <w:num w:numId="5" w16cid:durableId="1538082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007"/>
    <w:rsid w:val="000D753B"/>
    <w:rsid w:val="00140BAF"/>
    <w:rsid w:val="002105FE"/>
    <w:rsid w:val="00284C74"/>
    <w:rsid w:val="00294962"/>
    <w:rsid w:val="00391574"/>
    <w:rsid w:val="004C73B9"/>
    <w:rsid w:val="006576FE"/>
    <w:rsid w:val="008228AC"/>
    <w:rsid w:val="00A35EAC"/>
    <w:rsid w:val="00A4263A"/>
    <w:rsid w:val="00B44007"/>
    <w:rsid w:val="00B45D0E"/>
    <w:rsid w:val="00BD1964"/>
    <w:rsid w:val="00C73B6C"/>
    <w:rsid w:val="00DA0AC4"/>
    <w:rsid w:val="00E70521"/>
    <w:rsid w:val="00EB5D85"/>
    <w:rsid w:val="00F81FA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46309"/>
  <w15:docId w15:val="{E725E029-CBFD-459C-9059-19BFD6B9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id-ID"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onten Artikel"/>
    <w:qFormat/>
    <w:rsid w:val="0005435B"/>
  </w:style>
  <w:style w:type="paragraph" w:styleId="Judul1">
    <w:name w:val="heading 1"/>
    <w:aliases w:val="Judul Artikel"/>
    <w:basedOn w:val="Normal"/>
    <w:next w:val="Normal"/>
    <w:link w:val="Judul1KAR"/>
    <w:uiPriority w:val="9"/>
    <w:qFormat/>
    <w:rsid w:val="0005435B"/>
    <w:pPr>
      <w:keepNext/>
      <w:keepLines/>
      <w:spacing w:after="120"/>
      <w:outlineLvl w:val="0"/>
    </w:pPr>
    <w:rPr>
      <w:rFonts w:eastAsiaTheme="majorEastAsia" w:cstheme="majorBidi"/>
      <w:b/>
      <w:bCs/>
      <w:color w:val="000000" w:themeColor="text1"/>
      <w:sz w:val="28"/>
      <w:szCs w:val="28"/>
    </w:rPr>
  </w:style>
  <w:style w:type="paragraph" w:styleId="Judul2">
    <w:name w:val="heading 2"/>
    <w:basedOn w:val="Normal"/>
    <w:next w:val="Normal"/>
    <w:link w:val="Judul2KAR"/>
    <w:uiPriority w:val="9"/>
    <w:unhideWhenUsed/>
    <w:qFormat/>
    <w:rsid w:val="000543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E24B1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Judul4">
    <w:name w:val="heading 4"/>
    <w:basedOn w:val="Normal"/>
    <w:next w:val="Normal"/>
    <w:link w:val="Judul4KAR"/>
    <w:uiPriority w:val="9"/>
    <w:semiHidden/>
    <w:unhideWhenUsed/>
    <w:qFormat/>
    <w:rsid w:val="00A70B71"/>
    <w:pPr>
      <w:keepNext/>
      <w:keepLines/>
      <w:spacing w:before="40"/>
      <w:outlineLvl w:val="3"/>
    </w:pPr>
    <w:rPr>
      <w:rFonts w:asciiTheme="majorHAnsi" w:eastAsiaTheme="majorEastAsia" w:hAnsiTheme="majorHAnsi" w:cstheme="majorBidi"/>
      <w:i/>
      <w:iCs/>
      <w:color w:val="2F5496" w:themeColor="accent1" w:themeShade="BF"/>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aliases w:val="Gambar"/>
    <w:basedOn w:val="Normal"/>
    <w:next w:val="Normal"/>
    <w:link w:val="JudulKAR"/>
    <w:uiPriority w:val="10"/>
    <w:qFormat/>
    <w:rsid w:val="00A70B71"/>
    <w:pPr>
      <w:spacing w:before="240" w:after="240"/>
      <w:contextualSpacing/>
      <w:jc w:val="center"/>
    </w:pPr>
    <w:rPr>
      <w:rFonts w:eastAsiaTheme="majorEastAsia" w:cstheme="majorBidi"/>
      <w:color w:val="000000" w:themeColor="text1"/>
      <w:spacing w:val="5"/>
      <w:kern w:val="28"/>
      <w:sz w:val="20"/>
      <w:szCs w:val="52"/>
    </w:rPr>
  </w:style>
  <w:style w:type="character" w:customStyle="1" w:styleId="Judul1KAR">
    <w:name w:val="Judul 1 KAR"/>
    <w:aliases w:val="Judul Artikel KAR"/>
    <w:basedOn w:val="FontParagrafDefault"/>
    <w:link w:val="Judul1"/>
    <w:uiPriority w:val="9"/>
    <w:rsid w:val="0005435B"/>
    <w:rPr>
      <w:rFonts w:ascii="Tahoma" w:eastAsiaTheme="majorEastAsia" w:hAnsi="Tahoma" w:cstheme="majorBidi"/>
      <w:b/>
      <w:bCs/>
      <w:color w:val="000000" w:themeColor="text1"/>
      <w:kern w:val="0"/>
      <w:sz w:val="28"/>
      <w:szCs w:val="28"/>
      <w:lang w:val="id-ID"/>
    </w:rPr>
  </w:style>
  <w:style w:type="paragraph" w:styleId="Header">
    <w:name w:val="header"/>
    <w:basedOn w:val="Normal"/>
    <w:link w:val="HeaderKAR"/>
    <w:uiPriority w:val="99"/>
    <w:unhideWhenUsed/>
    <w:rsid w:val="0005435B"/>
    <w:pPr>
      <w:tabs>
        <w:tab w:val="center" w:pos="4513"/>
        <w:tab w:val="right" w:pos="9026"/>
      </w:tabs>
    </w:pPr>
  </w:style>
  <w:style w:type="character" w:customStyle="1" w:styleId="HeaderKAR">
    <w:name w:val="Header KAR"/>
    <w:basedOn w:val="FontParagrafDefault"/>
    <w:link w:val="Header"/>
    <w:uiPriority w:val="99"/>
    <w:rsid w:val="0005435B"/>
    <w:rPr>
      <w:rFonts w:ascii="Tahoma" w:hAnsi="Tahoma"/>
      <w:kern w:val="0"/>
      <w:lang w:val="id-ID"/>
    </w:rPr>
  </w:style>
  <w:style w:type="paragraph" w:styleId="Footer">
    <w:name w:val="footer"/>
    <w:basedOn w:val="Normal"/>
    <w:link w:val="FooterKAR"/>
    <w:uiPriority w:val="99"/>
    <w:unhideWhenUsed/>
    <w:rsid w:val="0005435B"/>
    <w:pPr>
      <w:tabs>
        <w:tab w:val="center" w:pos="4513"/>
        <w:tab w:val="right" w:pos="9026"/>
      </w:tabs>
    </w:pPr>
  </w:style>
  <w:style w:type="character" w:customStyle="1" w:styleId="FooterKAR">
    <w:name w:val="Footer KAR"/>
    <w:basedOn w:val="FontParagrafDefault"/>
    <w:link w:val="Footer"/>
    <w:uiPriority w:val="99"/>
    <w:rsid w:val="0005435B"/>
    <w:rPr>
      <w:rFonts w:ascii="Tahoma" w:hAnsi="Tahoma"/>
      <w:kern w:val="0"/>
      <w:lang w:val="id-ID"/>
    </w:rPr>
  </w:style>
  <w:style w:type="table" w:styleId="KisiTabel">
    <w:name w:val="Table Grid"/>
    <w:basedOn w:val="TabelNormal"/>
    <w:rsid w:val="0005435B"/>
    <w:pPr>
      <w:ind w:lef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dakAdaSpasi">
    <w:name w:val="No Spacing"/>
    <w:aliases w:val="Abstrak"/>
    <w:uiPriority w:val="1"/>
    <w:qFormat/>
    <w:rsid w:val="0005435B"/>
    <w:rPr>
      <w:sz w:val="20"/>
    </w:rPr>
  </w:style>
  <w:style w:type="character" w:customStyle="1" w:styleId="Judul2KAR">
    <w:name w:val="Judul 2 KAR"/>
    <w:basedOn w:val="FontParagrafDefault"/>
    <w:link w:val="Judul2"/>
    <w:uiPriority w:val="9"/>
    <w:rsid w:val="0005435B"/>
    <w:rPr>
      <w:rFonts w:asciiTheme="majorHAnsi" w:eastAsiaTheme="majorEastAsia" w:hAnsiTheme="majorHAnsi" w:cstheme="majorBidi"/>
      <w:color w:val="2F5496" w:themeColor="accent1" w:themeShade="BF"/>
      <w:kern w:val="0"/>
      <w:sz w:val="26"/>
      <w:szCs w:val="26"/>
      <w:lang w:val="id-ID"/>
    </w:rPr>
  </w:style>
  <w:style w:type="paragraph" w:styleId="NormalWeb">
    <w:name w:val="Normal (Web)"/>
    <w:basedOn w:val="Normal"/>
    <w:uiPriority w:val="99"/>
    <w:rsid w:val="0005435B"/>
    <w:pPr>
      <w:spacing w:before="100" w:beforeAutospacing="1" w:after="100" w:afterAutospacing="1"/>
      <w:jc w:val="left"/>
    </w:pPr>
    <w:rPr>
      <w:rFonts w:ascii="Times New Roman" w:eastAsia="Times New Roman" w:hAnsi="Times New Roman" w:cs="Times New Roman"/>
      <w:sz w:val="24"/>
      <w:szCs w:val="24"/>
      <w:lang w:val="en-US"/>
    </w:rPr>
  </w:style>
  <w:style w:type="paragraph" w:styleId="DaftarParagraf">
    <w:name w:val="List Paragraph"/>
    <w:basedOn w:val="Normal"/>
    <w:uiPriority w:val="34"/>
    <w:qFormat/>
    <w:rsid w:val="0005435B"/>
    <w:pPr>
      <w:ind w:left="720"/>
      <w:contextualSpacing/>
    </w:pPr>
  </w:style>
  <w:style w:type="character" w:customStyle="1" w:styleId="Judul3KAR">
    <w:name w:val="Judul 3 KAR"/>
    <w:basedOn w:val="FontParagrafDefault"/>
    <w:link w:val="Judul3"/>
    <w:uiPriority w:val="9"/>
    <w:semiHidden/>
    <w:rsid w:val="00E24B13"/>
    <w:rPr>
      <w:rFonts w:asciiTheme="majorHAnsi" w:eastAsiaTheme="majorEastAsia" w:hAnsiTheme="majorHAnsi" w:cstheme="majorBidi"/>
      <w:color w:val="1F3763" w:themeColor="accent1" w:themeShade="7F"/>
      <w:kern w:val="0"/>
      <w:sz w:val="24"/>
      <w:szCs w:val="24"/>
      <w:lang w:val="id-ID"/>
    </w:rPr>
  </w:style>
  <w:style w:type="character" w:customStyle="1" w:styleId="Judul4KAR">
    <w:name w:val="Judul 4 KAR"/>
    <w:basedOn w:val="FontParagrafDefault"/>
    <w:link w:val="Judul4"/>
    <w:uiPriority w:val="9"/>
    <w:semiHidden/>
    <w:rsid w:val="00A70B71"/>
    <w:rPr>
      <w:rFonts w:asciiTheme="majorHAnsi" w:eastAsiaTheme="majorEastAsia" w:hAnsiTheme="majorHAnsi" w:cstheme="majorBidi"/>
      <w:i/>
      <w:iCs/>
      <w:color w:val="2F5496" w:themeColor="accent1" w:themeShade="BF"/>
      <w:kern w:val="0"/>
      <w:lang w:val="id-ID"/>
    </w:rPr>
  </w:style>
  <w:style w:type="character" w:customStyle="1" w:styleId="JudulKAR">
    <w:name w:val="Judul KAR"/>
    <w:aliases w:val="Gambar KAR"/>
    <w:basedOn w:val="FontParagrafDefault"/>
    <w:link w:val="Judul"/>
    <w:uiPriority w:val="10"/>
    <w:rsid w:val="00A70B71"/>
    <w:rPr>
      <w:rFonts w:ascii="Tahoma" w:eastAsiaTheme="majorEastAsia" w:hAnsi="Tahoma" w:cstheme="majorBidi"/>
      <w:color w:val="000000" w:themeColor="text1"/>
      <w:spacing w:val="5"/>
      <w:kern w:val="28"/>
      <w:sz w:val="20"/>
      <w:szCs w:val="52"/>
      <w:lang w:val="id-ID"/>
    </w:rPr>
  </w:style>
  <w:style w:type="paragraph" w:customStyle="1" w:styleId="Style1">
    <w:name w:val="Style1"/>
    <w:basedOn w:val="Normal"/>
    <w:link w:val="Style1Char"/>
    <w:rsid w:val="00386388"/>
    <w:pPr>
      <w:numPr>
        <w:numId w:val="4"/>
      </w:numPr>
      <w:jc w:val="left"/>
    </w:pPr>
    <w:rPr>
      <w:rFonts w:ascii="Arial" w:hAnsi="Arial"/>
      <w:b/>
      <w:noProof/>
      <w:color w:val="000000" w:themeColor="text1"/>
      <w:sz w:val="24"/>
      <w:lang w:val="en-US"/>
    </w:rPr>
  </w:style>
  <w:style w:type="character" w:customStyle="1" w:styleId="Style1Char">
    <w:name w:val="Style1 Char"/>
    <w:basedOn w:val="FontParagrafDefault"/>
    <w:link w:val="Style1"/>
    <w:rsid w:val="00386388"/>
    <w:rPr>
      <w:rFonts w:ascii="Arial" w:hAnsi="Arial"/>
      <w:b/>
      <w:noProof/>
      <w:color w:val="000000" w:themeColor="text1"/>
      <w:kern w:val="0"/>
      <w:sz w:val="24"/>
    </w:rPr>
  </w:style>
  <w:style w:type="paragraph" w:styleId="Subjudul">
    <w:name w:val="Subtitle"/>
    <w:basedOn w:val="Normal"/>
    <w:next w:val="Normal"/>
    <w:link w:val="SubjudulKAR"/>
    <w:uiPriority w:val="11"/>
    <w:qFormat/>
    <w:pPr>
      <w:spacing w:before="240" w:after="240"/>
      <w:jc w:val="center"/>
    </w:pPr>
    <w:rPr>
      <w:color w:val="000000"/>
      <w:sz w:val="20"/>
      <w:szCs w:val="20"/>
    </w:rPr>
  </w:style>
  <w:style w:type="character" w:customStyle="1" w:styleId="SubjudulKAR">
    <w:name w:val="Subjudul KAR"/>
    <w:basedOn w:val="FontParagrafDefault"/>
    <w:link w:val="Subjudul"/>
    <w:uiPriority w:val="11"/>
    <w:rsid w:val="00386388"/>
    <w:rPr>
      <w:rFonts w:ascii="Tahoma" w:eastAsiaTheme="majorEastAsia" w:hAnsi="Tahoma" w:cstheme="majorBidi"/>
      <w:iCs/>
      <w:color w:val="000000" w:themeColor="text1"/>
      <w:kern w:val="0"/>
      <w:sz w:val="20"/>
      <w:szCs w:val="24"/>
      <w:lang w:val="id-ID"/>
    </w:rPr>
  </w:style>
  <w:style w:type="paragraph" w:customStyle="1" w:styleId="IsiTabel">
    <w:name w:val="Isi Tabel"/>
    <w:basedOn w:val="Normal"/>
    <w:rsid w:val="00386388"/>
    <w:pPr>
      <w:jc w:val="center"/>
    </w:pPr>
    <w:rPr>
      <w:rFonts w:eastAsia="Times New Roman" w:cs="Times New Roman"/>
    </w:rPr>
  </w:style>
  <w:style w:type="character" w:styleId="Hyperlink">
    <w:name w:val="Hyperlink"/>
    <w:unhideWhenUsed/>
    <w:rsid w:val="00B37BCB"/>
    <w:rPr>
      <w:color w:val="0000FF"/>
      <w:u w:val="single"/>
    </w:rPr>
  </w:style>
  <w:style w:type="character" w:styleId="SebutanYangBelumTerselesaikan">
    <w:name w:val="Unresolved Mention"/>
    <w:basedOn w:val="FontParagrafDefault"/>
    <w:uiPriority w:val="99"/>
    <w:semiHidden/>
    <w:unhideWhenUsed/>
    <w:rsid w:val="00124C59"/>
    <w:rPr>
      <w:color w:val="605E5C"/>
      <w:shd w:val="clear" w:color="auto" w:fill="E1DFDD"/>
    </w:rPr>
  </w:style>
  <w:style w:type="paragraph" w:styleId="Bibliografi">
    <w:name w:val="Bibliography"/>
    <w:basedOn w:val="Normal"/>
    <w:next w:val="Normal"/>
    <w:uiPriority w:val="37"/>
    <w:unhideWhenUsed/>
    <w:rsid w:val="005143ED"/>
  </w:style>
  <w:style w:type="table" w:customStyle="1" w:styleId="a">
    <w:basedOn w:val="TabelNormal"/>
    <w:pPr>
      <w:ind w:left="567"/>
    </w:pPr>
    <w:tblPr>
      <w:tblStyleRowBandSize w:val="1"/>
      <w:tblStyleColBandSize w:val="1"/>
    </w:tblPr>
  </w:style>
  <w:style w:type="table" w:customStyle="1" w:styleId="a0">
    <w:basedOn w:val="TabelNormal"/>
    <w:pPr>
      <w:ind w:left="567"/>
    </w:pPr>
    <w:tblPr>
      <w:tblStyleRowBandSize w:val="1"/>
      <w:tblStyleColBandSize w:val="1"/>
    </w:tblPr>
  </w:style>
  <w:style w:type="table" w:customStyle="1" w:styleId="a1">
    <w:basedOn w:val="TabelNormal"/>
    <w:tblPr>
      <w:tblStyleRowBandSize w:val="1"/>
      <w:tblStyleColBandSize w:val="1"/>
      <w:tblCellMar>
        <w:top w:w="15" w:type="dxa"/>
        <w:left w:w="15" w:type="dxa"/>
        <w:bottom w:w="15" w:type="dxa"/>
        <w:right w:w="15" w:type="dxa"/>
      </w:tblCellMar>
    </w:tblPr>
  </w:style>
  <w:style w:type="table" w:customStyle="1" w:styleId="a2">
    <w:basedOn w:val="TabelNormal"/>
    <w:tblPr>
      <w:tblStyleRowBandSize w:val="1"/>
      <w:tblStyleColBandSize w:val="1"/>
      <w:tblCellMar>
        <w:top w:w="15" w:type="dxa"/>
        <w:left w:w="15" w:type="dxa"/>
        <w:bottom w:w="15" w:type="dxa"/>
        <w:right w:w="15" w:type="dxa"/>
      </w:tblCellMar>
    </w:tblPr>
  </w:style>
  <w:style w:type="table" w:customStyle="1" w:styleId="a3">
    <w:basedOn w:val="TabelNormal"/>
    <w:tblPr>
      <w:tblStyleRowBandSize w:val="1"/>
      <w:tblStyleColBandSize w:val="1"/>
      <w:tblCellMar>
        <w:top w:w="15" w:type="dxa"/>
        <w:left w:w="15" w:type="dxa"/>
        <w:bottom w:w="15" w:type="dxa"/>
        <w:right w:w="15" w:type="dxa"/>
      </w:tblCellMar>
    </w:tblPr>
  </w:style>
  <w:style w:type="table" w:customStyle="1" w:styleId="a4">
    <w:basedOn w:val="TabelNormal"/>
    <w:pPr>
      <w:ind w:left="567"/>
    </w:pPr>
    <w:tblPr>
      <w:tblStyleRowBandSize w:val="1"/>
      <w:tblStyleColBandSize w:val="1"/>
    </w:tblPr>
  </w:style>
  <w:style w:type="table" w:customStyle="1" w:styleId="a5">
    <w:basedOn w:val="TabelNormal"/>
    <w:pPr>
      <w:ind w:left="567"/>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hyperlink" Target="https://jurnal.poliwangi.ac.id/index.php/abdiwang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VmHMR9lmSEQSPNgvu/NhgCRq1A==">CgMxLjAyCGguZ2pkZ3hzMgloLjMwajB6bGw4AHIhMXpQellfQUEzMWwzZVB0YllwWmtmT0FRV0hxUkJqanhs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1E620B-96B9-48BD-874E-CF97613CE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4181</Words>
  <Characters>23834</Characters>
  <Application>Microsoft Office Word</Application>
  <DocSecurity>0</DocSecurity>
  <Lines>198</Lines>
  <Paragraphs>55</Paragraphs>
  <ScaleCrop>false</ScaleCrop>
  <Company/>
  <LinksUpToDate>false</LinksUpToDate>
  <CharactersWithSpaces>27960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ekamrini</dc:creator>
  <cp:lastModifiedBy>Anonymous</cp:lastModifiedBy>
  <cp:revision>2</cp:revision>
  <dcterms:created xsi:type="dcterms:W3CDTF">2025-10-14T08:26:00Z</dcterms:created>
  <dcterms:modified xsi:type="dcterms:W3CDTF">2025-10-14T08:26:00Z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4126550c-f9fa-3479-be2c-1dbe47c94dc4</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